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Leeuwarden/1819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Christengemeenschap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secretaire-orgel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secretaire-orgel van fraaie sobere lijnen. Onderkast en bovendeel worden tezamen omraamd door ronde zuiltjes op vierkante voetstukken die rusten op een uitstekend gedeelte van de plint. Het gehele meubel staat op bolvormige poten. De zuiltjes hebben kapitelen uit messing en dragen een hoofdgestel met twee ringen en een sleutelplaat. Het klaviergedeelte kan met zijwaarts openende jaloezieën worden afgesloten. De pijpenopening is, zoals in deze tijd gebruikelijk, met doek bespannen.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Dirk Bakker, 'Van orgelmaker tot pianostemmer: P.J. Geerkens &amp; Zoon, Dordt (1757-1865)'. De Mixtuur, 72 (1992), 618-651.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P.J. Geerkens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 ca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in bezit gekomen van Christengemeenschap te Amsterdam, door aankoop op een veiling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Bouman ca 1952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.schepbalg met trede verwijderd in verband met plaatsing windmotor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.lessenaar en doekbespanning achter de lessenaar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.opsneden verhoogd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Leeuwarden, Christengemeenschap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ivoren beleg van de ondertoetsen is in twee delen op de toets gelijmd. De boventoetsen zijn belegd met ebben. De eiken klavierlat is voorzien van ebben fineer waarop de signatuur is aangebracht. De chromatisch ingedeelde windlade is aan de onderzijde beplakt met perkament en wordt bediend door middel van een stekermechaniek. Het ventiel is als een loze speelklep aangebracht tussen de tonen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is nog origineel. De Praestant D 8' is door Geerkens gemaakt uit ouder materiaal. Van de Praestant 2' is C-B 18e-eeuws, het vervolg werd door Geerkens vervaardigd uit oud materiaal. De Holpijp 8' is geheel van vurenhout met grenen voorzijde; stoppen, voeten en voorslagen zijn van eiken. De Fluit B 4' is geheel van grenen met eiken stoppen, voeten en voorslagen. Voor de metalen discant gebruikte Geerkens ouder materiaal.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