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Heusden/1828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St-Catharinakerk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basiliek, met noorder dwarsarm en zuidelijke kapel, alsmede een driezijdig gesloten koor. Door het opblazen van de toren in 1944 zwaar beschadigd en enigszins vereenvoudigd hersteld. Inwendig houten tongewelven. Grafmonument voor Johan Theodoor van Friesheim uit 1728, ontworpen door Daniel Marot en uitgevoerd door J.B. Xavery.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Uitgangspunt voor dit frontontwerp is het concept van het Lohman-orgel te Eenrum (dl 1790-1818, 324-327). Dit werd echter niet zonder wijzigingen overgenomen. In de eerste plaats werd de opbouw van het middengedeelte verstrakt: de pijpvoeten van torens en benedenvelden staan hier op één lijn, terwijl in Eenrum bij de tussentorens tussen pijpvoeten en onderlijsten een gesloten gedeelte is aangebracht. Een ander verschil is dat in plaats van een V-vormige labiumlijn nu werd gekozen voor een tegengesteld labiumverloop in de tussenvelden. De aldus verkregen middenpartij werd nu vergroot met een bovenwerkfront dat de vormen van het middengedeelte herhaalt. Dit bovenwerk is overigens loos, het diende alleen om het orgel in de vrij grote Zutphense kerk wat extra volume te geven. De scheiding tussen de tussenvelden van hoofd- en bovenwerk wordt gevormd door schuine lijsten. Het labiumverloop van de tussenvelden van dit 'bovenwerk' volgt dat van het bovenste veld van het hoofdwerk. Op soortgelijke wijze als te Eenrum heeft de ontwerper aan het aldus verkregen geheel zijtorens toegevoegd, met ongedeelde holle velden als intermediair. Deze velden zijn echter schuin geplaatst, waardoor de middenpartij sterker naar voren lijkt te komen. Verder zijn het hier zestien voets torens die een andere werking hebben dan de acht voets torens in Eenrum.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rugpositief is nagenoeg gelijk aan dat te Eenrum, alleen is ook hier in de tussenvelden het V-vormig labiumverloop verlaten, in de benedenetages ziet men een nagenoeg rechte labiumlijn, in de bovenetages een naar het midden oplopende. De scheiding tussen de etages heeft ook hier een schuin verloop.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benedenblinderingen dateren alle van de restauratie van 1984. De oorspronkelijke blinderingen bestaan grotendeels uit voluutvormen, gecombineerd met gevlochten plantenslingers en linten. Langs de lijsten tussen de etages van de velden ziet men kleine draperieën. Tussen de torens zijn gecompliceerde bladranken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grote figurale rijkdom is thans niet kenmerkend voor dit orgel. Blijkens een foto uit het begin van de twintigse eeuw is dat wel eens anders geweest. Het was namelijk voorzien van schilderingen in trompe l'oeil die complete beelden moesten voorstellen. Op het rugwerk bevond zich een zittende koning David met harp, geflankeerd door twee forse putti. Op de middentoren was een half liggende gevleugelde figuur met bazuin te zien, die sterke gelijkenis vertoonde met het enorme liggende beeld op de middentoren van het hoofdwerk in Eenrum. De manier waarop de twee figuren naast de zijtorens waren opgesteld, namelijk op consoles, herinnerde eveneens aan Eenrum. Wat de kolossale staande vrouwenfiguren in Zutphen precies voorstelden is op grond van de foto niet vast te stellen. Misschien, evenals vermoedelijk in Eenrum, de zang- en speelkunst. Het is zeer te betreuren dat deze bijzondere figurale decoratie verloren is gegaan. Bij de restauratie van 1984 werden op de zijtorens van het rugpositief twee bazuin blazende engeltjes geplaatst uit de voorraad van de orgelmaker Reil. De overige bekroningen, vazen, wapens en instrumenttrofeeën zijn bij die gelegenheid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A.P.G. van Binnendijk, 'De orgels in de St. Catharinakerk te Heusden'. De Orgelvriend, 24/3 (1982), 21-26; 27/7 (1985), 19-21.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A.P.G. van Binnendijk, 'De orgels in de St. Catharinakerk te Heusden'. Publicatie Stichting tot Behoud van het Nederlandse Orgel, 23 [z.j.], 10-19.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155-156.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'Zutphens Lohman-orgel in Heusden herbouwd'. Het Orgel, 83 (1987), 136-143.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49 (1985), 782.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'Paradisiana'. De Mixtuur, 36-37 (1981), 262-273.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1284-1285.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W.H. Tiemens, Enkele aantekeningen betreffende een voorlopig onderzoek naar de herkomst van het orgel in de Broerenkerk te Zutfen. Oosterbeek,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22061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en Zoonen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Zutphen, Broederenkerk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voor 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grooten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waarvoor regeerwerk is aangebragt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en pedaalkoppel 'verbeterd', enkele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en deels van steminrichtingen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.tongwerken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(J.H. Sanders)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en 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.elektrische pedaaltractuur aangelegd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Quintadeen 8', +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pedaalklavier vernieuwd en stand knieschot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.geschilderde vleugelstukken en bekroningen van de kassen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Vox Humana 8', de stevels bleven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verkocht aan Hervormde Gemeente Heusden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herbouwd in Heusden,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orgelbalkon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.kasdiepte gereduceerd, nieuwe vleugelstukken en bekroningen, alsmede blinderingssnijwerk bij de pijpvoeten aangebracht, kleurstelling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toetsmechanieken hersteld, ‘nieuwe’ registerknoppen en opschriften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mechanische pedaaltractuur aangelegd, pedaalklavier, knieschot en orgelbank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geplaatst, windkanalen en afsluiters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bovenranden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Vox Humana 8' gereconstrueerd, RP Quintadena en Dulciaan vernieuwd, Sesquialter voorzien van nieuw tertskoor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Quint 6',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Wijdgedekt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B/D,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 (buiten werking)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Samanstelling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dit orgel maakte Lohman gebruik van een windlade, klavieren en pijpwerk die afkomstig waren van het orgel uit de voormalige St-Janskerk te Arnhem. Dit instrument was na 1767 gebouwd voor Huize Schaffelaar te Barneveld, en werd in 1794 te Arnhem geplaatst door de orgelmaker F.G.A. Heyneman. Lohman gebruikte de 18de eeuwse windlade voor het rugpositief. Het 18e eeuwse pijpwerk is te vinden in de Praestant D 8', Holpijp 8', Roerfluit 4', Woudfluit 2', Flageolet 1' en Sesquialter (quintkoor) van het Rugpositief en de Bourdon 16', Octaaf 4', Gemshoorn 4', Roerquint 3', Octaaf 2', Mixtuur, Cornet en Trompet 8' van het hoofdwerk. De in 1984 nieuw gemaakte tongwerken Vox Humana 8' en Dulciaan 8' alsmede de Quintadena 8' werden gekopieerd van het Lohman-orgel te Farmsum (1829).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beide manuaalklavieren en de sierlijke ebbenhouten bakstukken zijn eveneens afkomstig uit Arnhem. De toetsen, verlengd door Lohman, bezitten geprofileerde ivoren frontons. Het ivoren beleg op de ondertoetsen is in twee delen opgelijmd. De in 1984 geleverde registerknoppen dateren uit 1854 (C.F.A. Naber) en zijn afkomstig van het orgel in de Grote of St-Laurenskerk te Alkmaar.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cancellenvolgorde van de windlade van het RP volgt het front. Het pijpwerk van HW en Ped is diatonisch opgesteld, C en Cis in het midden, in hele tonen aflopend. De Praestant 8' (HW) staat van C-e1 in het front (één pijp binnen). De Praestant 16' Ped staat vana D geheel in de zijtorens en de aansluitende velden. In de torens van het RP staan de pijpen voor C-gis van de Praestant 4'; de velden zijn stom.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eiken zijn C-h van de Bourdon 16' (HW), C-h van de Holpijp 8' (RP) alsmede de gehele Subbas 16' en het groot octaaf van de Wijdgedekt 8' (beide Ped). C en Cis van de Praestant 16' Ped zijn van grenen. De bekers voor C-F van de Bazuin 16' zijn eveneens van hout. Het Quintkoor van de Sesquialter is van C-h gedekt. De Roerfluit 4' is vanaf c2 conisch. De Roerquint 3' is in de discant open.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