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Hoef/1829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H. Antonius van Padua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eenbeukige kerk in gotiserende vormen, gebouwd 1921 naar ontwerp van J. Etmans. Inwendige houten tongewelf.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1829/1991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vertoont grote overeenkomsten met het iets oudere instrument in Vinkeveen (1827). Ook hier de voor Beekes karakteristieke vijfdelige opbouw met drie ronde torens en gedeelde vlakke tussenvelden met parallel labiumverloop. Ook in de ornamentiek vertonen beide orgels grote overeenkomsten, al lijkt deze hier iets grover. Boven in de torens is een combinatie te zien van bladtakjes met aan een ronde knop opgehangen draperieën, terwijl onderin voluutvormige ranken gecombineerd worden met klein bladwerk. De scheiding tussen de etages van de velden is nagenoeg gelijk aan die in Vinkeveen, een rechte vlakke lijst, omgeven door snijwerk, boven bestaande uit bladwerk, onder uit kleine draperie- achtige bladslingers met linten. Boven en onder in de tussenvelden bladwerk, gecombineerd met een voluutvorm. De consoles wijken van die in Vinkeveen af, hier is hun decoratie gebaseerd op acanthusvormen. Wel zijn zij door slingers verbonden, zij het niet meer aan de zijkant afhangend, zoals in Vinkeveen. Opvallend is dat in de torenkappen de door Beekes zo graag gebruikte tandlijsten ontbreken. Merkwaardig zijn de gecanneleerde lijsten boven de tussenvelden. Dezelfde vorm is terug te vinden in de voetstukken van de vazen op de zijtorens, die met hun weelderige vruchten visualiseren wat voor klankrijkdommen dit bescheiden orgel te bieden heeft.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en Muziek, 41/9-10 (1992), 98-101.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76 (1994), 854-855.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e.a., Wander Beekes Orgel De Hoef. [De Hoef,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56-71.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Breukelen, R.K. Statie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Zn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Zn 1923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.bekroningen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De Hoef, H. Antonius van Padua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kleinere magazijnbalg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Elbertse Orgelmakers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hersteld en van nieuwe bekroningen voorzien, oorspronkelijke kleurstelling weer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.manuaalklavieren en pedaalklavier vernieuwd,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pijpen opnieuw verlijmd, overige pijpwerk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HW-Pos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gebaseerd op Werckmeister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Winddruk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en Positief staan op één lade, waarbij het Pos direct achter het front staat opgesteld.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dit orgel bleef geheel gaaf bewaard. De Prestant 8' (HW) staat van E-d2 in het front. C-Dis zijn gedekte eiken pijpen. De Viol di Gamba 8' is van C-h gecombineerd met de Holpijp 8'. De oude handklavieren worden in de kas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