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Krommenie/1830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Doopsgezinde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Rechthoekig houten huis van vermaning van een type karakteristiek voor de Zaanstreek. Rechthoekige ramen. Inwendig houten tongewelf. Inrichting uit de bouwtijd.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1830/1983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front van Teves vertoont duidelijk overeenkomsten met het werk van diens leermeester Strumphler: een ronde middentoren, gedeelde holle, achterwaarts gerichte tussenvelden met schuine scheidingslijst tussen de etages en spitse zijtorens. Overigens loopt de scheidingslijst tussen de boven- en benedenvelden hier naar het midden op, terwijl dat bij Strumphler meestal omgekeerd 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is terughoudend. Zo zijn de vleugelstukken zeer bescheiden, een nauwelijks uitspringende gesloten voluut, waaronder een recht paneel met opgelegde ruit. Opmerkelijk is ook het vlakke ornament in de soffiet, vlak rankwerk, dat in de verte associaties werkt met de art nouveau. Eveneens gereserveerd is het karakter van het blinderingssnijwerk. Het bestaat uit voluutranken met hier en daar een bloem en gestileerd bladwerk. Ook hier vallen de vlakke, weinig gevulde vormen op, en dat terwijl zich elders al vanaf 1830 een tendens naar een grotere plasticiteit begon af te tekenen. Opmerkelijk is nog de decoratie van de lijsten tussen de etages van de tussenvelden: drie aaneengereide rozetten, een ornament sterk gelijkende op de versiering die Teves' leermeester aanbracht op dezelfde plaats bij de orgels van de doopsgezinde vermaningen in Graft-Oosteinde en De Rijp, thans Utrecht, Geertekerk (dl 1790-1818, 165-167).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der Aa II, 220.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J.W. Enschedé, 'Nederlandse Huisorgels'. Oude Kunst, 1 (1916), 390.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Arend Jan Gierveld, Het Nederlandse huisorgel in de 17de en 18de eeuw. Utrecht, 1977, 288.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Thea Groot-Walig en Klaas Bolt, Het orgel in de doopsgezinde kerk te Krommenie. [Z.p., z.j.].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Hans van Nieuwkoop, Willem Poot, Orgels in Noord-Holland. Schoorl, [1996], 86, 88, 211.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45 (1984), 615, 617.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feb. 1926, 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Victor Timmer en Ton van Eck, 'Waar zijn ze gebleven...? Gebruikte orgels geleverd door de firma A.S.J. Dekker'. Het Orgel, 89 (1993), 89-90.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39956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1928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P.J. Teves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A. Bik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Gebr. Reil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P.J. Teves 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.bestaand instrument (kabinetorgel) van kerkorgelfront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Flaes &amp; Brunjes, 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.trede aangebracht 'in plaats van tweede klavier'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eene blaasbalg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Bik 1926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pneuamtisch kegellade-orgel achter oude 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Celeste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Pedaal-Manuaal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vaste combinaties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Reil 1983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.nieuw orgel achter oude front, met gebruikmaking Strumphler-binnenwerk van het voormalige orgel uit de Hervormde Kerk van Tweede Exloërmond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c1   2 2/3 - 1 3/5 - 1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Werckmeister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één spaanbalg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oorspronkelijke kabinet-orgel waarvoor Teves in 1830 het thans bewaarde front vervaardigde, was volgens J.W. Enschedé in 1801 gebouwd door Johannes Strumphler.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samenvoeging van binnenwerk en front (1983) waren de herkomst en de dispositie van het binnenwerk nog onbekend. Inmiddels is gebleken dat het een instrument van Johannes Strumphler betrof, dat in 1780 werd vervaardigd voor de R.K. Kerk van Middenbeemster. Volgens Broekhuyzen had het orgel de volgende 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verhuisde in 1884 naar de Hervormde Kerk te Warns en werd in 1918 te Tweede Exloërmond geplaatst. Bij de overplaatsing naar een nieuw kerkgebouw aldaar (1938), ging het oorspronkelijke front verloren. Ook de dispositie bleef niet geheel onaangetast. In 1950 leverde de firma Gebr. van Vulpen een nieuwe Cornet 3 st. Bij de plaatsing van het binnenwerk te Krommenie werden de verschoven Mixtuurpijpen weer op hun oorspronkelijke plaats gezet. Ter vervanging van de Cornet 3 st. plaatste men een Sexquialter D 3 st. De frontpijpen zijn van Teves. Onder de binnenpijpen van de Praestant 8' bevinden zich nog voormalige Strumphler frontpijpen van 1780.</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