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Rotterdam-Hillegersberg/1830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Hillegondakerk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Pseudobasiliek uit de 15e eeuw met aan drie zijden ingebouwde toren en een eenbeukig koor. Inwendig houten tongewelven en slanke zuilen met lijstkapitelen. Preekstoel uit 1631; 17e-eeuwse koperen kronen.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is geplaatst op een gesloten onderbouw met deuren, die deel uitmaakt van een grote boogvormige partij met pilasters, waarin de kas precies past. Oorspronkelijke diende deze wand met orgel om het koor van de kerk af te scheiden. Bij de kerkrestauratie van 1920 werd het orgel met de bijbehorende wand naar de torenkant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In zijn hoofdvorm is het orgel in Hillegersberg gelijk aan dat te Sommelsdijk (1821). Het zijn beide balustradeorgels met een gedeelde middentoren, vlakke gedeelde tussenvelden en ronde zijtorens. Afgezien daarvan konden de verschillen niet groter zijn. Zo kan men zien wat ornamentiek vermag. De empire decoratie van Sommelsdijk kenmerkt zich door luchtige, vlakke, bijna metaalachtige vormen. Hier in Hillegersberg is alles vol, plastisch, organisch. Bij elk detail valt dat op. Men neme de consoles onder de torens: in Sommelsdijk hebben zij trapezium-achtige bijna abstracte vormen, in Hillegersberg zijn het volle bladvormen. De slingers tussen deze consoles hangen zwaar neer, er zijn ook bloemen in verwerkt. In de benedenblinderingen beleeft de volle plastische golfrank zijn triomfantelijke terugkeer. In hun silhouet hebben deze stukken snijwerk nog wel iets van het soortgelijke werk in Sommelsdijk, maar in hun werking zijn zij volkomen anders. Bij de bovenblinderingen van de torens en de onderste velden had de ontwerper in Sommelsdijk vrij abstracte bladranken gecombineerd met bescheiden vlakke draperieën. Hier ziet men naturalistisch eikenblad met zware erover heen gespannen draperieën, die elke rechtgeaarde huisvrouw in de verleiding zouden brengen ze uit te kloppen.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Evenals in Sommelsdijk bestaan de vleugelstukken hier uit aan een lint opgehangen muziekinstrumenten. Ook deze zijn voller en zwaarder geworden, terwijl er ook bladranken doorheen zijn gevlochten. Men vergelijke voorts de vlakke voluut waartegen in Sommelsdijk de gitaar en de viool hangen met het vergelijkbare onderdeel in Hillegersberg, dat ook de vorm heeft van een voluut, maar met een driehoekig plantaardig motief is versierd. In de kappen van de torens zijn rozetten aangebracht, zoals Meere ze ook bij het ongeveer gelijktijdige orgelfront in Linschoten (1828) toepaste. Let tenslotte op de buikige vazen met hun forse ribbels en men heeft een compleet beeld van de transformatie die Meere's ornamentiek tussen Sommelsdijk en Hillegersberg heeft ondergaan.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1830B, 622-624.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Bommel Jzn., 'Het orgel in de Hillegondakerk'. Het Orgelblad, 2/5 (1959); 2/6 (1959).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Bijvank, 'Het Meere-orgel in de Hillegondakerk te Rotterdam-Hillegersberg'. De Orgelvriend, 25/2 (1983), 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40 (1982), 389.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4/12 (1906/07).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Orgelkrant, 4/10 (1998), 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Victor Timmer, 'Het bestek van Abraham Meere Sr. voor de bouw van een orgel te Hillegersberg'. De Mixtuur, 42, 453-456.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 van Vliet jr., 'Het orgel in de Hillegondakerk te Rotterdam-Hillegersberg', De Orgelvriend, 38/3 (1996), 26-27.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32899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1297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 Meere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E. F. Walcker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E. Leeflang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Waldfluit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Flageölet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gehalveerde 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bovenclavier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vóór 1885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Praestant D 16' → Quint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Bourdon 8' → Fluit Dolce 8', - Carillon D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verplaatst naar torenwand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.beelden van de kas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E.F. Walcker 1922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elektro-pneumatisch orgel in oude kas, met gebruikma</w:t>
        <w:softHyphen/>
        <w:t>king van enig oud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Kwint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Geigenprincipal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Lieblich gedeckt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Célèste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Traver flöte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Harmonia Aeteria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Oboe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 Bass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Zart Bass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crescendorol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zweltrede bovenmanuaal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transmissie van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Vermeulen 1941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na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.orgelbalcon aan weers zijden ingekort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.speeltafel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weer aangesloten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Leeflang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oude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en balcon hersteld en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Leeflang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.voorbereide vrij pedaal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van Rossum 1998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opnieuw afgeregeld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.houten groot octaaf Prestant 8' Ped vervangen door metaal, bekers Bazuin 16' deels vernieuwd, deels gecorrigeerd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op lagere 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 komma stemming gelegd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Waltfluit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B/D,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c1   4 - 1 3/5 - 1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440 Hz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 komma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beweegbare ladebodems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Enig pijpwerk van Meere bleef bewaard in de registers Prestant D 16' (c1-h1), Prestant 8' (C-h, grotendeels) en Octaaf 4' (C-H) van het hoofdwerk alsmede de Prestant 4' (C-e) van het bovenwerk.</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21</Pages>
  <Words>882</Words>
  <Characters>4780</Characters>
  <CharactersWithSpaces>5414</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