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Dinxperlo/1831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steen overwelfde pseudo-basiliek, gebouwd in het begin van de 16e eeuw tegen een 14e-eeuwse toren. Inwendig zuilen zonder kapitelen. Diverse wandschilderingen met voorstellingen van heiligen, onder andere een grote voorstelling van Christophorus tegen de torenwand.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zeer merkwaardige vorm van grootdoenerij, dit orgel. Men vermoedt een twee klaviers orgel met rugpositief en vrij pedaal, maar het is een orgel met onderpositief en oorspronkelijk aangehangen pedaal. De kern van de compositie is een enigszins gecomprimeerde versie van de vijfdelige opbouw, zoals Naber deze in Terwolde (1827) realiseerde, dus een ronde middentoren, gedeelde vlakke tussenvelden en ronde zijtorens. Daaraan werden twee tamelijk bescheiden velden toegevoegd die de overgang vormen naar de forse zijtorens, die zeer laag aanzetten en daardoor zelfs associaties wekken met het Hamburger Prospekt. Deze torens waren beide loos. Achter één ervan werd de klaviatuur aangebracht, achter de andere was niets.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Ofschoon men nu al een imposant geheel had verkregen, was dit nog niet genoeg. Het orgel moest ook nog een 'rugpositief' krijgen. Dit werd geplaatst boven het klankbord van de preekstoel en volgt in zijn plattegrond de contouren daarvan. Frontaal ziet men een ronde middentoren met zeer geprononceerde onderlijst, geflankeerd door telkens één ongedeeld veld. Doet men nu een stap opzij naar links of rechts, dan ziet men weer dezelfde compositie van ronde toren en flankerende velden, alleen zijn deze torens lager dan de middentoren. Vervolgens herhaalt zich hetzelfde spel met een nog lagere toren en een wel zeer breed pijpenveld dat de ruimte tussen deze toren en de onderkas opvult. De gekozen vorm heeft als consequentie dat telkens twee velden op elkaar stoten. Zij worden dan gescheiden door vrijstaande kapiteelachtige stijlen. De pijpen in positief en 'pedaaltorens' zijn houten imitaties.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is vergeleken met Nabers eersteling in Terwolde voller en zwaarder geworden. De consoles onder de torens zijn voorzien van dubbele bladkransen. In de blinderingen ziet men rijk bebladerde voluutvormen, die nog wel een zekere overeenkomst met Terwolde hebben. Ook bij de vleugelstukken is dat het geval. Men ziet nog steeds een aantal van de gebruikte, aan Abraham Meere ontleende muziekinstrumenten, maar opgehangen in een zeer rijk bebladerde S-vormige slinger met krul. Hierna zullen bij Naber de instrumenten verdwijnen en de zware plantenkrullen alleen overblijven.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1831B, 510-512.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in de Ned. Herv. Kerk te Dinxperlo'. Het Orgel, 73 (1977), 411-413.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van Os, Langs Nederlandse Orgels Overijssel Gelderland. Baarn, 1978, 22-23, 45-46, 139.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12915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Schwartze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L. Verschueren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contract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windlozing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Schwartze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met Subbas 16'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Schwartze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Mixtuur 3-5 st, + Viola di Gamba 8', + Bourdon 16' gedeeltelijk gecombineerd met Subbas (pneumatisch)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 ingevoerd,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tremulant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.sprekende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Viola di Gamba 8', + Mixtuur, Trompet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Gemshoorn 2', +  Viola 8' (van HW), + Voix Céleste 8', + Clarinet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met toestand 1831 als uitgangspunt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en aangevuld met Flageolet 1'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mechanische pedaallade met Subbas 16' aange</w:t>
        <w:softHyphen/>
        <w:t>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(1831)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 hoofdkas, achter schijnpedaaltoren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Naber maakte bij de bouw van dit orgel gebruik van de oude windlade en een groot deel van het pijpwerk uit het voormalige orgel. Dit instrument was in 1707 door H. Velderhoff voor de Evangelisch Reformierte Kirche te Rheinberg (bij Wesel). In 1717 werd dit orgel overgeplaatst naar Dinxperlo.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oude windlade gebruikte Naber voor het HW en vergrootte de omvang van CD-c3 tot C-f3. De dispositie die Broekhuyzen noteerde wijkt enigszins van het contract af. Zo telde het Positief nog een vacant register en was de Mixtuur van het Manuaal B 4-5 st. en D 6 st. Verder noteerde Broekhuyzen nog een tremulant, koppelinge, afsluitinge, aangehangen pedaal en vier blaasbalgen.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uit 1707 is voornamelijk aanwezig in de volgende registers het HW: Prestant 8' (binnenpijpen), Holpijp 8', Fluit Travers D 8', Octaaf 4', Fluit 4', Quint 3' en Octaaf 2'. Van het OP dateren de Prestant D 8' en de Cornet D 3 st. eveneens uit 1707. Van Naber bleven de registers Bourdon 8', Prestant 4' en Roerfluit 4' van het OP bewaard. Het overige pijpwerk is in 1975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14</Pages>
  <Words>865</Words>
  <Characters>4613</Characters>
  <CharactersWithSpaces>5325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