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Marrum/1831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Grotendeels uit tufsteen opgetrokken eenbeukige romaanse kerk met inwendig iets inspringend halfrond koor. Preekstoel uit het midden van de 17e eeuw. Herenbank uit omstreeks 1720, met snijwerk in de trant van Daniel Marot.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baseert Hillebrand zich op het vijfdelige orgeltype met rugpositief van Albertus van Gruisen, waarvan het uit 1804 daterende instrument in Marssum een goed voorbeeld is (dl 1790-1818, 162-164). Het omvat dus bij hoofdwerk en rugpositief een ronde middentoren, gedeelde vlakke tussenvelden en spitse zijtorens. De stijlen zijn opvallend breed en enigszins pilasterachtig behandeld. Typerend zijn ook de tandlijsten in de kappen. De blinderingen in de torens bestaan uit transparante, sterk geabstraheerde bladranken, veel eenvoudiger dan in het oudere werk van Hillebrand. Boven de tussenvelden S-vormige ranken met bloemen. De schuin verlopende afscheidingen tussen de etages van de tussenvelden zijn voorzien van reeksen gekoppelde ringen, waaronder sobere bladranken. Typerend voor Hillebrand de weelderige draperieën onder het rugwerk, zij het minder fantasierijk dan bij de oudere orgels in Drachten (1820) en Veenhuizen (1821). Fraai zijn de plastisch omkrullende bladeren onder de zijtorens van het 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vleugelstukken vertonen een gekrulde voluut, in transparant bladwerk uitgevoerd. Op het rugwerk horen beelden van David en twee bazuin blazende engelen, die thans tijdelijk zijn verwijderd. Het hoofdwerk moest het waarschijnlijk vanwege de te geringe hoogte van de kerk zonder beelden doen.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Herma M. van den Berg, Noordelijk Oostergo; Ferwerderadeel. 's-Gravenhage, 1981, 249-251. Nederlandse Monumenten van Geschiedenis en Kunst.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1833B, 249-251.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De orgelmakers Van Gruisen. Werk, leerlingen en invloed.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15634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H. Spanjaard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en Zonen 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het bij oplevering in 1831 afgekeurde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bouw van kerktoren tegen de westgevel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.orgelkassen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Bakker 1878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 met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opnieuw gefoelied, labia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.conducten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nieuwe 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.ondersteuning RP met ijzeren balken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opnieuw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RP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uitgenomen en na schilderen kerkinterieur weer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H. Spanjaard 1944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met elektrische tractuur, geplaatst achter 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en orgelbank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.ondertoetsen handklavieren met celluloid belegd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.windkanalen deels vernieuwd; nieuwe 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.steminrichtingen en 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verflagen van de kassen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hersteld, winddruk opnieuw vastgesteld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hersteld, nieuwe veren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.registerplaatjes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 Bak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.werkzaamheden aan windladen, klaviatuur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van nieuwe stemstukken met krullen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.delen pedaalkas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B/D,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meetbaar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vast te stellen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schepbalgen (1878)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meetbaar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Lohman lijkt in 1833 het pijpwerk integraal een halve toon verschoven te hebben, door het plaatsen van een nieuwe pijp als eerste van de reeksen. Later is dat nog een keer gebeurd.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registers Speelfluit 4' (HW), Viola di Gamba D 8' en Fluit Travers D 8' (beide RP), lijken geheel van Lohman te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registeropschriften van Fluit 4' RP en Speelfluit 4' HW alsmede van Woudfluit 2' HW en Octaaf 2' RP zijn ooit (in 1956 of later) verwisseld. In de dispositie-opgave hierboven is de naamgeving aangehouden die met het pijpwerk correspondeert.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orgel is in dermate slechte conditie dat het al jaren niet meer gebruikt wordt.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15</Pages>
  <Words>743</Words>
  <Characters>4439</Characters>
  <CharactersWithSpaces>4995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