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Bredevoort/1834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oorsprong laat-gotische eenbeukige kerk, in de 17e eeuw vergroot met een noorder zijbeuk. Daarin een opmerkelijke houten galerij, waarop ook het orgel is opgesteld. Rococo preekstoel uit 1762.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van Naber dat grote overeenkomsten vertoont met het iets oudere instrument in de RK kerk te Zaltbommel (1828). Dezelfde opbouw van ronde middentoren, gedeelde vlakke tussenvelden en ronde zijtorens. Ook in de ornamentiek zijn er overeenkomsten. Men lette bijvoorbeeld op de consoles onder de torens. Ofschoon de blinderingen niet geheel identiek zijn aan die in Zaltbommel, hebben zij wel hetzelfde ruige karakter.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vleugelstukken bestaan uit een gebogen bladtak, waaraan een forse bebladerde S-voluut is opgehangen; deze eindigt in een krul met een bloemrozet. Muziekinstrumenten komen hierin niet meer voor.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middentoren een lier die vervaarlijk naar voren buigt, wat met opzet zo is gedaan in verband met de geringe hoogte van de zoldering. Op de zijtorens met draperieën behangen zuilschachten waarop vuur brandt.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1834B, 507.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73 (1993), 688.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6869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Broekhuyzen was niet geheel volledig en vergat de Roerfluit 8'. Verder was de Trompet gedeeld en telde de windvoorziening drie blaasbalgen, daarentegen ontbrak de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Verenigde Kerkorgelfabrieken Aalten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.gehele orgel, met uitzondering van de frontpijpen,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deels verplaatst en verschoven,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2' en Mixtuur → Voix Céleste 8' en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geringe oorlogsschade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 Roerfluit 8' vervangen en op pneumatische lade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.demontage en wederopbouw in verband met torenrestauratie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termulant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 Roerfluit met bijbehorende pneumatiek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.demontage en montage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.deelrestauratie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van verend sleepsysteem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pijpwerk gerestaureerd en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twee nieuwe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 verend sleepsysteem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Naber gebruik van een aanzienlijke hoeveelheid oud pijpwerk van Westfaalse makelij dat omstreeks 1700 moet zijn vervaardigd. Dit materiaal is hoofdzakelijk te vinden in de registers Holpijp 8', Octaaf 4', Open Fluit 4', Quint 3', Woudfluit 2' en Cornet. Ook de Roerfluit is grotendeels ouder dan 1834. Het binnenpijpwerk van de Prestant 8', het groot octaaf van de Roerfluit 8', het grootste deel van de Mixtuur en de Octaaf 2' alsmede de gehele Trompet 8' werden in 1990 nieuw gemaakt. De windlade is 1834 nieuw gemaakt en volgt de indeling van het front.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8</Pages>
  <Words>577</Words>
  <Characters>3269</Characters>
  <CharactersWithSpaces>3710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