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IJlst/1836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Stadslaankerk, voormalige 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Blijkens een stichtingssteen in de toren gebouwd in 1910. T-vormige plattegrond met toren aan de voorzijde. Houten kapconstructie. Interieur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oudste bewaard gebleven orgel van Willem van Gruisen volgt de familietraditie vrij nauwgezet. De opbouw van ronde middentoren, gedeelde vlakke velden met tegengesteld labiumverloop en spitse zijtorens past daarin geheel. Het instrument heeft een onderpositief dat thans echter in het front niet spreekt. De huidige vormgeving van de onderkas moet, te oordelen naar de detaillering, dateren uit 1911 toen het orgel in IJlst werd geplaatst.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ornamentiek vertoont verscheidene typische Van Gruisentrekjes. Men lette op de modillons in de kappen van de torens en op de tandlijsten bij de overgang van onder- en bovenkas. Karakteristiek is ook de scheiding tussen de etages van de tussenvelden, met hun schuine lijsten, hier met een soort kettingachtige versiering en kleine draperietjes eronder. Een dergelijke decoratie heeft de orgels van het Huis Van Gruisen vanaf het begin gekenmerkt. De bladvormen onder de torens zijn wat forser dan bij de oudere Van Gruisen-orgels. De blinderingen zijn nog steeds tamelijk transparant, maar toch vleziger dan bij de oudere instrumenten. Bij de torens zijn het voornamelijk enigszins gestileerde bladranken die het beeld bepalen, terwijl het snijwerk boven de velden een combinatie van een C-voluut (onderaan) en een flauwe S-vorm te zien geeft.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De orgelmakers Van Gruisen. Werk, leerlingen en invloed. Leeuwarden,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51 (1985), 32-33.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460749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737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W. van Gruisen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fa Claveaux</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Jutrijp,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Douce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nieuwgebouwde kerk te Jutrijp, Van Gruisen-orgel ingenomen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Gruisen-orgel geplaatst te IJlst, 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detaillering onderkas, vermoedelijk na verwijdering Onderpositief-front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.vermoedelijk nieuwe frontpijpen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 Fluittravers D 8', - Dulciaan D 8, + Viola di Gamba 8', + Klarinet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pijpwerk van expressions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Quint 3', - Tertiaan, + Sexquialter 2 st., +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Claveaux 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Subbas 16', in open opstelling achter het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.registerknoppen en opschriften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 Klarinet 8' → Quintadeen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Orgelmakerij Bakker &amp; Timmenga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.registerknoppen en opschriften in Van Gruisen-trant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gerepareerd, steminrichtingen gehandhaafd in bestaande vorm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Sexquialter 2 st, - Trompet 8', + Nasart 3', + Mixtuur 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doux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HW-OP (schuifkoppel),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muette (symmetrie-knop)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is merkwaardig dat Broekhuyzen de Bourdon 16' niet vermeldt, want het is wel een oud register. De lade van het HW bevat geen kantsleep.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8' staat vanaf Dis in het front; C-D zijn open eiken binnenpijpen. De Bourdon 16' bezit in de bas eiken pijpen. Het groot octaaf van de Holpijp bestaat uit geschilderde houten pijpen die vermoedelijk in 1911 zijn geplaatst ter vervanging van metalen exemplaren. De Roerfluit 4' is tot en met f3 voorzien van roeren. De Nasart 3' is in 1984 geplaatst en bevat al het pijpwerk van de in 1942 verwijderde Quint 3'. Het gehele register is oud en conisch vanaf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Viola di Gamba 8' van het OP is van C-H gecombineerd met de Fluit doux 8' en vanaf c zelfstandig. Het groot octaaf van de Prestant 4' bestaat uit gedekte pijpen. De Fluit d'Amour 4' is van C-fis gedekt, het vervolg is open, cilindrisch. De Woudfluit 2' is van C-H gedekt, het vervolg is open, cilindrisch. De in 1960 geplaatste Subbas 16' staat op een elektrisch laadje.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15</Pages>
  <Words>740</Words>
  <Characters>4060</Characters>
  <CharactersWithSpaces>4646</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