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Woudrichem/1838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Kerk H. Johannes Nepomucenus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neo-classicistische kerk, gebouwd in 1837-1838 naar ontwerp van J. de Kroon. Merkwaardige voorgevel met grote rondbogige nis met in het benedengedeelte een dorische kolonnade van vier zuilen die een beeld van Johan Nepomuk omkaderen en daarboven een halfrond venster, omgeven door een breed gesloten gedeelte met een soort cassetten met bladversiering. Oorspronkelijk was deze gevel aan de bovenzijde als trapgevel behandeld. Op het dak een koepeltorentje. Inwendig een gestuct tongewelf dat rust op een kroonlijst die wordt gedragen door ionische wandzuilen op hoge basementen. Bij het schip sluit een smaller koor aan dat in de ruimte voor het orgel zijn tegenhanger heeft.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eenvoudig vijfdelig loos front met drie ronde torens van vijf pijpen en opvallend smalle gedeelde tussenvelden. De pijpen zijn alle houten imitaties. De blinderingen zijn alleen aan de boveneinden van de pijpen aangebracht. In de zijtorens bestaan deze uit vrij grof bladwerk, boven de tussenvelden uit draperieën en in de middentoren uit bladwerk in voluutvorm.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Opvallend zijn de borstweringen van de galerij, waarin aan strikken opgehangen muziekinstrumenten zijn aangebracht; links is een gitaar het overheersende instrument, rechts een trom. Men lette ook nog op de zijgalerijen met hun ingenieuze snijwerk in de vorm van banden die reeksen achten vormen. De vormgeving van galerij en orgelfront maken het aannemelijk dat zij dateren uit de bouwtijd van de kerk, die in 1838 tot stand kwam.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334-335.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Wout van Kuilenburg, Het werk van de orgelmakersfamilie Van Eijsdonk, Van Nistelrooy, Kuyte. 's-Hertogenbosch, 1983, 140-141.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Schmidt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 vervangen door harmonium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.schijnfront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van toepassing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plaatste J.C. Schmidt in 1838 een (tweedehands?) kabinet-orgel achter een schijnfront. Het front bevat thans geverfde houten imitatie-pijpen.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