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Hummelo/1840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Zaalkerk uit 1838 met spitsboogvensters en een toren met houten achtkantige bekroning.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1840/1883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hoeverre dit front typerend is voor Kuerten, is moeilijk vaststelbaar, aangezien zijn orgel in Bemmel (1834) bepaald niet ongeschonden tot ons is gekomen en zijn iets latere instrument in de R.K. kerk in Weurt (1843) een voor Nederlandse begrippen zeer ongebruikelijke vormgeving heeft. Het orgel te Hummelo had oorspronkelijk een vijfdelige opbouw met drie ronde torens en vlakke gedeelde tussenvelden met horizontale scheiding tussen de etages. De rondbogige zijvelden zijn een toevoeging van Leichel uit 1883.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Opvallend zijn de hoge, in hun bovengedeelte sterk uitkragende, kappen van de torens. Ook verder biedt het orgel wel enige bijzonderheden. De consoles onder de torens hebben niet de gebruikelijke halfronde vorm, al dan niet met bladwerk, maar zijn echte voluutvormige consoles, verbonden door gevlochten bladslingers. Het blinderingssnijwerk is tamelijk rijk. Een veel voorkomende vorm is een S-vormige bladvoluut. Deze is te zien bij de pijpvoeten, in de benedenvelden en de middentoren, en aan weerszijden van de scheiding tussen de boven en benedenvelden, waar zij een lijst met diamantkop omramen. Fraai zijn de bebladerde S-voluten boven de tussenvelden, gecombineerd met bloemen en parels aan een snoer, een element dat op andere plekken zodanig is gegroepeerd dat het op druiventrossen lijkt. Boven in de torens overheerst weelderig bladwerk. Op het orgel vrij kleine vazen en op de middentoren een zittende David met harp.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1840B, 229-230.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juli 1925, 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22826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735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A.A. Kuerten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E. Leichel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Leichel 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oude kas, front verbreed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Leichel 1910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1926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 nieuwe Voix Celeste 8' en Basson-Hobo 8'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Voix Celeste 8', - Basson-Hobo 8', + Quint 3',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Bordun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Hohlflöte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is diatonisch ingedeeld; de grootste pijpen staan in het midden, de rest van buiten naar binnen aflopend.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