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905C4" w14:textId="77777777" w:rsidR="00052F2E" w:rsidRDefault="00335F6D">
      <w:pPr>
        <w:pStyle w:val="Heading1"/>
      </w:pPr>
      <w:r>
        <w:t>Den Ham / 1841</w:t>
      </w:r>
      <w:r>
        <w:fldChar w:fldCharType="begin"/>
      </w:r>
      <w:r>
        <w:instrText xml:space="preserve">PRIVATE </w:instrText>
      </w:r>
      <w:r>
        <w:fldChar w:fldCharType="end"/>
      </w:r>
    </w:p>
    <w:p w14:paraId="606F2829" w14:textId="77777777" w:rsidR="00052F2E" w:rsidRDefault="00335F6D">
      <w:pPr>
        <w:pStyle w:val="Heading2"/>
        <w:rPr>
          <w:i w:val="0"/>
          <w:iCs/>
        </w:rPr>
      </w:pPr>
      <w:r>
        <w:rPr>
          <w:i w:val="0"/>
          <w:iCs/>
        </w:rPr>
        <w:t>Hervormde Kerk</w:t>
      </w:r>
    </w:p>
    <w:p w14:paraId="2364A5AE" w14:textId="77777777" w:rsidR="00052F2E" w:rsidRDefault="00052F2E">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i/>
          <w:iCs/>
          <w:spacing w:val="-3"/>
        </w:rPr>
      </w:pPr>
    </w:p>
    <w:p w14:paraId="6734D68E" w14:textId="77777777" w:rsidR="00052F2E" w:rsidRDefault="00335F6D">
      <w:pPr>
        <w:pStyle w:val="T1"/>
        <w:jc w:val="left"/>
        <w:rPr>
          <w:i/>
          <w:iCs/>
        </w:rPr>
      </w:pPr>
      <w:proofErr w:type="spellStart"/>
      <w:r>
        <w:rPr>
          <w:i/>
          <w:iCs/>
        </w:rPr>
        <w:t>Zaalkerk</w:t>
      </w:r>
      <w:proofErr w:type="spellEnd"/>
      <w:r>
        <w:rPr>
          <w:i/>
          <w:iCs/>
        </w:rPr>
        <w:t xml:space="preserve"> </w:t>
      </w:r>
      <w:proofErr w:type="spellStart"/>
      <w:r>
        <w:rPr>
          <w:i/>
          <w:iCs/>
        </w:rPr>
        <w:t>uit</w:t>
      </w:r>
      <w:proofErr w:type="spellEnd"/>
      <w:r>
        <w:rPr>
          <w:i/>
          <w:iCs/>
        </w:rPr>
        <w:t xml:space="preserve"> 1839-1840 </w:t>
      </w:r>
      <w:proofErr w:type="spellStart"/>
      <w:r>
        <w:rPr>
          <w:i/>
          <w:iCs/>
        </w:rPr>
        <w:t>tegen</w:t>
      </w:r>
      <w:proofErr w:type="spellEnd"/>
      <w:r>
        <w:rPr>
          <w:i/>
          <w:iCs/>
        </w:rPr>
        <w:t xml:space="preserve"> de 15e-eeuwse </w:t>
      </w:r>
      <w:proofErr w:type="spellStart"/>
      <w:r>
        <w:rPr>
          <w:i/>
          <w:iCs/>
        </w:rPr>
        <w:t>toren</w:t>
      </w:r>
      <w:proofErr w:type="spellEnd"/>
      <w:r>
        <w:rPr>
          <w:i/>
          <w:iCs/>
        </w:rPr>
        <w:t xml:space="preserve"> van de </w:t>
      </w:r>
      <w:proofErr w:type="spellStart"/>
      <w:r>
        <w:rPr>
          <w:i/>
          <w:iCs/>
        </w:rPr>
        <w:t>vorige</w:t>
      </w:r>
      <w:proofErr w:type="spellEnd"/>
      <w:r>
        <w:rPr>
          <w:i/>
          <w:iCs/>
        </w:rPr>
        <w:t xml:space="preserve"> </w:t>
      </w:r>
      <w:proofErr w:type="spellStart"/>
      <w:r>
        <w:rPr>
          <w:i/>
          <w:iCs/>
        </w:rPr>
        <w:t>kerk</w:t>
      </w:r>
      <w:proofErr w:type="spellEnd"/>
      <w:r>
        <w:rPr>
          <w:i/>
          <w:iCs/>
        </w:rPr>
        <w:t xml:space="preserve">, </w:t>
      </w:r>
      <w:proofErr w:type="spellStart"/>
      <w:r>
        <w:rPr>
          <w:i/>
          <w:iCs/>
        </w:rPr>
        <w:t>ontworpen</w:t>
      </w:r>
      <w:proofErr w:type="spellEnd"/>
      <w:r>
        <w:rPr>
          <w:i/>
          <w:iCs/>
        </w:rPr>
        <w:t xml:space="preserve"> door </w:t>
      </w:r>
      <w:proofErr w:type="spellStart"/>
      <w:r>
        <w:rPr>
          <w:i/>
          <w:iCs/>
        </w:rPr>
        <w:t>Nicolaas</w:t>
      </w:r>
      <w:proofErr w:type="spellEnd"/>
      <w:r>
        <w:rPr>
          <w:i/>
          <w:iCs/>
        </w:rPr>
        <w:t xml:space="preserve"> </w:t>
      </w:r>
      <w:proofErr w:type="spellStart"/>
      <w:r>
        <w:rPr>
          <w:i/>
          <w:iCs/>
        </w:rPr>
        <w:t>Plomp</w:t>
      </w:r>
      <w:proofErr w:type="spellEnd"/>
      <w:r>
        <w:rPr>
          <w:i/>
          <w:iCs/>
        </w:rPr>
        <w:t xml:space="preserve">, </w:t>
      </w:r>
      <w:proofErr w:type="spellStart"/>
      <w:r>
        <w:rPr>
          <w:i/>
          <w:iCs/>
        </w:rPr>
        <w:t>stadsarchitect</w:t>
      </w:r>
      <w:proofErr w:type="spellEnd"/>
      <w:r>
        <w:rPr>
          <w:i/>
          <w:iCs/>
        </w:rPr>
        <w:t xml:space="preserve"> van </w:t>
      </w:r>
      <w:proofErr w:type="spellStart"/>
      <w:r>
        <w:rPr>
          <w:i/>
          <w:iCs/>
        </w:rPr>
        <w:t>Kampen</w:t>
      </w:r>
      <w:proofErr w:type="spellEnd"/>
      <w:r>
        <w:rPr>
          <w:i/>
          <w:iCs/>
        </w:rPr>
        <w:t xml:space="preserve">. In 1956 </w:t>
      </w:r>
      <w:proofErr w:type="spellStart"/>
      <w:r>
        <w:rPr>
          <w:i/>
          <w:iCs/>
        </w:rPr>
        <w:t>werd</w:t>
      </w:r>
      <w:proofErr w:type="spellEnd"/>
      <w:r>
        <w:rPr>
          <w:i/>
          <w:iCs/>
        </w:rPr>
        <w:t xml:space="preserve"> de </w:t>
      </w:r>
      <w:proofErr w:type="spellStart"/>
      <w:r>
        <w:rPr>
          <w:i/>
          <w:iCs/>
        </w:rPr>
        <w:t>kerk</w:t>
      </w:r>
      <w:proofErr w:type="spellEnd"/>
      <w:r>
        <w:rPr>
          <w:i/>
          <w:iCs/>
        </w:rPr>
        <w:t xml:space="preserve"> </w:t>
      </w:r>
      <w:proofErr w:type="spellStart"/>
      <w:r>
        <w:rPr>
          <w:i/>
          <w:iCs/>
        </w:rPr>
        <w:t>vergroot</w:t>
      </w:r>
      <w:proofErr w:type="spellEnd"/>
      <w:r>
        <w:rPr>
          <w:i/>
          <w:iCs/>
        </w:rPr>
        <w:t xml:space="preserve"> </w:t>
      </w:r>
      <w:proofErr w:type="spellStart"/>
      <w:r>
        <w:rPr>
          <w:i/>
          <w:iCs/>
        </w:rPr>
        <w:t>en</w:t>
      </w:r>
      <w:proofErr w:type="spellEnd"/>
      <w:r>
        <w:rPr>
          <w:i/>
          <w:iCs/>
        </w:rPr>
        <w:t xml:space="preserve"> </w:t>
      </w:r>
      <w:proofErr w:type="spellStart"/>
      <w:r>
        <w:rPr>
          <w:i/>
          <w:iCs/>
        </w:rPr>
        <w:t>verbouwd</w:t>
      </w:r>
      <w:proofErr w:type="spellEnd"/>
      <w:r>
        <w:rPr>
          <w:i/>
          <w:iCs/>
        </w:rPr>
        <w:t xml:space="preserve">, </w:t>
      </w:r>
      <w:proofErr w:type="spellStart"/>
      <w:r>
        <w:rPr>
          <w:i/>
          <w:iCs/>
        </w:rPr>
        <w:t>waardoor</w:t>
      </w:r>
      <w:proofErr w:type="spellEnd"/>
      <w:r>
        <w:rPr>
          <w:i/>
          <w:iCs/>
        </w:rPr>
        <w:t xml:space="preserve"> </w:t>
      </w:r>
      <w:proofErr w:type="spellStart"/>
      <w:r>
        <w:rPr>
          <w:i/>
          <w:iCs/>
        </w:rPr>
        <w:t>zij</w:t>
      </w:r>
      <w:proofErr w:type="spellEnd"/>
      <w:r>
        <w:rPr>
          <w:i/>
          <w:iCs/>
        </w:rPr>
        <w:t xml:space="preserve"> </w:t>
      </w:r>
      <w:proofErr w:type="spellStart"/>
      <w:r>
        <w:rPr>
          <w:i/>
          <w:iCs/>
        </w:rPr>
        <w:t>een</w:t>
      </w:r>
      <w:proofErr w:type="spellEnd"/>
      <w:r>
        <w:rPr>
          <w:i/>
          <w:iCs/>
        </w:rPr>
        <w:t xml:space="preserve"> T-</w:t>
      </w:r>
      <w:proofErr w:type="spellStart"/>
      <w:r>
        <w:rPr>
          <w:i/>
          <w:iCs/>
        </w:rPr>
        <w:t>vormige</w:t>
      </w:r>
      <w:proofErr w:type="spellEnd"/>
      <w:r>
        <w:rPr>
          <w:i/>
          <w:iCs/>
        </w:rPr>
        <w:t xml:space="preserve"> </w:t>
      </w:r>
      <w:proofErr w:type="spellStart"/>
      <w:r>
        <w:rPr>
          <w:i/>
          <w:iCs/>
        </w:rPr>
        <w:t>plattegrond</w:t>
      </w:r>
      <w:proofErr w:type="spellEnd"/>
      <w:r>
        <w:rPr>
          <w:i/>
          <w:iCs/>
        </w:rPr>
        <w:t xml:space="preserve"> </w:t>
      </w:r>
      <w:proofErr w:type="spellStart"/>
      <w:r>
        <w:rPr>
          <w:i/>
          <w:iCs/>
        </w:rPr>
        <w:t>kreeg</w:t>
      </w:r>
      <w:proofErr w:type="spellEnd"/>
      <w:r>
        <w:rPr>
          <w:i/>
          <w:iCs/>
        </w:rPr>
        <w:t xml:space="preserve">. </w:t>
      </w:r>
      <w:proofErr w:type="spellStart"/>
      <w:r>
        <w:rPr>
          <w:i/>
          <w:iCs/>
        </w:rPr>
        <w:t>Ook</w:t>
      </w:r>
      <w:proofErr w:type="spellEnd"/>
      <w:r>
        <w:rPr>
          <w:i/>
          <w:iCs/>
        </w:rPr>
        <w:t xml:space="preserve"> de </w:t>
      </w:r>
      <w:proofErr w:type="spellStart"/>
      <w:r>
        <w:rPr>
          <w:i/>
          <w:iCs/>
        </w:rPr>
        <w:t>oostgevel</w:t>
      </w:r>
      <w:proofErr w:type="spellEnd"/>
      <w:r>
        <w:rPr>
          <w:i/>
          <w:iCs/>
        </w:rPr>
        <w:t xml:space="preserve"> </w:t>
      </w:r>
      <w:proofErr w:type="spellStart"/>
      <w:r>
        <w:rPr>
          <w:i/>
          <w:iCs/>
        </w:rPr>
        <w:t>werd</w:t>
      </w:r>
      <w:proofErr w:type="spellEnd"/>
      <w:r>
        <w:rPr>
          <w:i/>
          <w:iCs/>
        </w:rPr>
        <w:t xml:space="preserve"> </w:t>
      </w:r>
      <w:proofErr w:type="spellStart"/>
      <w:r>
        <w:rPr>
          <w:i/>
          <w:iCs/>
        </w:rPr>
        <w:t>bij</w:t>
      </w:r>
      <w:proofErr w:type="spellEnd"/>
      <w:r>
        <w:rPr>
          <w:i/>
          <w:iCs/>
        </w:rPr>
        <w:t xml:space="preserve"> die </w:t>
      </w:r>
      <w:proofErr w:type="spellStart"/>
      <w:r>
        <w:rPr>
          <w:i/>
          <w:iCs/>
        </w:rPr>
        <w:t>gelegenheid</w:t>
      </w:r>
      <w:proofErr w:type="spellEnd"/>
      <w:r>
        <w:rPr>
          <w:i/>
          <w:iCs/>
        </w:rPr>
        <w:t xml:space="preserve"> </w:t>
      </w:r>
      <w:proofErr w:type="spellStart"/>
      <w:r>
        <w:rPr>
          <w:i/>
          <w:iCs/>
        </w:rPr>
        <w:t>gewijzigd</w:t>
      </w:r>
      <w:proofErr w:type="spellEnd"/>
      <w:r>
        <w:rPr>
          <w:i/>
          <w:iCs/>
        </w:rPr>
        <w:t xml:space="preserve">. In de </w:t>
      </w:r>
      <w:proofErr w:type="spellStart"/>
      <w:r>
        <w:rPr>
          <w:i/>
          <w:iCs/>
        </w:rPr>
        <w:t>kerk</w:t>
      </w:r>
      <w:proofErr w:type="spellEnd"/>
      <w:r>
        <w:rPr>
          <w:i/>
          <w:iCs/>
        </w:rPr>
        <w:t xml:space="preserve"> </w:t>
      </w:r>
      <w:proofErr w:type="spellStart"/>
      <w:r>
        <w:rPr>
          <w:i/>
          <w:iCs/>
        </w:rPr>
        <w:t>een</w:t>
      </w:r>
      <w:proofErr w:type="spellEnd"/>
      <w:r>
        <w:rPr>
          <w:i/>
          <w:iCs/>
        </w:rPr>
        <w:t xml:space="preserve"> </w:t>
      </w:r>
      <w:proofErr w:type="spellStart"/>
      <w:r>
        <w:rPr>
          <w:i/>
          <w:iCs/>
        </w:rPr>
        <w:t>preekstoel</w:t>
      </w:r>
      <w:proofErr w:type="spellEnd"/>
      <w:r>
        <w:rPr>
          <w:i/>
          <w:iCs/>
        </w:rPr>
        <w:t xml:space="preserve"> </w:t>
      </w:r>
      <w:proofErr w:type="spellStart"/>
      <w:r>
        <w:rPr>
          <w:i/>
          <w:iCs/>
        </w:rPr>
        <w:t>uit</w:t>
      </w:r>
      <w:proofErr w:type="spellEnd"/>
      <w:r>
        <w:rPr>
          <w:i/>
          <w:iCs/>
        </w:rPr>
        <w:t xml:space="preserve"> 1628.</w:t>
      </w:r>
    </w:p>
    <w:p w14:paraId="7117F753" w14:textId="77777777" w:rsidR="00052F2E" w:rsidRDefault="00052F2E">
      <w:pPr>
        <w:pStyle w:val="T1"/>
        <w:rPr>
          <w:lang w:val="nl-NL"/>
        </w:rPr>
      </w:pPr>
    </w:p>
    <w:p w14:paraId="3F782104" w14:textId="77777777" w:rsidR="00052F2E" w:rsidRDefault="00335F6D">
      <w:pPr>
        <w:pStyle w:val="T1"/>
      </w:pPr>
      <w:proofErr w:type="spellStart"/>
      <w:r>
        <w:t>Kas</w:t>
      </w:r>
      <w:proofErr w:type="spellEnd"/>
      <w:r>
        <w:t>: 1841/1974</w:t>
      </w:r>
    </w:p>
    <w:p w14:paraId="7E9765A6" w14:textId="77777777" w:rsidR="00052F2E" w:rsidRDefault="00052F2E">
      <w:pPr>
        <w:pStyle w:val="T1"/>
      </w:pPr>
    </w:p>
    <w:p w14:paraId="11239149" w14:textId="77777777" w:rsidR="00052F2E" w:rsidRDefault="00335F6D" w:rsidP="00BE5AE5">
      <w:pPr>
        <w:pStyle w:val="Heading2"/>
      </w:pPr>
      <w:proofErr w:type="spellStart"/>
      <w:r>
        <w:t>Kunsthistori</w:t>
      </w:r>
      <w:bookmarkStart w:id="0" w:name="_GoBack"/>
      <w:bookmarkEnd w:id="0"/>
      <w:r>
        <w:t>sche</w:t>
      </w:r>
      <w:proofErr w:type="spellEnd"/>
      <w:r>
        <w:t xml:space="preserve"> </w:t>
      </w:r>
      <w:proofErr w:type="spellStart"/>
      <w:r>
        <w:t>aspecten</w:t>
      </w:r>
      <w:proofErr w:type="spellEnd"/>
    </w:p>
    <w:p w14:paraId="1C895A4A" w14:textId="77777777" w:rsidR="00052F2E" w:rsidRDefault="00335F6D">
      <w:pPr>
        <w:pStyle w:val="T2Kunst"/>
        <w:rPr>
          <w:lang w:val="nl-NL"/>
        </w:rPr>
      </w:pPr>
      <w:r>
        <w:rPr>
          <w:lang w:val="nl-NL"/>
        </w:rPr>
        <w:t xml:space="preserve">De vormgeving van het hoofdwerk van dit orgel is vrijwel gelijk aan die van het middendeel van het in 1839 gebouwde </w:t>
      </w:r>
      <w:proofErr w:type="spellStart"/>
      <w:r>
        <w:rPr>
          <w:lang w:val="nl-NL"/>
        </w:rPr>
        <w:t>Scheuer</w:t>
      </w:r>
      <w:proofErr w:type="spellEnd"/>
      <w:r>
        <w:rPr>
          <w:lang w:val="nl-NL"/>
        </w:rPr>
        <w:t xml:space="preserve">-orgel in de Hervormde Kerk te Woudsend (deel 1819-1840, 374-376). Het front heeft een ronde middentoren, vlakke gedeelde tussenvelden met parallel </w:t>
      </w:r>
      <w:proofErr w:type="spellStart"/>
      <w:r>
        <w:rPr>
          <w:lang w:val="nl-NL"/>
        </w:rPr>
        <w:t>labiumverloop</w:t>
      </w:r>
      <w:proofErr w:type="spellEnd"/>
      <w:r>
        <w:rPr>
          <w:lang w:val="nl-NL"/>
        </w:rPr>
        <w:t xml:space="preserve"> en ronde zijtorens, lager dan de middentoren. De etages van de velden worden gescheiden door smalle rechthoekige lijsten omgeven door bladwerk in de vorm van een liggende V. </w:t>
      </w:r>
    </w:p>
    <w:p w14:paraId="5C598845" w14:textId="77777777" w:rsidR="00052F2E" w:rsidRDefault="00335F6D">
      <w:pPr>
        <w:pStyle w:val="T2Kunst"/>
        <w:rPr>
          <w:lang w:val="nl-NL"/>
        </w:rPr>
      </w:pPr>
      <w:r>
        <w:rPr>
          <w:lang w:val="nl-NL"/>
        </w:rPr>
        <w:t xml:space="preserve">Ook de decoratie vertoont grote overeenkomsten met die in Woudsend, zij het dat in Den Ham blinderingen aan de pijpvoeten ontbreken. Of dit laatste oorspronkelijk is, kan worden betwijfeld, aangezien zowel het oudere orgel te Woudsend, als het iets jongere, op Den Ham gelijkende orgel in Hoogeveen wel beneden-blinderingen hebben. De tussenvelden worden aan de bovenzijde afgesloten door draperieën die via een knop in plooien op de zijstijlen afhangen. De reeds genoemde afscheidingen tussen de etages van de tussenvelden bestaan uit eikenbladwerk. Boven in de middentoren ziet men een fraaie figuratie van bebladerde C-voluten met aan beide zijden van het midden vier krullen en een bladkrans als </w:t>
      </w:r>
      <w:r>
        <w:rPr>
          <w:i/>
          <w:iCs/>
          <w:lang w:val="nl-NL"/>
        </w:rPr>
        <w:t>trait-d'union</w:t>
      </w:r>
      <w:r>
        <w:rPr>
          <w:lang w:val="nl-NL"/>
        </w:rPr>
        <w:t xml:space="preserve">. Boven in de zijtorens is een iets verkleinde en vereenvoudigde versie van hetzelfde motief te zien. Fraai zijn de vleugelstukken: aan de bovenkant een met een krul beginnende eikenrank, die beneden eindigt in een forse krul met rozet. Evenals in Woudsend, zijn hier in de torenkappen tandlijsten aangebracht en vertonen de consoles onder de torens tamelijk vlezig bladwerk. Op de middentoren een door een lier gedomineerde muziekinstrumententrofee, op de zijtorens vazen met een geschubde bladversiering en grote hoekige oren. Al deze versiering ademt nog de geest van het neoclassicisme. </w:t>
      </w:r>
    </w:p>
    <w:p w14:paraId="71CDB287" w14:textId="77777777" w:rsidR="00052F2E" w:rsidRDefault="00335F6D">
      <w:pPr>
        <w:pStyle w:val="T2Kunst"/>
        <w:rPr>
          <w:lang w:val="nl-NL"/>
        </w:rPr>
      </w:pPr>
      <w:r>
        <w:rPr>
          <w:lang w:val="nl-NL"/>
        </w:rPr>
        <w:t xml:space="preserve">Het driedelige </w:t>
      </w:r>
      <w:proofErr w:type="spellStart"/>
      <w:r>
        <w:rPr>
          <w:lang w:val="nl-NL"/>
        </w:rPr>
        <w:t>onderpositief</w:t>
      </w:r>
      <w:proofErr w:type="spellEnd"/>
      <w:r>
        <w:rPr>
          <w:lang w:val="nl-NL"/>
        </w:rPr>
        <w:t xml:space="preserve"> werd in 1974 toegevoegd. De vormgeving ervan werd ontleend aan het orgel in de Hervormde Kerk te Kuinre, een werk uit 1856 van de twee zonen van J.C. </w:t>
      </w:r>
      <w:proofErr w:type="spellStart"/>
      <w:r>
        <w:rPr>
          <w:lang w:val="nl-NL"/>
        </w:rPr>
        <w:t>Scheuer</w:t>
      </w:r>
      <w:proofErr w:type="spellEnd"/>
      <w:r>
        <w:rPr>
          <w:lang w:val="nl-NL"/>
        </w:rPr>
        <w:t>.</w:t>
      </w:r>
    </w:p>
    <w:p w14:paraId="7B46E1B8" w14:textId="77777777" w:rsidR="00052F2E" w:rsidRDefault="00052F2E">
      <w:pPr>
        <w:pStyle w:val="T2Kunst"/>
        <w:rPr>
          <w:lang w:val="nl-NL"/>
        </w:rPr>
      </w:pPr>
    </w:p>
    <w:p w14:paraId="694E59A2" w14:textId="77777777" w:rsidR="00052F2E" w:rsidRPr="00BE5AE5" w:rsidRDefault="00335F6D">
      <w:pPr>
        <w:pStyle w:val="T3Lit"/>
        <w:rPr>
          <w:b/>
          <w:bCs/>
          <w:lang w:val="sv-SE"/>
        </w:rPr>
      </w:pPr>
      <w:r w:rsidRPr="00BE5AE5">
        <w:rPr>
          <w:b/>
          <w:bCs/>
          <w:lang w:val="sv-SE"/>
        </w:rPr>
        <w:t>Literatuur</w:t>
      </w:r>
    </w:p>
    <w:p w14:paraId="7DD19D8D" w14:textId="77777777" w:rsidR="00052F2E" w:rsidRPr="00BE5AE5" w:rsidRDefault="00335F6D">
      <w:pPr>
        <w:pStyle w:val="T3Lit"/>
        <w:rPr>
          <w:lang w:val="sv-SE"/>
        </w:rPr>
      </w:pPr>
      <w:r w:rsidRPr="00BE5AE5">
        <w:rPr>
          <w:i/>
          <w:iCs/>
          <w:lang w:val="sv-SE"/>
        </w:rPr>
        <w:t>Boekzaal</w:t>
      </w:r>
      <w:r w:rsidRPr="00BE5AE5">
        <w:rPr>
          <w:lang w:val="sv-SE"/>
        </w:rPr>
        <w:t xml:space="preserve"> 1841B, 254-255.</w:t>
      </w:r>
    </w:p>
    <w:p w14:paraId="6D96142B" w14:textId="77777777" w:rsidR="00052F2E" w:rsidRPr="00BE5AE5" w:rsidRDefault="00335F6D">
      <w:pPr>
        <w:pStyle w:val="T3Lit"/>
        <w:rPr>
          <w:lang w:val="sv-SE"/>
        </w:rPr>
      </w:pPr>
      <w:r w:rsidRPr="00BE5AE5">
        <w:rPr>
          <w:lang w:val="sv-SE"/>
        </w:rPr>
        <w:t xml:space="preserve">Jan Jongepier, ‘Het orgel in de Ned. Herv. Kerk te Den Ham’. </w:t>
      </w:r>
      <w:r w:rsidRPr="00BE5AE5">
        <w:rPr>
          <w:i/>
          <w:iCs/>
          <w:lang w:val="sv-SE"/>
        </w:rPr>
        <w:t>Het Orgel</w:t>
      </w:r>
      <w:r w:rsidRPr="00BE5AE5">
        <w:rPr>
          <w:lang w:val="sv-SE"/>
        </w:rPr>
        <w:t>, 72/9 (1976), 282-295.</w:t>
      </w:r>
    </w:p>
    <w:p w14:paraId="3190AFD5" w14:textId="77777777" w:rsidR="00052F2E" w:rsidRPr="00BE5AE5" w:rsidRDefault="00335F6D">
      <w:pPr>
        <w:pStyle w:val="T3Lit"/>
        <w:rPr>
          <w:lang w:val="sv-SE"/>
        </w:rPr>
      </w:pPr>
      <w:r w:rsidRPr="00BE5AE5">
        <w:rPr>
          <w:lang w:val="sv-SE"/>
        </w:rPr>
        <w:t xml:space="preserve">Gert Oost, Bert Wisgerhof, Piet Hartemink, </w:t>
      </w:r>
      <w:r w:rsidRPr="00BE5AE5">
        <w:rPr>
          <w:i/>
          <w:iCs/>
          <w:lang w:val="sv-SE"/>
        </w:rPr>
        <w:t>Er staat een orgel in..</w:t>
      </w:r>
      <w:r w:rsidRPr="00BE5AE5">
        <w:rPr>
          <w:lang w:val="sv-SE"/>
        </w:rPr>
        <w:t>. Baarn, 1983, 26-27.</w:t>
      </w:r>
    </w:p>
    <w:p w14:paraId="16B63BBF" w14:textId="77777777" w:rsidR="00052F2E" w:rsidRPr="00BE5AE5" w:rsidRDefault="00335F6D">
      <w:pPr>
        <w:pStyle w:val="T3Lit"/>
        <w:rPr>
          <w:lang w:val="sv-SE"/>
        </w:rPr>
      </w:pPr>
      <w:r w:rsidRPr="00BE5AE5">
        <w:rPr>
          <w:i/>
          <w:iCs/>
          <w:lang w:val="sv-SE"/>
        </w:rPr>
        <w:t>Het Orgel</w:t>
      </w:r>
      <w:r w:rsidRPr="00BE5AE5">
        <w:rPr>
          <w:lang w:val="sv-SE"/>
        </w:rPr>
        <w:t>, 34/7 (1937), 59.</w:t>
      </w:r>
    </w:p>
    <w:p w14:paraId="681EDF28" w14:textId="77777777" w:rsidR="00052F2E" w:rsidRPr="00BE5AE5" w:rsidRDefault="00052F2E">
      <w:pPr>
        <w:pStyle w:val="T3Lit"/>
        <w:rPr>
          <w:lang w:val="sv-SE"/>
        </w:rPr>
      </w:pPr>
    </w:p>
    <w:p w14:paraId="0363FA65" w14:textId="77777777" w:rsidR="00052F2E" w:rsidRPr="00BE5AE5" w:rsidRDefault="00335F6D">
      <w:pPr>
        <w:pStyle w:val="T3Lit"/>
        <w:rPr>
          <w:lang w:val="sv-SE"/>
        </w:rPr>
      </w:pPr>
      <w:r w:rsidRPr="00BE5AE5">
        <w:rPr>
          <w:lang w:val="sv-SE"/>
        </w:rPr>
        <w:t>Monumentnummer 19998</w:t>
      </w:r>
    </w:p>
    <w:p w14:paraId="2D89A7A5" w14:textId="77777777" w:rsidR="00052F2E" w:rsidRPr="00BE5AE5" w:rsidRDefault="00335F6D">
      <w:pPr>
        <w:pStyle w:val="T3Lit"/>
        <w:rPr>
          <w:lang w:val="sv-SE"/>
        </w:rPr>
      </w:pPr>
      <w:r w:rsidRPr="00BE5AE5">
        <w:rPr>
          <w:lang w:val="sv-SE"/>
        </w:rPr>
        <w:t>Orgelnummer 323</w:t>
      </w:r>
    </w:p>
    <w:p w14:paraId="14F12C33" w14:textId="77777777" w:rsidR="00052F2E" w:rsidRDefault="00335F6D">
      <w:pPr>
        <w:pStyle w:val="Heading2"/>
      </w:pPr>
      <w:r>
        <w:t>Historische gegevens</w:t>
      </w:r>
    </w:p>
    <w:p w14:paraId="03397068" w14:textId="77777777" w:rsidR="00052F2E" w:rsidRPr="00BE5AE5" w:rsidRDefault="00052F2E">
      <w:pPr>
        <w:pStyle w:val="T1"/>
        <w:rPr>
          <w:lang w:val="sv-SE"/>
        </w:rPr>
      </w:pPr>
    </w:p>
    <w:p w14:paraId="4D99EB05" w14:textId="77777777" w:rsidR="00052F2E" w:rsidRPr="00BE5AE5" w:rsidRDefault="00335F6D">
      <w:pPr>
        <w:pStyle w:val="T1"/>
        <w:rPr>
          <w:lang w:val="sv-SE"/>
        </w:rPr>
      </w:pPr>
      <w:r w:rsidRPr="00BE5AE5">
        <w:rPr>
          <w:lang w:val="sv-SE"/>
        </w:rPr>
        <w:t>Bouwers</w:t>
      </w:r>
    </w:p>
    <w:p w14:paraId="24DA033A" w14:textId="77777777" w:rsidR="00052F2E" w:rsidRPr="00BE5AE5" w:rsidRDefault="00335F6D">
      <w:pPr>
        <w:pStyle w:val="T1"/>
        <w:rPr>
          <w:lang w:val="sv-SE"/>
        </w:rPr>
      </w:pPr>
      <w:r w:rsidRPr="00BE5AE5">
        <w:rPr>
          <w:lang w:val="sv-SE"/>
        </w:rPr>
        <w:lastRenderedPageBreak/>
        <w:t>1. J.C. Scheuer</w:t>
      </w:r>
    </w:p>
    <w:p w14:paraId="5ABA7B78" w14:textId="77777777" w:rsidR="00052F2E" w:rsidRPr="00BE5AE5" w:rsidRDefault="00335F6D">
      <w:pPr>
        <w:pStyle w:val="T1"/>
        <w:rPr>
          <w:lang w:val="sv-SE"/>
        </w:rPr>
      </w:pPr>
      <w:r w:rsidRPr="00BE5AE5">
        <w:rPr>
          <w:lang w:val="sv-SE"/>
        </w:rPr>
        <w:t>2. Flentrop Orgelbouw</w:t>
      </w:r>
    </w:p>
    <w:p w14:paraId="3F1F9BA9" w14:textId="77777777" w:rsidR="00052F2E" w:rsidRPr="00BE5AE5" w:rsidRDefault="00052F2E">
      <w:pPr>
        <w:pStyle w:val="T1"/>
        <w:rPr>
          <w:lang w:val="sv-SE"/>
        </w:rPr>
      </w:pPr>
    </w:p>
    <w:p w14:paraId="3AA37FE8" w14:textId="77777777" w:rsidR="00052F2E" w:rsidRPr="00BE5AE5" w:rsidRDefault="00335F6D">
      <w:pPr>
        <w:pStyle w:val="T1"/>
        <w:rPr>
          <w:lang w:val="sv-SE"/>
        </w:rPr>
      </w:pPr>
      <w:r w:rsidRPr="00BE5AE5">
        <w:rPr>
          <w:lang w:val="sv-SE"/>
        </w:rPr>
        <w:t>Jaren van oplevering</w:t>
      </w:r>
    </w:p>
    <w:p w14:paraId="2D6EB522" w14:textId="77777777" w:rsidR="00052F2E" w:rsidRDefault="00335F6D">
      <w:pPr>
        <w:pStyle w:val="T1"/>
      </w:pPr>
      <w:r>
        <w:t>1. 1841</w:t>
      </w:r>
    </w:p>
    <w:p w14:paraId="0B27A8A1" w14:textId="77777777" w:rsidR="00052F2E" w:rsidRDefault="00335F6D">
      <w:pPr>
        <w:pStyle w:val="T1"/>
      </w:pPr>
      <w:r>
        <w:t>2. 1974</w:t>
      </w:r>
    </w:p>
    <w:p w14:paraId="0B7CE2B6" w14:textId="77777777" w:rsidR="00052F2E" w:rsidRDefault="00052F2E">
      <w:pPr>
        <w:pStyle w:val="T1"/>
      </w:pPr>
    </w:p>
    <w:p w14:paraId="511218C3" w14:textId="77777777" w:rsidR="00052F2E" w:rsidRDefault="00335F6D">
      <w:pPr>
        <w:pStyle w:val="T1"/>
      </w:pPr>
      <w:proofErr w:type="spellStart"/>
      <w:r>
        <w:t>Dispositie</w:t>
      </w:r>
      <w:proofErr w:type="spellEnd"/>
      <w:r>
        <w:t xml:space="preserve"> </w:t>
      </w:r>
      <w:proofErr w:type="spellStart"/>
      <w:r>
        <w:t>volgens</w:t>
      </w:r>
      <w:proofErr w:type="spellEnd"/>
      <w:r>
        <w:t xml:space="preserve"> </w:t>
      </w:r>
      <w:proofErr w:type="spellStart"/>
      <w:r>
        <w:t>Broekhuyzen</w:t>
      </w:r>
      <w:proofErr w:type="spellEnd"/>
      <w:r>
        <w:t xml:space="preserve"> ca 1850</w:t>
      </w:r>
      <w:r>
        <w:noBreakHyphen/>
        <w:t>1862 (H116)</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052F2E" w14:paraId="45709F49" w14:textId="77777777">
        <w:tc>
          <w:tcPr>
            <w:tcW w:w="1530" w:type="dxa"/>
            <w:tcBorders>
              <w:top w:val="nil"/>
              <w:left w:val="nil"/>
              <w:bottom w:val="nil"/>
              <w:right w:val="nil"/>
            </w:tcBorders>
          </w:tcPr>
          <w:p w14:paraId="3E4CD6F8" w14:textId="77777777" w:rsidR="00052F2E" w:rsidRDefault="00335F6D">
            <w:pPr>
              <w:pStyle w:val="T4dispositie"/>
              <w:jc w:val="left"/>
              <w:rPr>
                <w:i/>
                <w:iCs/>
              </w:rPr>
            </w:pPr>
            <w:proofErr w:type="spellStart"/>
            <w:r>
              <w:rPr>
                <w:i/>
                <w:iCs/>
              </w:rPr>
              <w:t>Manuaal</w:t>
            </w:r>
            <w:proofErr w:type="spellEnd"/>
          </w:p>
          <w:p w14:paraId="24DFB1AD" w14:textId="77777777" w:rsidR="00052F2E" w:rsidRDefault="00335F6D">
            <w:pPr>
              <w:pStyle w:val="T4dispositie"/>
              <w:jc w:val="left"/>
            </w:pPr>
            <w:r>
              <w:t>Bourdon</w:t>
            </w:r>
          </w:p>
          <w:p w14:paraId="34AFFB90" w14:textId="77777777" w:rsidR="00052F2E" w:rsidRDefault="00335F6D">
            <w:pPr>
              <w:pStyle w:val="T4dispositie"/>
              <w:jc w:val="left"/>
            </w:pPr>
            <w:proofErr w:type="spellStart"/>
            <w:r>
              <w:t>Prestant</w:t>
            </w:r>
            <w:proofErr w:type="spellEnd"/>
          </w:p>
          <w:p w14:paraId="5E528240" w14:textId="77777777" w:rsidR="00052F2E" w:rsidRDefault="00335F6D">
            <w:pPr>
              <w:pStyle w:val="T4dispositie"/>
              <w:jc w:val="left"/>
            </w:pPr>
            <w:proofErr w:type="spellStart"/>
            <w:r>
              <w:t>Holpijp</w:t>
            </w:r>
            <w:proofErr w:type="spellEnd"/>
          </w:p>
          <w:p w14:paraId="1E5BC145" w14:textId="77777777" w:rsidR="00052F2E" w:rsidRDefault="00335F6D">
            <w:pPr>
              <w:pStyle w:val="T4dispositie"/>
              <w:jc w:val="left"/>
            </w:pPr>
            <w:proofErr w:type="spellStart"/>
            <w:r>
              <w:t>Octaaf</w:t>
            </w:r>
            <w:proofErr w:type="spellEnd"/>
          </w:p>
          <w:p w14:paraId="41123CBF" w14:textId="77777777" w:rsidR="00052F2E" w:rsidRDefault="00335F6D">
            <w:pPr>
              <w:pStyle w:val="T4dispositie"/>
              <w:jc w:val="left"/>
            </w:pPr>
            <w:proofErr w:type="spellStart"/>
            <w:r>
              <w:t>Fluit</w:t>
            </w:r>
            <w:proofErr w:type="spellEnd"/>
            <w:r>
              <w:t xml:space="preserve"> </w:t>
            </w:r>
            <w:proofErr w:type="spellStart"/>
            <w:r>
              <w:t>douce</w:t>
            </w:r>
            <w:proofErr w:type="spellEnd"/>
          </w:p>
          <w:p w14:paraId="73B14C91" w14:textId="77777777" w:rsidR="00052F2E" w:rsidRDefault="00335F6D">
            <w:pPr>
              <w:pStyle w:val="T4dispositie"/>
              <w:jc w:val="left"/>
            </w:pPr>
            <w:r>
              <w:t>Quint</w:t>
            </w:r>
          </w:p>
          <w:p w14:paraId="73D34711" w14:textId="77777777" w:rsidR="00052F2E" w:rsidRDefault="00335F6D">
            <w:pPr>
              <w:pStyle w:val="T4dispositie"/>
              <w:jc w:val="left"/>
            </w:pPr>
            <w:proofErr w:type="spellStart"/>
            <w:r>
              <w:t>Octaaf</w:t>
            </w:r>
            <w:proofErr w:type="spellEnd"/>
          </w:p>
          <w:p w14:paraId="0B5A42B4" w14:textId="77777777" w:rsidR="00052F2E" w:rsidRDefault="00335F6D">
            <w:pPr>
              <w:pStyle w:val="T4dispositie"/>
              <w:jc w:val="left"/>
            </w:pPr>
            <w:proofErr w:type="spellStart"/>
            <w:r>
              <w:t>Woudfluit</w:t>
            </w:r>
            <w:proofErr w:type="spellEnd"/>
          </w:p>
          <w:p w14:paraId="20BD99AE" w14:textId="77777777" w:rsidR="00052F2E" w:rsidRDefault="00335F6D">
            <w:pPr>
              <w:pStyle w:val="T4dispositie"/>
              <w:jc w:val="left"/>
            </w:pPr>
            <w:proofErr w:type="spellStart"/>
            <w:r>
              <w:t>Mixtuur</w:t>
            </w:r>
            <w:proofErr w:type="spellEnd"/>
          </w:p>
          <w:p w14:paraId="24BD7B15" w14:textId="77777777" w:rsidR="00052F2E" w:rsidRDefault="00335F6D">
            <w:pPr>
              <w:pStyle w:val="T4dispositie"/>
              <w:jc w:val="left"/>
            </w:pPr>
            <w:r>
              <w:t>Fagot</w:t>
            </w:r>
          </w:p>
          <w:p w14:paraId="1427AA6D" w14:textId="77777777" w:rsidR="00052F2E" w:rsidRDefault="00335F6D">
            <w:pPr>
              <w:pStyle w:val="T4dispositie"/>
              <w:jc w:val="left"/>
            </w:pPr>
            <w:proofErr w:type="spellStart"/>
            <w:r>
              <w:t>Trompet</w:t>
            </w:r>
            <w:proofErr w:type="spellEnd"/>
          </w:p>
        </w:tc>
        <w:tc>
          <w:tcPr>
            <w:tcW w:w="737" w:type="dxa"/>
            <w:tcBorders>
              <w:top w:val="nil"/>
              <w:left w:val="nil"/>
              <w:bottom w:val="nil"/>
              <w:right w:val="nil"/>
            </w:tcBorders>
          </w:tcPr>
          <w:p w14:paraId="50C1CA40" w14:textId="77777777" w:rsidR="00052F2E" w:rsidRDefault="00052F2E">
            <w:pPr>
              <w:pStyle w:val="T4dispositie"/>
              <w:jc w:val="left"/>
            </w:pPr>
          </w:p>
          <w:p w14:paraId="3578CAFF" w14:textId="77777777" w:rsidR="00052F2E" w:rsidRDefault="00335F6D">
            <w:pPr>
              <w:pStyle w:val="T4dispositie"/>
              <w:jc w:val="left"/>
            </w:pPr>
            <w:r>
              <w:t>16'</w:t>
            </w:r>
          </w:p>
          <w:p w14:paraId="761078FE" w14:textId="77777777" w:rsidR="00052F2E" w:rsidRDefault="00335F6D">
            <w:pPr>
              <w:pStyle w:val="T4dispositie"/>
              <w:jc w:val="left"/>
            </w:pPr>
            <w:r>
              <w:t>8'</w:t>
            </w:r>
          </w:p>
          <w:p w14:paraId="70FE98BD" w14:textId="77777777" w:rsidR="00052F2E" w:rsidRDefault="00335F6D">
            <w:pPr>
              <w:pStyle w:val="T4dispositie"/>
              <w:jc w:val="left"/>
            </w:pPr>
            <w:r>
              <w:t>8'</w:t>
            </w:r>
          </w:p>
          <w:p w14:paraId="72367D39" w14:textId="77777777" w:rsidR="00052F2E" w:rsidRDefault="00335F6D">
            <w:pPr>
              <w:pStyle w:val="T4dispositie"/>
              <w:jc w:val="left"/>
            </w:pPr>
            <w:r>
              <w:t>4'</w:t>
            </w:r>
          </w:p>
          <w:p w14:paraId="2F6EE992" w14:textId="77777777" w:rsidR="00052F2E" w:rsidRDefault="00335F6D">
            <w:pPr>
              <w:pStyle w:val="T4dispositie"/>
              <w:jc w:val="left"/>
            </w:pPr>
            <w:r>
              <w:t>4'</w:t>
            </w:r>
          </w:p>
          <w:p w14:paraId="4D03553D" w14:textId="77777777" w:rsidR="00052F2E" w:rsidRDefault="00335F6D">
            <w:pPr>
              <w:pStyle w:val="T4dispositie"/>
              <w:jc w:val="left"/>
            </w:pPr>
            <w:r>
              <w:t>3'</w:t>
            </w:r>
          </w:p>
          <w:p w14:paraId="13E9DEC7" w14:textId="77777777" w:rsidR="00052F2E" w:rsidRDefault="00335F6D">
            <w:pPr>
              <w:pStyle w:val="T4dispositie"/>
              <w:jc w:val="left"/>
            </w:pPr>
            <w:r>
              <w:t>2'</w:t>
            </w:r>
          </w:p>
          <w:p w14:paraId="0E143510" w14:textId="77777777" w:rsidR="00052F2E" w:rsidRDefault="00335F6D">
            <w:pPr>
              <w:pStyle w:val="T4dispositie"/>
              <w:jc w:val="left"/>
            </w:pPr>
            <w:r>
              <w:t>2'</w:t>
            </w:r>
          </w:p>
          <w:p w14:paraId="38446634" w14:textId="77777777" w:rsidR="00052F2E" w:rsidRDefault="00335F6D">
            <w:pPr>
              <w:pStyle w:val="T4dispositie"/>
              <w:jc w:val="left"/>
            </w:pPr>
            <w:r>
              <w:t xml:space="preserve">3 </w:t>
            </w:r>
            <w:proofErr w:type="spellStart"/>
            <w:r>
              <w:t>st.</w:t>
            </w:r>
            <w:proofErr w:type="spellEnd"/>
          </w:p>
          <w:p w14:paraId="3311A5FE" w14:textId="77777777" w:rsidR="00052F2E" w:rsidRDefault="00335F6D">
            <w:pPr>
              <w:pStyle w:val="T4dispositie"/>
              <w:jc w:val="left"/>
            </w:pPr>
            <w:r>
              <w:t>16'</w:t>
            </w:r>
          </w:p>
          <w:p w14:paraId="4719D797" w14:textId="77777777" w:rsidR="00052F2E" w:rsidRDefault="00335F6D">
            <w:pPr>
              <w:pStyle w:val="T4dispositie"/>
              <w:jc w:val="left"/>
            </w:pPr>
            <w:r>
              <w:t>8'</w:t>
            </w:r>
          </w:p>
        </w:tc>
      </w:tr>
    </w:tbl>
    <w:p w14:paraId="0C9B8EC9" w14:textId="77777777" w:rsidR="00052F2E" w:rsidRDefault="00052F2E">
      <w:pPr>
        <w:pStyle w:val="T1"/>
      </w:pPr>
    </w:p>
    <w:p w14:paraId="46C171A3" w14:textId="77777777" w:rsidR="00052F2E" w:rsidRDefault="00335F6D">
      <w:pPr>
        <w:pStyle w:val="T4dispositie"/>
      </w:pPr>
      <w:proofErr w:type="spellStart"/>
      <w:r>
        <w:t>afsluiting</w:t>
      </w:r>
      <w:proofErr w:type="spellEnd"/>
    </w:p>
    <w:p w14:paraId="06315209" w14:textId="77777777" w:rsidR="00052F2E" w:rsidRDefault="00335F6D">
      <w:pPr>
        <w:pStyle w:val="T4dispositie"/>
      </w:pPr>
      <w:proofErr w:type="spellStart"/>
      <w:r>
        <w:t>ventil</w:t>
      </w:r>
      <w:proofErr w:type="spellEnd"/>
    </w:p>
    <w:p w14:paraId="2D24D240" w14:textId="77777777" w:rsidR="00052F2E" w:rsidRDefault="00335F6D">
      <w:pPr>
        <w:pStyle w:val="T4dispositie"/>
      </w:pPr>
      <w:proofErr w:type="spellStart"/>
      <w:r>
        <w:t>aangehangen</w:t>
      </w:r>
      <w:proofErr w:type="spellEnd"/>
      <w:r>
        <w:t xml:space="preserve"> </w:t>
      </w:r>
      <w:proofErr w:type="spellStart"/>
      <w:r>
        <w:t>pedaal</w:t>
      </w:r>
      <w:proofErr w:type="spellEnd"/>
    </w:p>
    <w:p w14:paraId="78A2B6D1" w14:textId="77777777" w:rsidR="00052F2E" w:rsidRPr="00BE5AE5" w:rsidRDefault="00335F6D">
      <w:pPr>
        <w:pStyle w:val="T4dispositie"/>
        <w:rPr>
          <w:lang w:val="sv-SE"/>
        </w:rPr>
      </w:pPr>
      <w:r w:rsidRPr="00BE5AE5">
        <w:rPr>
          <w:lang w:val="sv-SE"/>
        </w:rPr>
        <w:t>drie blaasbalgen 8 vt lang 4 vt breed</w:t>
      </w:r>
    </w:p>
    <w:p w14:paraId="154C5A67" w14:textId="77777777" w:rsidR="00052F2E" w:rsidRPr="00BE5AE5" w:rsidRDefault="00052F2E">
      <w:pPr>
        <w:pStyle w:val="T1"/>
        <w:rPr>
          <w:lang w:val="sv-SE"/>
        </w:rPr>
      </w:pPr>
    </w:p>
    <w:p w14:paraId="2D34D93E" w14:textId="77777777" w:rsidR="00052F2E" w:rsidRDefault="00335F6D">
      <w:pPr>
        <w:pStyle w:val="T1"/>
      </w:pPr>
      <w:r>
        <w:t>1887</w:t>
      </w:r>
    </w:p>
    <w:p w14:paraId="5F7EDF5C" w14:textId="77777777" w:rsidR="00052F2E" w:rsidRDefault="00335F6D">
      <w:pPr>
        <w:pStyle w:val="T1"/>
      </w:pPr>
      <w:r>
        <w:t>.</w:t>
      </w:r>
      <w:r>
        <w:tab/>
      </w:r>
      <w:proofErr w:type="spellStart"/>
      <w:r>
        <w:t>orgelkas</w:t>
      </w:r>
      <w:proofErr w:type="spellEnd"/>
      <w:r>
        <w:t xml:space="preserve"> </w:t>
      </w:r>
      <w:proofErr w:type="spellStart"/>
      <w:r>
        <w:t>overgeschilderd</w:t>
      </w:r>
      <w:proofErr w:type="spellEnd"/>
      <w:r>
        <w:t xml:space="preserve"> in '</w:t>
      </w:r>
      <w:proofErr w:type="spellStart"/>
      <w:r>
        <w:t>rijtuigzwart</w:t>
      </w:r>
      <w:proofErr w:type="spellEnd"/>
      <w:r>
        <w:t>'</w:t>
      </w:r>
    </w:p>
    <w:p w14:paraId="214BC356" w14:textId="77777777" w:rsidR="00052F2E" w:rsidRDefault="00052F2E">
      <w:pPr>
        <w:pStyle w:val="T1"/>
      </w:pPr>
    </w:p>
    <w:p w14:paraId="729177D5" w14:textId="77777777" w:rsidR="00052F2E" w:rsidRDefault="00335F6D">
      <w:pPr>
        <w:pStyle w:val="T1"/>
      </w:pPr>
      <w:r>
        <w:t>J. Proper 1910</w:t>
      </w:r>
    </w:p>
    <w:p w14:paraId="51AF0C0E" w14:textId="77777777" w:rsidR="00052F2E" w:rsidRDefault="00335F6D">
      <w:pPr>
        <w:pStyle w:val="T1"/>
      </w:pPr>
      <w:r>
        <w:t>.</w:t>
      </w:r>
      <w:r>
        <w:tab/>
      </w:r>
      <w:proofErr w:type="spellStart"/>
      <w:r>
        <w:t>orgelkas</w:t>
      </w:r>
      <w:proofErr w:type="spellEnd"/>
      <w:r>
        <w:t xml:space="preserve"> </w:t>
      </w:r>
      <w:proofErr w:type="spellStart"/>
      <w:r>
        <w:t>verdiept</w:t>
      </w:r>
      <w:proofErr w:type="spellEnd"/>
      <w:r>
        <w:t xml:space="preserve"> </w:t>
      </w:r>
      <w:proofErr w:type="spellStart"/>
      <w:r>
        <w:t>en</w:t>
      </w:r>
      <w:proofErr w:type="spellEnd"/>
      <w:r>
        <w:t xml:space="preserve"> wit </w:t>
      </w:r>
      <w:proofErr w:type="spellStart"/>
      <w:r>
        <w:t>geschilderd</w:t>
      </w:r>
      <w:proofErr w:type="spellEnd"/>
    </w:p>
    <w:p w14:paraId="436E61A8" w14:textId="77777777" w:rsidR="00052F2E" w:rsidRDefault="00335F6D">
      <w:pPr>
        <w:pStyle w:val="T1"/>
      </w:pPr>
      <w:r>
        <w:t>.</w:t>
      </w:r>
      <w:r>
        <w:tab/>
      </w:r>
      <w:proofErr w:type="spellStart"/>
      <w:r>
        <w:t>houten</w:t>
      </w:r>
      <w:proofErr w:type="spellEnd"/>
      <w:r>
        <w:t xml:space="preserve"> </w:t>
      </w:r>
      <w:proofErr w:type="spellStart"/>
      <w:r>
        <w:t>pijpwerk</w:t>
      </w:r>
      <w:proofErr w:type="spellEnd"/>
      <w:r>
        <w:t xml:space="preserve"> op </w:t>
      </w:r>
      <w:proofErr w:type="spellStart"/>
      <w:r>
        <w:t>pneumatische</w:t>
      </w:r>
      <w:proofErr w:type="spellEnd"/>
      <w:r>
        <w:t xml:space="preserve"> lade </w:t>
      </w:r>
      <w:proofErr w:type="spellStart"/>
      <w:r>
        <w:t>geplaatst</w:t>
      </w:r>
      <w:proofErr w:type="spellEnd"/>
    </w:p>
    <w:p w14:paraId="7CA54B6F" w14:textId="77777777" w:rsidR="00052F2E" w:rsidRPr="00BE5AE5" w:rsidRDefault="00335F6D">
      <w:pPr>
        <w:pStyle w:val="T1"/>
        <w:rPr>
          <w:lang w:val="sv-SE"/>
        </w:rPr>
      </w:pPr>
      <w:r w:rsidRPr="00BE5AE5">
        <w:rPr>
          <w:lang w:val="sv-SE"/>
        </w:rPr>
        <w:t>.</w:t>
      </w:r>
      <w:r w:rsidRPr="00BE5AE5">
        <w:rPr>
          <w:lang w:val="sv-SE"/>
        </w:rPr>
        <w:tab/>
        <w:t>C</w:t>
      </w:r>
      <w:r w:rsidRPr="00BE5AE5">
        <w:rPr>
          <w:lang w:val="sv-SE"/>
        </w:rPr>
        <w:noBreakHyphen/>
        <w:t xml:space="preserve">H Trompet 8' vernieuwd, Quint 3' </w:t>
      </w:r>
      <w:r>
        <w:sym w:font="Symbol" w:char="F0AE"/>
      </w:r>
      <w:r w:rsidRPr="00BE5AE5">
        <w:rPr>
          <w:lang w:val="sv-SE"/>
        </w:rPr>
        <w:t xml:space="preserve"> Gamba 8' vanaf c</w:t>
      </w:r>
    </w:p>
    <w:p w14:paraId="6C4BE69F" w14:textId="77777777" w:rsidR="00052F2E" w:rsidRPr="00BE5AE5" w:rsidRDefault="00052F2E">
      <w:pPr>
        <w:pStyle w:val="T1"/>
        <w:rPr>
          <w:lang w:val="sv-SE"/>
        </w:rPr>
      </w:pPr>
    </w:p>
    <w:p w14:paraId="36DB40FF" w14:textId="77777777" w:rsidR="00052F2E" w:rsidRPr="00BE5AE5" w:rsidRDefault="00335F6D">
      <w:pPr>
        <w:pStyle w:val="T1"/>
        <w:rPr>
          <w:lang w:val="sv-SE"/>
        </w:rPr>
      </w:pPr>
      <w:r w:rsidRPr="00BE5AE5">
        <w:rPr>
          <w:lang w:val="sv-SE"/>
        </w:rPr>
        <w:t>Valckx &amp; Van Kouteren 1937</w:t>
      </w:r>
    </w:p>
    <w:p w14:paraId="14594B62" w14:textId="77777777" w:rsidR="00052F2E" w:rsidRPr="00BE5AE5" w:rsidRDefault="00335F6D">
      <w:pPr>
        <w:pStyle w:val="T1"/>
        <w:rPr>
          <w:lang w:val="sv-SE"/>
        </w:rPr>
      </w:pPr>
      <w:r w:rsidRPr="00BE5AE5">
        <w:rPr>
          <w:lang w:val="sv-SE"/>
        </w:rPr>
        <w:t>.</w:t>
      </w:r>
      <w:r w:rsidRPr="00BE5AE5">
        <w:rPr>
          <w:lang w:val="sv-SE"/>
        </w:rPr>
        <w:tab/>
        <w:t>windvoorziening vernieuwd</w:t>
      </w:r>
    </w:p>
    <w:p w14:paraId="40ADB2C9" w14:textId="77777777" w:rsidR="00052F2E" w:rsidRPr="00BE5AE5" w:rsidRDefault="00335F6D">
      <w:pPr>
        <w:pStyle w:val="T1"/>
        <w:rPr>
          <w:lang w:val="sv-SE"/>
        </w:rPr>
      </w:pPr>
      <w:r w:rsidRPr="00BE5AE5">
        <w:rPr>
          <w:lang w:val="sv-SE"/>
        </w:rPr>
        <w:t>.</w:t>
      </w:r>
      <w:r w:rsidRPr="00BE5AE5">
        <w:rPr>
          <w:lang w:val="sv-SE"/>
        </w:rPr>
        <w:tab/>
        <w:t>nieuwe Trompet 8' geplaatst</w:t>
      </w:r>
    </w:p>
    <w:p w14:paraId="62B0AE19" w14:textId="77777777" w:rsidR="00052F2E" w:rsidRPr="00BE5AE5" w:rsidRDefault="00052F2E">
      <w:pPr>
        <w:pStyle w:val="T1"/>
        <w:rPr>
          <w:lang w:val="sv-SE"/>
        </w:rPr>
      </w:pPr>
    </w:p>
    <w:p w14:paraId="2F13D032" w14:textId="77777777" w:rsidR="00052F2E" w:rsidRPr="00BE5AE5" w:rsidRDefault="00335F6D">
      <w:pPr>
        <w:pStyle w:val="T1"/>
        <w:rPr>
          <w:lang w:val="sv-SE"/>
        </w:rPr>
      </w:pPr>
      <w:r w:rsidRPr="00BE5AE5">
        <w:rPr>
          <w:lang w:val="sv-SE"/>
        </w:rPr>
        <w:t>J.C. Sanders &amp; Zn 1949</w:t>
      </w:r>
    </w:p>
    <w:p w14:paraId="2626E336" w14:textId="77777777" w:rsidR="00052F2E" w:rsidRPr="00BE5AE5" w:rsidRDefault="00335F6D">
      <w:pPr>
        <w:pStyle w:val="T1"/>
        <w:rPr>
          <w:lang w:val="sv-SE"/>
        </w:rPr>
      </w:pPr>
      <w:r w:rsidRPr="00BE5AE5">
        <w:rPr>
          <w:lang w:val="sv-SE"/>
        </w:rPr>
        <w:t>.</w:t>
      </w:r>
      <w:r w:rsidRPr="00BE5AE5">
        <w:rPr>
          <w:lang w:val="sv-SE"/>
        </w:rPr>
        <w:tab/>
        <w:t xml:space="preserve">Gamba 8' </w:t>
      </w:r>
      <w:r>
        <w:sym w:font="Symbol" w:char="F0AE"/>
      </w:r>
      <w:r w:rsidRPr="00BE5AE5">
        <w:rPr>
          <w:lang w:val="sv-SE"/>
        </w:rPr>
        <w:t xml:space="preserve"> Quint 3', Fagot 16' </w:t>
      </w:r>
      <w:r>
        <w:sym w:font="Symbol" w:char="F0AE"/>
      </w:r>
      <w:r w:rsidRPr="00BE5AE5">
        <w:rPr>
          <w:lang w:val="sv-SE"/>
        </w:rPr>
        <w:t xml:space="preserve"> Sesquialter</w:t>
      </w:r>
    </w:p>
    <w:p w14:paraId="3CE74850" w14:textId="77777777" w:rsidR="00052F2E" w:rsidRPr="00BE5AE5" w:rsidRDefault="00052F2E">
      <w:pPr>
        <w:pStyle w:val="T1"/>
        <w:rPr>
          <w:lang w:val="sv-SE"/>
        </w:rPr>
      </w:pPr>
    </w:p>
    <w:p w14:paraId="0FCDF9A9" w14:textId="77777777" w:rsidR="00052F2E" w:rsidRPr="00BE5AE5" w:rsidRDefault="00335F6D">
      <w:pPr>
        <w:pStyle w:val="T1"/>
        <w:rPr>
          <w:lang w:val="sv-SE"/>
        </w:rPr>
      </w:pPr>
      <w:r w:rsidRPr="00BE5AE5">
        <w:rPr>
          <w:lang w:val="sv-SE"/>
        </w:rPr>
        <w:t>J.C. Sanders &amp; Zn 1958</w:t>
      </w:r>
    </w:p>
    <w:p w14:paraId="6BEF7EA4" w14:textId="77777777" w:rsidR="00052F2E" w:rsidRDefault="00335F6D">
      <w:pPr>
        <w:pStyle w:val="T1"/>
        <w:rPr>
          <w:lang w:val="nl-NL"/>
        </w:rPr>
      </w:pPr>
      <w:r w:rsidRPr="00BE5AE5">
        <w:rPr>
          <w:lang w:val="sv-SE"/>
        </w:rPr>
        <w:t>.</w:t>
      </w:r>
      <w:r w:rsidRPr="00BE5AE5">
        <w:rPr>
          <w:lang w:val="sv-SE"/>
        </w:rPr>
        <w:tab/>
      </w:r>
      <w:r>
        <w:rPr>
          <w:lang w:val="nl-NL"/>
        </w:rPr>
        <w:t>orgel verplaatst na vergroting kerkgebouw</w:t>
      </w:r>
    </w:p>
    <w:p w14:paraId="5DDA46E6" w14:textId="77777777" w:rsidR="00052F2E" w:rsidRPr="00BE5AE5" w:rsidRDefault="00335F6D">
      <w:pPr>
        <w:pStyle w:val="T1"/>
        <w:rPr>
          <w:lang w:val="sv-SE"/>
        </w:rPr>
      </w:pPr>
      <w:r w:rsidRPr="00BE5AE5">
        <w:rPr>
          <w:lang w:val="sv-SE"/>
        </w:rPr>
        <w:t>.</w:t>
      </w:r>
      <w:r w:rsidRPr="00BE5AE5">
        <w:rPr>
          <w:lang w:val="sv-SE"/>
        </w:rPr>
        <w:tab/>
        <w:t>Trompet 8' en frontpijpen vernieuwd</w:t>
      </w:r>
    </w:p>
    <w:p w14:paraId="19DEBFFF" w14:textId="77777777" w:rsidR="00052F2E" w:rsidRPr="00BE5AE5" w:rsidRDefault="00335F6D">
      <w:pPr>
        <w:pStyle w:val="T1"/>
        <w:rPr>
          <w:lang w:val="sv-SE"/>
        </w:rPr>
      </w:pPr>
      <w:r w:rsidRPr="00BE5AE5">
        <w:rPr>
          <w:lang w:val="sv-SE"/>
        </w:rPr>
        <w:t>.</w:t>
      </w:r>
      <w:r w:rsidRPr="00BE5AE5">
        <w:rPr>
          <w:lang w:val="sv-SE"/>
        </w:rPr>
        <w:tab/>
        <w:t>kas opnieuw geschilderd</w:t>
      </w:r>
    </w:p>
    <w:p w14:paraId="11785655" w14:textId="77777777" w:rsidR="00052F2E" w:rsidRPr="00BE5AE5" w:rsidRDefault="00052F2E">
      <w:pPr>
        <w:pStyle w:val="T1"/>
        <w:rPr>
          <w:lang w:val="sv-SE"/>
        </w:rPr>
      </w:pPr>
    </w:p>
    <w:p w14:paraId="5094B34D" w14:textId="77777777" w:rsidR="00052F2E" w:rsidRPr="00BE5AE5" w:rsidRDefault="00335F6D">
      <w:pPr>
        <w:pStyle w:val="T1"/>
        <w:rPr>
          <w:lang w:val="sv-SE"/>
        </w:rPr>
      </w:pPr>
      <w:r w:rsidRPr="00BE5AE5">
        <w:rPr>
          <w:lang w:val="sv-SE"/>
        </w:rPr>
        <w:t>Flentrop Orgelbouw 1974</w:t>
      </w:r>
    </w:p>
    <w:p w14:paraId="73AF6231" w14:textId="77777777" w:rsidR="00052F2E" w:rsidRPr="00BE5AE5" w:rsidRDefault="00335F6D">
      <w:pPr>
        <w:pStyle w:val="T1"/>
        <w:rPr>
          <w:lang w:val="sv-SE"/>
        </w:rPr>
      </w:pPr>
      <w:r w:rsidRPr="00BE5AE5">
        <w:rPr>
          <w:lang w:val="sv-SE"/>
        </w:rPr>
        <w:t>.</w:t>
      </w:r>
      <w:r w:rsidRPr="00BE5AE5">
        <w:rPr>
          <w:lang w:val="sv-SE"/>
        </w:rPr>
        <w:tab/>
        <w:t>orgel gerestaureerd en uitgebreid met Onderpositief en Pedaal</w:t>
      </w:r>
    </w:p>
    <w:p w14:paraId="2A56EE1C" w14:textId="77777777" w:rsidR="00052F2E" w:rsidRPr="00BE5AE5" w:rsidRDefault="00335F6D">
      <w:pPr>
        <w:pStyle w:val="T1"/>
        <w:rPr>
          <w:lang w:val="sv-SE"/>
        </w:rPr>
      </w:pPr>
      <w:r w:rsidRPr="00BE5AE5">
        <w:rPr>
          <w:lang w:val="sv-SE"/>
        </w:rPr>
        <w:t>.</w:t>
      </w:r>
      <w:r w:rsidRPr="00BE5AE5">
        <w:rPr>
          <w:lang w:val="sv-SE"/>
        </w:rPr>
        <w:tab/>
        <w:t>toetsbeleg bestaande handklavier vernieuwd, pedaalklavier van nieuwe boventoetsen voorzien</w:t>
      </w:r>
    </w:p>
    <w:p w14:paraId="63F968D5" w14:textId="77777777" w:rsidR="00052F2E" w:rsidRPr="00BE5AE5" w:rsidRDefault="00335F6D">
      <w:pPr>
        <w:pStyle w:val="T1"/>
        <w:rPr>
          <w:lang w:val="sv-SE"/>
        </w:rPr>
      </w:pPr>
      <w:r w:rsidRPr="00BE5AE5">
        <w:rPr>
          <w:lang w:val="sv-SE"/>
        </w:rPr>
        <w:lastRenderedPageBreak/>
        <w:t>.</w:t>
      </w:r>
      <w:r w:rsidRPr="00BE5AE5">
        <w:rPr>
          <w:lang w:val="sv-SE"/>
        </w:rPr>
        <w:tab/>
        <w:t>windvoorziening vernieuwd</w:t>
      </w:r>
    </w:p>
    <w:p w14:paraId="7237AA36" w14:textId="77777777" w:rsidR="00052F2E" w:rsidRDefault="00335F6D">
      <w:pPr>
        <w:pStyle w:val="T1"/>
        <w:rPr>
          <w:lang w:val="nl-NL"/>
        </w:rPr>
      </w:pPr>
      <w:r w:rsidRPr="00BE5AE5">
        <w:rPr>
          <w:lang w:val="sv-SE"/>
        </w:rPr>
        <w:t>.</w:t>
      </w:r>
      <w:r w:rsidRPr="00BE5AE5">
        <w:rPr>
          <w:lang w:val="sv-SE"/>
        </w:rPr>
        <w:tab/>
      </w:r>
      <w:r>
        <w:rPr>
          <w:lang w:val="nl-NL"/>
        </w:rPr>
        <w:t>al het niet originele pijpwerk vernieuwd, met uitzondering van het front</w:t>
      </w:r>
    </w:p>
    <w:p w14:paraId="5C89DCF7" w14:textId="77777777" w:rsidR="00052F2E" w:rsidRDefault="00335F6D">
      <w:pPr>
        <w:pStyle w:val="T1"/>
        <w:rPr>
          <w:lang w:val="nl-NL"/>
        </w:rPr>
      </w:pPr>
      <w:r w:rsidRPr="00BE5AE5">
        <w:rPr>
          <w:lang w:val="sv-SE"/>
        </w:rPr>
        <w:t>.</w:t>
      </w:r>
      <w:r w:rsidRPr="00BE5AE5">
        <w:rPr>
          <w:lang w:val="sv-SE"/>
        </w:rPr>
        <w:tab/>
      </w:r>
      <w:r>
        <w:rPr>
          <w:lang w:val="nl-NL"/>
        </w:rPr>
        <w:t>orgelkas omhoog gebracht en opnieuw geschilderd in oorspronkelijke kleurstelling</w:t>
      </w:r>
    </w:p>
    <w:p w14:paraId="2FEED99B" w14:textId="77777777" w:rsidR="00052F2E" w:rsidRDefault="00052F2E">
      <w:pPr>
        <w:pStyle w:val="T1"/>
        <w:rPr>
          <w:lang w:val="nl-NL"/>
        </w:rPr>
      </w:pPr>
    </w:p>
    <w:p w14:paraId="791EDC08" w14:textId="77777777" w:rsidR="00052F2E" w:rsidRDefault="00335F6D">
      <w:pPr>
        <w:pStyle w:val="Heading2"/>
        <w:rPr>
          <w:i w:val="0"/>
          <w:iCs/>
        </w:rPr>
      </w:pPr>
      <w:r>
        <w:rPr>
          <w:i w:val="0"/>
          <w:iCs/>
        </w:rPr>
        <w:t>Technische gegevens</w:t>
      </w:r>
    </w:p>
    <w:p w14:paraId="2FEC1F1C" w14:textId="77777777" w:rsidR="00052F2E" w:rsidRDefault="00052F2E">
      <w:pPr>
        <w:pStyle w:val="T1"/>
      </w:pPr>
    </w:p>
    <w:p w14:paraId="107246EC" w14:textId="77777777" w:rsidR="00052F2E" w:rsidRDefault="00335F6D">
      <w:pPr>
        <w:pStyle w:val="T1"/>
      </w:pPr>
      <w:proofErr w:type="spellStart"/>
      <w:r>
        <w:t>Werkindeling</w:t>
      </w:r>
      <w:proofErr w:type="spellEnd"/>
    </w:p>
    <w:p w14:paraId="0B1785BC" w14:textId="77777777" w:rsidR="00052F2E" w:rsidRDefault="00335F6D">
      <w:pPr>
        <w:pStyle w:val="T1"/>
      </w:pPr>
      <w:proofErr w:type="spellStart"/>
      <w:r>
        <w:t>hoofdwerk</w:t>
      </w:r>
      <w:proofErr w:type="spellEnd"/>
      <w:r>
        <w:t xml:space="preserve">, </w:t>
      </w:r>
      <w:proofErr w:type="spellStart"/>
      <w:r>
        <w:t>onderpositief</w:t>
      </w:r>
      <w:proofErr w:type="spellEnd"/>
      <w:r>
        <w:t xml:space="preserve">, </w:t>
      </w:r>
      <w:proofErr w:type="spellStart"/>
      <w:r>
        <w:t>pedaal</w:t>
      </w:r>
      <w:proofErr w:type="spellEnd"/>
    </w:p>
    <w:p w14:paraId="2072210A" w14:textId="77777777" w:rsidR="00052F2E" w:rsidRDefault="00052F2E">
      <w:pPr>
        <w:pStyle w:val="T1"/>
      </w:pPr>
    </w:p>
    <w:p w14:paraId="556A48C2" w14:textId="77777777" w:rsidR="00052F2E" w:rsidRDefault="00335F6D">
      <w:pPr>
        <w:pStyle w:val="T1"/>
      </w:pPr>
      <w:proofErr w:type="spellStart"/>
      <w:r>
        <w:t>Dispositie</w:t>
      </w:r>
      <w:proofErr w:type="spellEnd"/>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052F2E" w14:paraId="3BC3C7B3" w14:textId="77777777">
        <w:tc>
          <w:tcPr>
            <w:tcW w:w="1530" w:type="dxa"/>
            <w:tcBorders>
              <w:top w:val="nil"/>
              <w:left w:val="nil"/>
              <w:bottom w:val="nil"/>
              <w:right w:val="nil"/>
            </w:tcBorders>
          </w:tcPr>
          <w:p w14:paraId="6976294B" w14:textId="77777777" w:rsidR="00052F2E" w:rsidRDefault="00335F6D">
            <w:pPr>
              <w:pStyle w:val="T4dispositie"/>
              <w:jc w:val="left"/>
              <w:rPr>
                <w:i/>
                <w:iCs/>
              </w:rPr>
            </w:pPr>
            <w:proofErr w:type="spellStart"/>
            <w:r>
              <w:rPr>
                <w:i/>
                <w:iCs/>
              </w:rPr>
              <w:t>Hoofdwerk</w:t>
            </w:r>
            <w:proofErr w:type="spellEnd"/>
            <w:r>
              <w:rPr>
                <w:i/>
                <w:iCs/>
              </w:rPr>
              <w:t xml:space="preserve"> (I)</w:t>
            </w:r>
          </w:p>
          <w:p w14:paraId="751B14E2" w14:textId="77777777" w:rsidR="00052F2E" w:rsidRDefault="00335F6D">
            <w:pPr>
              <w:pStyle w:val="T4dispositie"/>
              <w:jc w:val="left"/>
            </w:pPr>
            <w:r>
              <w:t xml:space="preserve">11 </w:t>
            </w:r>
            <w:proofErr w:type="spellStart"/>
            <w:r>
              <w:t>stemmen</w:t>
            </w:r>
            <w:proofErr w:type="spellEnd"/>
          </w:p>
          <w:p w14:paraId="2AFD1EDC" w14:textId="77777777" w:rsidR="00052F2E" w:rsidRDefault="00052F2E">
            <w:pPr>
              <w:pStyle w:val="T4dispositie"/>
              <w:jc w:val="left"/>
            </w:pPr>
          </w:p>
          <w:p w14:paraId="4B95A208" w14:textId="77777777" w:rsidR="00052F2E" w:rsidRDefault="00335F6D">
            <w:pPr>
              <w:pStyle w:val="T4dispositie"/>
              <w:jc w:val="left"/>
            </w:pPr>
            <w:r>
              <w:t>Bourdon</w:t>
            </w:r>
          </w:p>
          <w:p w14:paraId="4675EB04" w14:textId="77777777" w:rsidR="00052F2E" w:rsidRDefault="00335F6D">
            <w:pPr>
              <w:pStyle w:val="T4dispositie"/>
              <w:jc w:val="left"/>
            </w:pPr>
            <w:proofErr w:type="spellStart"/>
            <w:r>
              <w:t>Prestant</w:t>
            </w:r>
            <w:proofErr w:type="spellEnd"/>
          </w:p>
          <w:p w14:paraId="34C5D7B0" w14:textId="77777777" w:rsidR="00052F2E" w:rsidRDefault="00335F6D">
            <w:pPr>
              <w:pStyle w:val="T4dispositie"/>
              <w:jc w:val="left"/>
            </w:pPr>
            <w:proofErr w:type="spellStart"/>
            <w:r>
              <w:t>Holpijp</w:t>
            </w:r>
            <w:proofErr w:type="spellEnd"/>
          </w:p>
          <w:p w14:paraId="24F04F9C" w14:textId="77777777" w:rsidR="00052F2E" w:rsidRDefault="00335F6D">
            <w:pPr>
              <w:pStyle w:val="T4dispositie"/>
              <w:jc w:val="left"/>
            </w:pPr>
            <w:proofErr w:type="spellStart"/>
            <w:r>
              <w:t>Octaaf</w:t>
            </w:r>
            <w:proofErr w:type="spellEnd"/>
          </w:p>
          <w:p w14:paraId="322AD0E4" w14:textId="77777777" w:rsidR="00052F2E" w:rsidRDefault="00335F6D">
            <w:pPr>
              <w:pStyle w:val="T4dispositie"/>
              <w:jc w:val="left"/>
            </w:pPr>
            <w:proofErr w:type="spellStart"/>
            <w:r>
              <w:t>Fluit</w:t>
            </w:r>
            <w:proofErr w:type="spellEnd"/>
            <w:r>
              <w:t xml:space="preserve"> Does</w:t>
            </w:r>
          </w:p>
          <w:p w14:paraId="2F9C7DAA" w14:textId="77777777" w:rsidR="00052F2E" w:rsidRDefault="00335F6D">
            <w:pPr>
              <w:pStyle w:val="T4dispositie"/>
              <w:jc w:val="left"/>
            </w:pPr>
            <w:r>
              <w:t>Quint</w:t>
            </w:r>
          </w:p>
          <w:p w14:paraId="218DBD80" w14:textId="77777777" w:rsidR="00052F2E" w:rsidRDefault="00335F6D">
            <w:pPr>
              <w:pStyle w:val="T4dispositie"/>
              <w:jc w:val="left"/>
            </w:pPr>
            <w:proofErr w:type="spellStart"/>
            <w:r>
              <w:t>Superoctaaf</w:t>
            </w:r>
            <w:proofErr w:type="spellEnd"/>
          </w:p>
          <w:p w14:paraId="55AB89B3" w14:textId="77777777" w:rsidR="00052F2E" w:rsidRDefault="00335F6D">
            <w:pPr>
              <w:pStyle w:val="T4dispositie"/>
              <w:jc w:val="left"/>
            </w:pPr>
            <w:proofErr w:type="spellStart"/>
            <w:r>
              <w:t>Woudfluit</w:t>
            </w:r>
            <w:proofErr w:type="spellEnd"/>
          </w:p>
          <w:p w14:paraId="30CE8CB1" w14:textId="77777777" w:rsidR="00052F2E" w:rsidRDefault="00335F6D">
            <w:pPr>
              <w:pStyle w:val="T4dispositie"/>
              <w:jc w:val="left"/>
            </w:pPr>
            <w:proofErr w:type="spellStart"/>
            <w:r>
              <w:t>Sexquialter</w:t>
            </w:r>
            <w:proofErr w:type="spellEnd"/>
          </w:p>
          <w:p w14:paraId="7EF83505" w14:textId="77777777" w:rsidR="00052F2E" w:rsidRDefault="00335F6D">
            <w:pPr>
              <w:pStyle w:val="T4dispositie"/>
              <w:jc w:val="left"/>
            </w:pPr>
            <w:proofErr w:type="spellStart"/>
            <w:r>
              <w:t>Mixtuur</w:t>
            </w:r>
            <w:proofErr w:type="spellEnd"/>
          </w:p>
          <w:p w14:paraId="1316EF0A" w14:textId="77777777" w:rsidR="00052F2E" w:rsidRDefault="00335F6D">
            <w:pPr>
              <w:pStyle w:val="T4dispositie"/>
              <w:jc w:val="left"/>
            </w:pPr>
            <w:proofErr w:type="spellStart"/>
            <w:r>
              <w:t>Trompet</w:t>
            </w:r>
            <w:proofErr w:type="spellEnd"/>
          </w:p>
        </w:tc>
        <w:tc>
          <w:tcPr>
            <w:tcW w:w="737" w:type="dxa"/>
            <w:tcBorders>
              <w:top w:val="nil"/>
              <w:left w:val="nil"/>
              <w:bottom w:val="nil"/>
              <w:right w:val="nil"/>
            </w:tcBorders>
          </w:tcPr>
          <w:p w14:paraId="71DD0D99" w14:textId="77777777" w:rsidR="00052F2E" w:rsidRDefault="00052F2E">
            <w:pPr>
              <w:pStyle w:val="T4dispositie"/>
              <w:jc w:val="left"/>
            </w:pPr>
          </w:p>
          <w:p w14:paraId="485FA4E9" w14:textId="77777777" w:rsidR="00052F2E" w:rsidRDefault="00052F2E">
            <w:pPr>
              <w:pStyle w:val="T4dispositie"/>
              <w:jc w:val="left"/>
            </w:pPr>
          </w:p>
          <w:p w14:paraId="18466214" w14:textId="77777777" w:rsidR="00052F2E" w:rsidRDefault="00052F2E">
            <w:pPr>
              <w:pStyle w:val="T4dispositie"/>
              <w:jc w:val="left"/>
            </w:pPr>
          </w:p>
          <w:p w14:paraId="5F2D4E2A" w14:textId="77777777" w:rsidR="00052F2E" w:rsidRDefault="00335F6D">
            <w:pPr>
              <w:pStyle w:val="T4dispositie"/>
              <w:jc w:val="left"/>
            </w:pPr>
            <w:r>
              <w:t>16'</w:t>
            </w:r>
          </w:p>
          <w:p w14:paraId="681C843C" w14:textId="77777777" w:rsidR="00052F2E" w:rsidRDefault="00335F6D">
            <w:pPr>
              <w:pStyle w:val="T4dispositie"/>
              <w:jc w:val="left"/>
            </w:pPr>
            <w:r>
              <w:t>8'</w:t>
            </w:r>
          </w:p>
          <w:p w14:paraId="2909EFFA" w14:textId="77777777" w:rsidR="00052F2E" w:rsidRDefault="00335F6D">
            <w:pPr>
              <w:pStyle w:val="T4dispositie"/>
              <w:jc w:val="left"/>
            </w:pPr>
            <w:r>
              <w:t>8'</w:t>
            </w:r>
          </w:p>
          <w:p w14:paraId="7D481F29" w14:textId="77777777" w:rsidR="00052F2E" w:rsidRDefault="00335F6D">
            <w:pPr>
              <w:pStyle w:val="T4dispositie"/>
              <w:jc w:val="left"/>
            </w:pPr>
            <w:r>
              <w:t>4'</w:t>
            </w:r>
          </w:p>
          <w:p w14:paraId="52E063D3" w14:textId="77777777" w:rsidR="00052F2E" w:rsidRDefault="00335F6D">
            <w:pPr>
              <w:pStyle w:val="T4dispositie"/>
              <w:jc w:val="left"/>
            </w:pPr>
            <w:r>
              <w:t>4'</w:t>
            </w:r>
          </w:p>
          <w:p w14:paraId="05628047" w14:textId="77777777" w:rsidR="00052F2E" w:rsidRDefault="00335F6D">
            <w:pPr>
              <w:pStyle w:val="T4dispositie"/>
              <w:jc w:val="left"/>
            </w:pPr>
            <w:r>
              <w:t>3'</w:t>
            </w:r>
          </w:p>
          <w:p w14:paraId="2EDFE97A" w14:textId="77777777" w:rsidR="00052F2E" w:rsidRDefault="00335F6D">
            <w:pPr>
              <w:pStyle w:val="T4dispositie"/>
              <w:jc w:val="left"/>
            </w:pPr>
            <w:r>
              <w:t>2'</w:t>
            </w:r>
          </w:p>
          <w:p w14:paraId="5F0CC44F" w14:textId="77777777" w:rsidR="00052F2E" w:rsidRDefault="00335F6D">
            <w:pPr>
              <w:pStyle w:val="T4dispositie"/>
              <w:jc w:val="left"/>
            </w:pPr>
            <w:r>
              <w:t>2'</w:t>
            </w:r>
          </w:p>
          <w:p w14:paraId="07D4067C" w14:textId="77777777" w:rsidR="00052F2E" w:rsidRDefault="00335F6D">
            <w:pPr>
              <w:pStyle w:val="T4dispositie"/>
              <w:jc w:val="left"/>
            </w:pPr>
            <w:r>
              <w:t xml:space="preserve">1-2 </w:t>
            </w:r>
            <w:proofErr w:type="spellStart"/>
            <w:r>
              <w:t>st.</w:t>
            </w:r>
            <w:proofErr w:type="spellEnd"/>
          </w:p>
          <w:p w14:paraId="6C097938" w14:textId="77777777" w:rsidR="00052F2E" w:rsidRDefault="00335F6D">
            <w:pPr>
              <w:pStyle w:val="T4dispositie"/>
              <w:jc w:val="left"/>
            </w:pPr>
            <w:r>
              <w:t xml:space="preserve">4 </w:t>
            </w:r>
            <w:proofErr w:type="spellStart"/>
            <w:r>
              <w:t>st.</w:t>
            </w:r>
            <w:proofErr w:type="spellEnd"/>
          </w:p>
          <w:p w14:paraId="427C3FB2" w14:textId="77777777" w:rsidR="00052F2E" w:rsidRDefault="00335F6D">
            <w:pPr>
              <w:pStyle w:val="T4dispositie"/>
              <w:jc w:val="left"/>
            </w:pPr>
            <w:r>
              <w:t>8'</w:t>
            </w:r>
          </w:p>
        </w:tc>
        <w:tc>
          <w:tcPr>
            <w:tcW w:w="1531" w:type="dxa"/>
            <w:tcBorders>
              <w:top w:val="nil"/>
              <w:left w:val="nil"/>
              <w:bottom w:val="nil"/>
              <w:right w:val="nil"/>
            </w:tcBorders>
          </w:tcPr>
          <w:p w14:paraId="33A46E4D" w14:textId="77777777" w:rsidR="00052F2E" w:rsidRDefault="00335F6D">
            <w:pPr>
              <w:pStyle w:val="T4dispositie"/>
              <w:jc w:val="left"/>
              <w:rPr>
                <w:i/>
                <w:iCs/>
              </w:rPr>
            </w:pPr>
            <w:proofErr w:type="spellStart"/>
            <w:r>
              <w:rPr>
                <w:i/>
                <w:iCs/>
              </w:rPr>
              <w:t>Onderpositief</w:t>
            </w:r>
            <w:proofErr w:type="spellEnd"/>
            <w:r>
              <w:rPr>
                <w:i/>
                <w:iCs/>
              </w:rPr>
              <w:t xml:space="preserve"> (II)</w:t>
            </w:r>
          </w:p>
          <w:p w14:paraId="46284342" w14:textId="77777777" w:rsidR="00052F2E" w:rsidRDefault="00335F6D">
            <w:pPr>
              <w:pStyle w:val="T4dispositie"/>
              <w:jc w:val="left"/>
            </w:pPr>
            <w:r>
              <w:t xml:space="preserve">9 </w:t>
            </w:r>
            <w:proofErr w:type="spellStart"/>
            <w:r>
              <w:t>stemmen</w:t>
            </w:r>
            <w:proofErr w:type="spellEnd"/>
          </w:p>
          <w:p w14:paraId="11A9192A" w14:textId="77777777" w:rsidR="00052F2E" w:rsidRDefault="00052F2E">
            <w:pPr>
              <w:pStyle w:val="T4dispositie"/>
              <w:jc w:val="left"/>
            </w:pPr>
          </w:p>
          <w:p w14:paraId="1F372019" w14:textId="77777777" w:rsidR="00052F2E" w:rsidRDefault="00335F6D">
            <w:pPr>
              <w:pStyle w:val="T4dispositie"/>
              <w:jc w:val="left"/>
            </w:pPr>
            <w:proofErr w:type="spellStart"/>
            <w:r>
              <w:t>Fluit</w:t>
            </w:r>
            <w:proofErr w:type="spellEnd"/>
            <w:r>
              <w:t xml:space="preserve"> does</w:t>
            </w:r>
          </w:p>
          <w:p w14:paraId="20D72FA2" w14:textId="77777777" w:rsidR="00052F2E" w:rsidRDefault="00335F6D">
            <w:pPr>
              <w:pStyle w:val="T4dispositie"/>
              <w:jc w:val="left"/>
              <w:rPr>
                <w:lang w:val="fr-FR"/>
              </w:rPr>
            </w:pPr>
            <w:r>
              <w:rPr>
                <w:lang w:val="fr-FR"/>
              </w:rPr>
              <w:t>Viola di Gamba D</w:t>
            </w:r>
          </w:p>
          <w:p w14:paraId="7A4B1770" w14:textId="77777777" w:rsidR="00052F2E" w:rsidRDefault="00335F6D">
            <w:pPr>
              <w:pStyle w:val="T4dispositie"/>
              <w:jc w:val="left"/>
              <w:rPr>
                <w:lang w:val="fr-FR"/>
              </w:rPr>
            </w:pPr>
            <w:r>
              <w:rPr>
                <w:lang w:val="fr-FR"/>
              </w:rPr>
              <w:t>Prestant</w:t>
            </w:r>
          </w:p>
          <w:p w14:paraId="2DCF2FBB" w14:textId="77777777" w:rsidR="00052F2E" w:rsidRDefault="00335F6D">
            <w:pPr>
              <w:pStyle w:val="T4dispositie"/>
              <w:jc w:val="left"/>
            </w:pPr>
            <w:proofErr w:type="spellStart"/>
            <w:r>
              <w:t>Fluit</w:t>
            </w:r>
            <w:proofErr w:type="spellEnd"/>
          </w:p>
          <w:p w14:paraId="0066DF25" w14:textId="77777777" w:rsidR="00052F2E" w:rsidRDefault="00335F6D">
            <w:pPr>
              <w:pStyle w:val="T4dispositie"/>
              <w:jc w:val="left"/>
            </w:pPr>
            <w:proofErr w:type="spellStart"/>
            <w:r>
              <w:t>Roerquint</w:t>
            </w:r>
            <w:proofErr w:type="spellEnd"/>
          </w:p>
          <w:p w14:paraId="058B497D" w14:textId="77777777" w:rsidR="00052F2E" w:rsidRDefault="00335F6D">
            <w:pPr>
              <w:pStyle w:val="T4dispositie"/>
              <w:jc w:val="left"/>
            </w:pPr>
            <w:proofErr w:type="spellStart"/>
            <w:r>
              <w:t>Octaaf</w:t>
            </w:r>
            <w:proofErr w:type="spellEnd"/>
          </w:p>
          <w:p w14:paraId="4B8EF8FB" w14:textId="77777777" w:rsidR="00052F2E" w:rsidRDefault="00335F6D">
            <w:pPr>
              <w:pStyle w:val="T4dispositie"/>
              <w:jc w:val="left"/>
            </w:pPr>
            <w:proofErr w:type="spellStart"/>
            <w:r>
              <w:t>Terts</w:t>
            </w:r>
            <w:proofErr w:type="spellEnd"/>
          </w:p>
          <w:p w14:paraId="46F2A2B7" w14:textId="77777777" w:rsidR="00052F2E" w:rsidRDefault="00335F6D">
            <w:pPr>
              <w:pStyle w:val="T4dispositie"/>
              <w:jc w:val="left"/>
            </w:pPr>
            <w:r>
              <w:t>Flageolet</w:t>
            </w:r>
          </w:p>
          <w:p w14:paraId="65591EE5" w14:textId="77777777" w:rsidR="00052F2E" w:rsidRDefault="00335F6D">
            <w:pPr>
              <w:pStyle w:val="T4dispositie"/>
              <w:jc w:val="left"/>
            </w:pPr>
            <w:proofErr w:type="spellStart"/>
            <w:r>
              <w:t>Dulciaan</w:t>
            </w:r>
            <w:proofErr w:type="spellEnd"/>
          </w:p>
        </w:tc>
        <w:tc>
          <w:tcPr>
            <w:tcW w:w="737" w:type="dxa"/>
            <w:tcBorders>
              <w:top w:val="nil"/>
              <w:left w:val="nil"/>
              <w:bottom w:val="nil"/>
              <w:right w:val="nil"/>
            </w:tcBorders>
          </w:tcPr>
          <w:p w14:paraId="27031DEC" w14:textId="77777777" w:rsidR="00052F2E" w:rsidRDefault="00052F2E">
            <w:pPr>
              <w:pStyle w:val="T4dispositie"/>
              <w:jc w:val="left"/>
            </w:pPr>
          </w:p>
          <w:p w14:paraId="3D9F9B56" w14:textId="77777777" w:rsidR="00052F2E" w:rsidRDefault="00052F2E">
            <w:pPr>
              <w:pStyle w:val="T4dispositie"/>
              <w:jc w:val="left"/>
            </w:pPr>
          </w:p>
          <w:p w14:paraId="2F16F95A" w14:textId="77777777" w:rsidR="00052F2E" w:rsidRDefault="00052F2E">
            <w:pPr>
              <w:pStyle w:val="T4dispositie"/>
              <w:jc w:val="left"/>
            </w:pPr>
          </w:p>
          <w:p w14:paraId="1F68B3A2" w14:textId="77777777" w:rsidR="00052F2E" w:rsidRDefault="00335F6D">
            <w:pPr>
              <w:pStyle w:val="T4dispositie"/>
              <w:jc w:val="left"/>
            </w:pPr>
            <w:r>
              <w:t>8'</w:t>
            </w:r>
          </w:p>
          <w:p w14:paraId="0EC021B3" w14:textId="77777777" w:rsidR="00052F2E" w:rsidRDefault="00335F6D">
            <w:pPr>
              <w:pStyle w:val="T4dispositie"/>
              <w:jc w:val="left"/>
            </w:pPr>
            <w:r>
              <w:t>8'</w:t>
            </w:r>
          </w:p>
          <w:p w14:paraId="7BD98D51" w14:textId="77777777" w:rsidR="00052F2E" w:rsidRDefault="00335F6D">
            <w:pPr>
              <w:pStyle w:val="T4dispositie"/>
              <w:jc w:val="left"/>
            </w:pPr>
            <w:r>
              <w:t>4'</w:t>
            </w:r>
          </w:p>
          <w:p w14:paraId="640F4C97" w14:textId="77777777" w:rsidR="00052F2E" w:rsidRDefault="00335F6D">
            <w:pPr>
              <w:pStyle w:val="T4dispositie"/>
              <w:jc w:val="left"/>
            </w:pPr>
            <w:r>
              <w:t>4'</w:t>
            </w:r>
          </w:p>
          <w:p w14:paraId="39FA39E9" w14:textId="77777777" w:rsidR="00052F2E" w:rsidRDefault="00335F6D">
            <w:pPr>
              <w:pStyle w:val="T4dispositie"/>
              <w:jc w:val="left"/>
            </w:pPr>
            <w:r>
              <w:t>3'</w:t>
            </w:r>
          </w:p>
          <w:p w14:paraId="4F8C7F8D" w14:textId="77777777" w:rsidR="00052F2E" w:rsidRDefault="00335F6D">
            <w:pPr>
              <w:pStyle w:val="T4dispositie"/>
              <w:jc w:val="left"/>
            </w:pPr>
            <w:r>
              <w:t>2'</w:t>
            </w:r>
          </w:p>
          <w:p w14:paraId="5C06313E" w14:textId="77777777" w:rsidR="00052F2E" w:rsidRDefault="00335F6D">
            <w:pPr>
              <w:pStyle w:val="T4dispositie"/>
              <w:jc w:val="left"/>
            </w:pPr>
            <w:r>
              <w:t>1 3/5'</w:t>
            </w:r>
          </w:p>
          <w:p w14:paraId="749BFC60" w14:textId="77777777" w:rsidR="00052F2E" w:rsidRDefault="00335F6D">
            <w:pPr>
              <w:pStyle w:val="T4dispositie"/>
              <w:jc w:val="left"/>
            </w:pPr>
            <w:r>
              <w:t>1'</w:t>
            </w:r>
          </w:p>
          <w:p w14:paraId="1F2DDB73" w14:textId="77777777" w:rsidR="00052F2E" w:rsidRDefault="00335F6D">
            <w:pPr>
              <w:pStyle w:val="T4dispositie"/>
              <w:jc w:val="left"/>
            </w:pPr>
            <w:r>
              <w:t>8'</w:t>
            </w:r>
          </w:p>
        </w:tc>
        <w:tc>
          <w:tcPr>
            <w:tcW w:w="1531" w:type="dxa"/>
            <w:tcBorders>
              <w:top w:val="nil"/>
              <w:left w:val="nil"/>
              <w:bottom w:val="nil"/>
              <w:right w:val="nil"/>
            </w:tcBorders>
          </w:tcPr>
          <w:p w14:paraId="3D4885E5" w14:textId="77777777" w:rsidR="00052F2E" w:rsidRDefault="00335F6D">
            <w:pPr>
              <w:pStyle w:val="T4dispositie"/>
              <w:jc w:val="left"/>
              <w:rPr>
                <w:i/>
                <w:iCs/>
              </w:rPr>
            </w:pPr>
            <w:proofErr w:type="spellStart"/>
            <w:r>
              <w:rPr>
                <w:i/>
                <w:iCs/>
              </w:rPr>
              <w:t>Pedaal</w:t>
            </w:r>
            <w:proofErr w:type="spellEnd"/>
          </w:p>
          <w:p w14:paraId="22458819" w14:textId="77777777" w:rsidR="00052F2E" w:rsidRDefault="00335F6D">
            <w:pPr>
              <w:pStyle w:val="T4dispositie"/>
              <w:jc w:val="left"/>
            </w:pPr>
            <w:r>
              <w:t xml:space="preserve">7 </w:t>
            </w:r>
            <w:proofErr w:type="spellStart"/>
            <w:r>
              <w:t>stemmen</w:t>
            </w:r>
            <w:proofErr w:type="spellEnd"/>
          </w:p>
          <w:p w14:paraId="6082DBC1" w14:textId="77777777" w:rsidR="00052F2E" w:rsidRDefault="00052F2E">
            <w:pPr>
              <w:pStyle w:val="T4dispositie"/>
              <w:jc w:val="left"/>
            </w:pPr>
          </w:p>
          <w:p w14:paraId="17356F8E" w14:textId="77777777" w:rsidR="00052F2E" w:rsidRDefault="00335F6D">
            <w:pPr>
              <w:pStyle w:val="T4dispositie"/>
              <w:jc w:val="left"/>
            </w:pPr>
            <w:proofErr w:type="spellStart"/>
            <w:r>
              <w:t>Subbas</w:t>
            </w:r>
            <w:proofErr w:type="spellEnd"/>
          </w:p>
          <w:p w14:paraId="78055866" w14:textId="77777777" w:rsidR="00052F2E" w:rsidRDefault="00335F6D">
            <w:pPr>
              <w:pStyle w:val="T4dispositie"/>
              <w:jc w:val="left"/>
            </w:pPr>
            <w:proofErr w:type="spellStart"/>
            <w:r>
              <w:t>Octaaf</w:t>
            </w:r>
            <w:proofErr w:type="spellEnd"/>
          </w:p>
          <w:p w14:paraId="001D3BA4" w14:textId="77777777" w:rsidR="00052F2E" w:rsidRDefault="00335F6D">
            <w:pPr>
              <w:pStyle w:val="T4dispositie"/>
              <w:jc w:val="left"/>
            </w:pPr>
            <w:proofErr w:type="spellStart"/>
            <w:r>
              <w:t>Openfluit</w:t>
            </w:r>
            <w:proofErr w:type="spellEnd"/>
          </w:p>
          <w:p w14:paraId="7C85BC58" w14:textId="77777777" w:rsidR="00052F2E" w:rsidRDefault="00335F6D">
            <w:pPr>
              <w:pStyle w:val="T4dispositie"/>
              <w:jc w:val="left"/>
            </w:pPr>
            <w:proofErr w:type="spellStart"/>
            <w:r>
              <w:t>Octaaf</w:t>
            </w:r>
            <w:proofErr w:type="spellEnd"/>
          </w:p>
          <w:p w14:paraId="31977DE6" w14:textId="77777777" w:rsidR="00052F2E" w:rsidRDefault="00335F6D">
            <w:pPr>
              <w:pStyle w:val="T4dispositie"/>
              <w:jc w:val="left"/>
            </w:pPr>
            <w:proofErr w:type="spellStart"/>
            <w:r>
              <w:t>Holfluit</w:t>
            </w:r>
            <w:proofErr w:type="spellEnd"/>
          </w:p>
          <w:p w14:paraId="1BC5A112" w14:textId="77777777" w:rsidR="00052F2E" w:rsidRDefault="00335F6D">
            <w:pPr>
              <w:pStyle w:val="T4dispositie"/>
              <w:jc w:val="left"/>
            </w:pPr>
            <w:proofErr w:type="spellStart"/>
            <w:r>
              <w:t>Bazuin</w:t>
            </w:r>
            <w:proofErr w:type="spellEnd"/>
          </w:p>
          <w:p w14:paraId="07C0F214" w14:textId="77777777" w:rsidR="00052F2E" w:rsidRDefault="00335F6D">
            <w:pPr>
              <w:pStyle w:val="T4dispositie"/>
              <w:jc w:val="left"/>
            </w:pPr>
            <w:proofErr w:type="spellStart"/>
            <w:r>
              <w:t>Trompet</w:t>
            </w:r>
            <w:proofErr w:type="spellEnd"/>
          </w:p>
        </w:tc>
        <w:tc>
          <w:tcPr>
            <w:tcW w:w="737" w:type="dxa"/>
            <w:tcBorders>
              <w:top w:val="nil"/>
              <w:left w:val="nil"/>
              <w:bottom w:val="nil"/>
              <w:right w:val="nil"/>
            </w:tcBorders>
          </w:tcPr>
          <w:p w14:paraId="1013A822" w14:textId="77777777" w:rsidR="00052F2E" w:rsidRDefault="00052F2E">
            <w:pPr>
              <w:pStyle w:val="T4dispositie"/>
              <w:jc w:val="left"/>
            </w:pPr>
          </w:p>
          <w:p w14:paraId="5D25E309" w14:textId="77777777" w:rsidR="00052F2E" w:rsidRDefault="00052F2E">
            <w:pPr>
              <w:pStyle w:val="T4dispositie"/>
              <w:jc w:val="left"/>
            </w:pPr>
          </w:p>
          <w:p w14:paraId="1183C370" w14:textId="77777777" w:rsidR="00052F2E" w:rsidRDefault="00052F2E">
            <w:pPr>
              <w:pStyle w:val="T4dispositie"/>
              <w:jc w:val="left"/>
            </w:pPr>
          </w:p>
          <w:p w14:paraId="06ED5A23" w14:textId="77777777" w:rsidR="00052F2E" w:rsidRDefault="00335F6D">
            <w:pPr>
              <w:pStyle w:val="T4dispositie"/>
              <w:jc w:val="left"/>
            </w:pPr>
            <w:r>
              <w:t>16'</w:t>
            </w:r>
          </w:p>
          <w:p w14:paraId="5AA797E7" w14:textId="77777777" w:rsidR="00052F2E" w:rsidRDefault="00335F6D">
            <w:pPr>
              <w:pStyle w:val="T4dispositie"/>
              <w:jc w:val="left"/>
            </w:pPr>
            <w:r>
              <w:t>8'</w:t>
            </w:r>
          </w:p>
          <w:p w14:paraId="6A7B52AE" w14:textId="77777777" w:rsidR="00052F2E" w:rsidRDefault="00335F6D">
            <w:pPr>
              <w:pStyle w:val="T4dispositie"/>
              <w:jc w:val="left"/>
            </w:pPr>
            <w:r>
              <w:t>8'</w:t>
            </w:r>
          </w:p>
          <w:p w14:paraId="181FCE48" w14:textId="77777777" w:rsidR="00052F2E" w:rsidRDefault="00335F6D">
            <w:pPr>
              <w:pStyle w:val="T4dispositie"/>
              <w:jc w:val="left"/>
            </w:pPr>
            <w:r>
              <w:t>4'</w:t>
            </w:r>
          </w:p>
          <w:p w14:paraId="1739574E" w14:textId="77777777" w:rsidR="00052F2E" w:rsidRDefault="00335F6D">
            <w:pPr>
              <w:pStyle w:val="T4dispositie"/>
              <w:jc w:val="left"/>
            </w:pPr>
            <w:r>
              <w:t>2'</w:t>
            </w:r>
          </w:p>
          <w:p w14:paraId="0DD71931" w14:textId="77777777" w:rsidR="00052F2E" w:rsidRDefault="00335F6D">
            <w:pPr>
              <w:pStyle w:val="T4dispositie"/>
              <w:jc w:val="left"/>
            </w:pPr>
            <w:r>
              <w:t>16'</w:t>
            </w:r>
          </w:p>
          <w:p w14:paraId="0FEE15B7" w14:textId="77777777" w:rsidR="00052F2E" w:rsidRDefault="00335F6D">
            <w:pPr>
              <w:pStyle w:val="T4dispositie"/>
              <w:jc w:val="left"/>
            </w:pPr>
            <w:r>
              <w:t>8'</w:t>
            </w:r>
          </w:p>
        </w:tc>
      </w:tr>
    </w:tbl>
    <w:p w14:paraId="60D0FD09" w14:textId="77777777" w:rsidR="00052F2E" w:rsidRDefault="00052F2E">
      <w:pPr>
        <w:pStyle w:val="T1"/>
      </w:pPr>
    </w:p>
    <w:p w14:paraId="4C882865" w14:textId="77777777" w:rsidR="00052F2E" w:rsidRDefault="00335F6D">
      <w:pPr>
        <w:pStyle w:val="T1"/>
      </w:pPr>
      <w:proofErr w:type="spellStart"/>
      <w:r>
        <w:t>Werktuiglijke</w:t>
      </w:r>
      <w:proofErr w:type="spellEnd"/>
      <w:r>
        <w:t xml:space="preserve"> registers</w:t>
      </w:r>
    </w:p>
    <w:p w14:paraId="1E829AA3" w14:textId="77777777" w:rsidR="00052F2E" w:rsidRDefault="00335F6D">
      <w:pPr>
        <w:pStyle w:val="T1"/>
      </w:pPr>
      <w:proofErr w:type="spellStart"/>
      <w:r>
        <w:t>koppelingen</w:t>
      </w:r>
      <w:proofErr w:type="spellEnd"/>
      <w:r>
        <w:t xml:space="preserve"> HW</w:t>
      </w:r>
      <w:r>
        <w:noBreakHyphen/>
        <w:t>OP, Ped</w:t>
      </w:r>
      <w:r>
        <w:noBreakHyphen/>
        <w:t>HW</w:t>
      </w:r>
    </w:p>
    <w:p w14:paraId="137320EE" w14:textId="77777777" w:rsidR="00052F2E" w:rsidRDefault="00335F6D">
      <w:pPr>
        <w:pStyle w:val="T1"/>
      </w:pPr>
      <w:r>
        <w:t>tremulant</w:t>
      </w:r>
    </w:p>
    <w:p w14:paraId="42C30967" w14:textId="77777777" w:rsidR="00052F2E" w:rsidRDefault="00335F6D">
      <w:pPr>
        <w:pStyle w:val="T1"/>
      </w:pPr>
      <w:proofErr w:type="spellStart"/>
      <w:r>
        <w:t>ventiel</w:t>
      </w:r>
      <w:proofErr w:type="spellEnd"/>
    </w:p>
    <w:p w14:paraId="4F4C7E12" w14:textId="77777777" w:rsidR="00052F2E" w:rsidRDefault="00052F2E">
      <w:pPr>
        <w:pStyle w:val="T1"/>
      </w:pPr>
    </w:p>
    <w:p w14:paraId="448D6795" w14:textId="77777777" w:rsidR="00052F2E" w:rsidRDefault="00335F6D">
      <w:pPr>
        <w:pStyle w:val="T1"/>
      </w:pPr>
      <w:proofErr w:type="spellStart"/>
      <w:r>
        <w:t>Samenstelling</w:t>
      </w:r>
      <w:proofErr w:type="spellEnd"/>
      <w:r>
        <w:t xml:space="preserve"> </w:t>
      </w:r>
      <w:proofErr w:type="spellStart"/>
      <w:r>
        <w:t>vulstemmen</w:t>
      </w:r>
      <w:proofErr w:type="spellEnd"/>
    </w:p>
    <w:p w14:paraId="7FCBA04F" w14:textId="77777777" w:rsidR="00052F2E" w:rsidRDefault="00052F2E">
      <w:pPr>
        <w:pStyle w:val="T1"/>
        <w:rPr>
          <w:lang w:val="fr-FR"/>
        </w:rPr>
      </w:pPr>
    </w:p>
    <w:tbl>
      <w:tblPr>
        <w:tblW w:w="0" w:type="auto"/>
        <w:tblLayout w:type="fixed"/>
        <w:tblCellMar>
          <w:left w:w="0" w:type="dxa"/>
          <w:right w:w="0" w:type="dxa"/>
        </w:tblCellMar>
        <w:tblLook w:val="0000" w:firstRow="0" w:lastRow="0" w:firstColumn="0" w:lastColumn="0" w:noHBand="0" w:noVBand="0"/>
      </w:tblPr>
      <w:tblGrid>
        <w:gridCol w:w="1418"/>
        <w:gridCol w:w="566"/>
        <w:gridCol w:w="568"/>
      </w:tblGrid>
      <w:tr w:rsidR="00052F2E" w14:paraId="1FEF3095" w14:textId="77777777">
        <w:tc>
          <w:tcPr>
            <w:tcW w:w="1418" w:type="dxa"/>
            <w:tcBorders>
              <w:top w:val="nil"/>
              <w:left w:val="nil"/>
              <w:bottom w:val="nil"/>
              <w:right w:val="nil"/>
            </w:tcBorders>
          </w:tcPr>
          <w:p w14:paraId="41D1E718" w14:textId="77777777" w:rsidR="00052F2E" w:rsidRDefault="00335F6D">
            <w:pPr>
              <w:pStyle w:val="T1"/>
              <w:rPr>
                <w:lang w:val="fr-FR"/>
              </w:rPr>
            </w:pPr>
            <w:proofErr w:type="spellStart"/>
            <w:r>
              <w:rPr>
                <w:lang w:val="fr-FR"/>
              </w:rPr>
              <w:t>Sexquialter</w:t>
            </w:r>
            <w:proofErr w:type="spellEnd"/>
          </w:p>
        </w:tc>
        <w:tc>
          <w:tcPr>
            <w:tcW w:w="566" w:type="dxa"/>
            <w:tcBorders>
              <w:top w:val="nil"/>
              <w:left w:val="nil"/>
              <w:bottom w:val="nil"/>
              <w:right w:val="nil"/>
            </w:tcBorders>
          </w:tcPr>
          <w:p w14:paraId="2C9B48E1" w14:textId="77777777" w:rsidR="00052F2E" w:rsidRDefault="00335F6D">
            <w:pPr>
              <w:pStyle w:val="T4dispositie"/>
            </w:pPr>
            <w:r>
              <w:t>C</w:t>
            </w:r>
          </w:p>
          <w:p w14:paraId="5C47AC50" w14:textId="77777777" w:rsidR="00052F2E" w:rsidRDefault="00335F6D">
            <w:pPr>
              <w:pStyle w:val="T4dispositie"/>
            </w:pPr>
            <w:r>
              <w:t>1 3/5</w:t>
            </w:r>
          </w:p>
        </w:tc>
        <w:tc>
          <w:tcPr>
            <w:tcW w:w="568" w:type="dxa"/>
            <w:tcBorders>
              <w:top w:val="nil"/>
              <w:left w:val="nil"/>
              <w:bottom w:val="nil"/>
              <w:right w:val="nil"/>
            </w:tcBorders>
          </w:tcPr>
          <w:p w14:paraId="44AA6B54" w14:textId="77777777" w:rsidR="00052F2E" w:rsidRDefault="00335F6D">
            <w:pPr>
              <w:pStyle w:val="T4dispositie"/>
            </w:pPr>
            <w:r>
              <w:t>c</w:t>
            </w:r>
          </w:p>
          <w:p w14:paraId="58E44F6E" w14:textId="77777777" w:rsidR="00052F2E" w:rsidRDefault="00335F6D">
            <w:pPr>
              <w:pStyle w:val="T4dispositie"/>
            </w:pPr>
            <w:r>
              <w:t>2 2/3</w:t>
            </w:r>
          </w:p>
          <w:p w14:paraId="49C8079A" w14:textId="77777777" w:rsidR="00052F2E" w:rsidRDefault="00335F6D">
            <w:pPr>
              <w:pStyle w:val="T4dispositie"/>
            </w:pPr>
            <w:r>
              <w:t>1 3/5</w:t>
            </w:r>
          </w:p>
          <w:p w14:paraId="19D87437" w14:textId="77777777" w:rsidR="00052F2E" w:rsidRDefault="00052F2E">
            <w:pPr>
              <w:pStyle w:val="T4dispositie"/>
            </w:pPr>
          </w:p>
        </w:tc>
      </w:tr>
    </w:tbl>
    <w:p w14:paraId="36278C5C" w14:textId="77777777" w:rsidR="00052F2E" w:rsidRDefault="00052F2E">
      <w:pPr>
        <w:pStyle w:val="T1"/>
      </w:pPr>
    </w:p>
    <w:tbl>
      <w:tblPr>
        <w:tblW w:w="0" w:type="auto"/>
        <w:tblLayout w:type="fixed"/>
        <w:tblCellMar>
          <w:left w:w="0" w:type="dxa"/>
          <w:right w:w="0" w:type="dxa"/>
        </w:tblCellMar>
        <w:tblLook w:val="0000" w:firstRow="0" w:lastRow="0" w:firstColumn="0" w:lastColumn="0" w:noHBand="0" w:noVBand="0"/>
      </w:tblPr>
      <w:tblGrid>
        <w:gridCol w:w="1418"/>
        <w:gridCol w:w="566"/>
        <w:gridCol w:w="568"/>
        <w:gridCol w:w="566"/>
        <w:gridCol w:w="566"/>
      </w:tblGrid>
      <w:tr w:rsidR="00052F2E" w14:paraId="39E5B6E9" w14:textId="77777777">
        <w:tc>
          <w:tcPr>
            <w:tcW w:w="1418" w:type="dxa"/>
            <w:tcBorders>
              <w:top w:val="nil"/>
              <w:left w:val="nil"/>
              <w:bottom w:val="nil"/>
              <w:right w:val="nil"/>
            </w:tcBorders>
          </w:tcPr>
          <w:p w14:paraId="26408329" w14:textId="77777777" w:rsidR="00052F2E" w:rsidRDefault="00335F6D">
            <w:pPr>
              <w:pStyle w:val="T1"/>
            </w:pPr>
            <w:proofErr w:type="spellStart"/>
            <w:r>
              <w:t>Mixtuur</w:t>
            </w:r>
            <w:proofErr w:type="spellEnd"/>
          </w:p>
        </w:tc>
        <w:tc>
          <w:tcPr>
            <w:tcW w:w="566" w:type="dxa"/>
            <w:tcBorders>
              <w:top w:val="nil"/>
              <w:left w:val="nil"/>
              <w:bottom w:val="nil"/>
              <w:right w:val="nil"/>
            </w:tcBorders>
          </w:tcPr>
          <w:p w14:paraId="13F4784A" w14:textId="77777777" w:rsidR="00052F2E" w:rsidRDefault="00335F6D">
            <w:pPr>
              <w:pStyle w:val="T4dispositie"/>
            </w:pPr>
            <w:r>
              <w:t>C</w:t>
            </w:r>
          </w:p>
          <w:p w14:paraId="24B771CC" w14:textId="77777777" w:rsidR="00052F2E" w:rsidRDefault="00335F6D">
            <w:pPr>
              <w:pStyle w:val="T4dispositie"/>
            </w:pPr>
            <w:r>
              <w:t>1</w:t>
            </w:r>
          </w:p>
          <w:p w14:paraId="2C955A74" w14:textId="77777777" w:rsidR="00052F2E" w:rsidRDefault="00335F6D">
            <w:pPr>
              <w:pStyle w:val="T4dispositie"/>
            </w:pPr>
            <w:r>
              <w:t>2/3</w:t>
            </w:r>
          </w:p>
          <w:p w14:paraId="78BBE895" w14:textId="77777777" w:rsidR="00052F2E" w:rsidRDefault="00335F6D">
            <w:pPr>
              <w:pStyle w:val="T4dispositie"/>
            </w:pPr>
            <w:r>
              <w:t>1/2</w:t>
            </w:r>
          </w:p>
          <w:p w14:paraId="5BD6912A" w14:textId="77777777" w:rsidR="00052F2E" w:rsidRDefault="00335F6D">
            <w:pPr>
              <w:pStyle w:val="T4dispositie"/>
            </w:pPr>
            <w:r>
              <w:t>1/4</w:t>
            </w:r>
          </w:p>
        </w:tc>
        <w:tc>
          <w:tcPr>
            <w:tcW w:w="568" w:type="dxa"/>
            <w:tcBorders>
              <w:top w:val="nil"/>
              <w:left w:val="nil"/>
              <w:bottom w:val="nil"/>
              <w:right w:val="nil"/>
            </w:tcBorders>
          </w:tcPr>
          <w:p w14:paraId="518BEDF8" w14:textId="77777777" w:rsidR="00052F2E" w:rsidRDefault="00335F6D">
            <w:pPr>
              <w:pStyle w:val="T4dispositie"/>
            </w:pPr>
            <w:r>
              <w:t>c</w:t>
            </w:r>
          </w:p>
          <w:p w14:paraId="00352AA6" w14:textId="77777777" w:rsidR="00052F2E" w:rsidRDefault="00335F6D">
            <w:pPr>
              <w:pStyle w:val="T4dispositie"/>
            </w:pPr>
            <w:r>
              <w:t>2</w:t>
            </w:r>
          </w:p>
          <w:p w14:paraId="12B1D6D5" w14:textId="77777777" w:rsidR="00052F2E" w:rsidRDefault="00335F6D">
            <w:pPr>
              <w:pStyle w:val="T4dispositie"/>
              <w:rPr>
                <w:lang w:val="fr-FR"/>
              </w:rPr>
            </w:pPr>
            <w:r>
              <w:rPr>
                <w:lang w:val="fr-FR"/>
              </w:rPr>
              <w:t>1 1/3</w:t>
            </w:r>
          </w:p>
          <w:p w14:paraId="4B8B6985" w14:textId="77777777" w:rsidR="00052F2E" w:rsidRDefault="00335F6D">
            <w:pPr>
              <w:pStyle w:val="T4dispositie"/>
              <w:rPr>
                <w:lang w:val="fr-FR"/>
              </w:rPr>
            </w:pPr>
            <w:r>
              <w:rPr>
                <w:lang w:val="fr-FR"/>
              </w:rPr>
              <w:t>1</w:t>
            </w:r>
          </w:p>
          <w:p w14:paraId="3E5BE7BE" w14:textId="77777777" w:rsidR="00052F2E" w:rsidRDefault="00335F6D">
            <w:pPr>
              <w:pStyle w:val="T4dispositie"/>
              <w:rPr>
                <w:lang w:val="fr-FR"/>
              </w:rPr>
            </w:pPr>
            <w:r>
              <w:rPr>
                <w:lang w:val="fr-FR"/>
              </w:rPr>
              <w:t>1/2</w:t>
            </w:r>
          </w:p>
        </w:tc>
        <w:tc>
          <w:tcPr>
            <w:tcW w:w="566" w:type="dxa"/>
            <w:tcBorders>
              <w:top w:val="nil"/>
              <w:left w:val="nil"/>
              <w:bottom w:val="nil"/>
              <w:right w:val="nil"/>
            </w:tcBorders>
          </w:tcPr>
          <w:p w14:paraId="66D63A90" w14:textId="77777777" w:rsidR="00052F2E" w:rsidRDefault="00335F6D">
            <w:pPr>
              <w:pStyle w:val="T4dispositie"/>
              <w:rPr>
                <w:lang w:val="fr-FR"/>
              </w:rPr>
            </w:pPr>
            <w:r>
              <w:rPr>
                <w:lang w:val="fr-FR"/>
              </w:rPr>
              <w:t>c</w:t>
            </w:r>
            <w:r>
              <w:rPr>
                <w:vertAlign w:val="superscript"/>
                <w:lang w:val="fr-FR"/>
              </w:rPr>
              <w:t>1</w:t>
            </w:r>
          </w:p>
          <w:p w14:paraId="43919EA6" w14:textId="77777777" w:rsidR="00052F2E" w:rsidRDefault="00335F6D">
            <w:pPr>
              <w:pStyle w:val="T4dispositie"/>
              <w:rPr>
                <w:lang w:val="fr-FR"/>
              </w:rPr>
            </w:pPr>
            <w:r>
              <w:rPr>
                <w:lang w:val="fr-FR"/>
              </w:rPr>
              <w:t>4</w:t>
            </w:r>
          </w:p>
          <w:p w14:paraId="44801534" w14:textId="77777777" w:rsidR="00052F2E" w:rsidRDefault="00335F6D">
            <w:pPr>
              <w:pStyle w:val="T4dispositie"/>
              <w:rPr>
                <w:lang w:val="fr-FR"/>
              </w:rPr>
            </w:pPr>
            <w:r>
              <w:rPr>
                <w:lang w:val="fr-FR"/>
              </w:rPr>
              <w:t>2 2/3</w:t>
            </w:r>
          </w:p>
          <w:p w14:paraId="00BA5000" w14:textId="77777777" w:rsidR="00052F2E" w:rsidRDefault="00335F6D">
            <w:pPr>
              <w:pStyle w:val="T4dispositie"/>
              <w:rPr>
                <w:lang w:val="fr-FR"/>
              </w:rPr>
            </w:pPr>
            <w:r>
              <w:rPr>
                <w:lang w:val="fr-FR"/>
              </w:rPr>
              <w:t>2</w:t>
            </w:r>
          </w:p>
          <w:p w14:paraId="069BB6E4" w14:textId="77777777" w:rsidR="00052F2E" w:rsidRDefault="00335F6D">
            <w:pPr>
              <w:pStyle w:val="T4dispositie"/>
              <w:rPr>
                <w:lang w:val="fr-FR"/>
              </w:rPr>
            </w:pPr>
            <w:r>
              <w:rPr>
                <w:lang w:val="fr-FR"/>
              </w:rPr>
              <w:t>1</w:t>
            </w:r>
          </w:p>
        </w:tc>
        <w:tc>
          <w:tcPr>
            <w:tcW w:w="566" w:type="dxa"/>
            <w:tcBorders>
              <w:top w:val="nil"/>
              <w:left w:val="nil"/>
              <w:bottom w:val="nil"/>
              <w:right w:val="nil"/>
            </w:tcBorders>
          </w:tcPr>
          <w:p w14:paraId="1EC406B9" w14:textId="77777777" w:rsidR="00052F2E" w:rsidRDefault="00335F6D">
            <w:pPr>
              <w:pStyle w:val="T4dispositie"/>
              <w:rPr>
                <w:lang w:val="fr-FR"/>
              </w:rPr>
            </w:pPr>
            <w:r>
              <w:rPr>
                <w:lang w:val="fr-FR"/>
              </w:rPr>
              <w:t>c</w:t>
            </w:r>
            <w:r>
              <w:rPr>
                <w:vertAlign w:val="superscript"/>
                <w:lang w:val="fr-FR"/>
              </w:rPr>
              <w:t>2</w:t>
            </w:r>
          </w:p>
          <w:p w14:paraId="6142A787" w14:textId="77777777" w:rsidR="00052F2E" w:rsidRDefault="00335F6D">
            <w:pPr>
              <w:pStyle w:val="T4dispositie"/>
              <w:rPr>
                <w:lang w:val="fr-FR"/>
              </w:rPr>
            </w:pPr>
            <w:r>
              <w:rPr>
                <w:lang w:val="fr-FR"/>
              </w:rPr>
              <w:t>8</w:t>
            </w:r>
          </w:p>
          <w:p w14:paraId="5521C90F" w14:textId="77777777" w:rsidR="00052F2E" w:rsidRDefault="00335F6D">
            <w:pPr>
              <w:pStyle w:val="T4dispositie"/>
              <w:rPr>
                <w:lang w:val="fr-FR"/>
              </w:rPr>
            </w:pPr>
            <w:r>
              <w:rPr>
                <w:lang w:val="fr-FR"/>
              </w:rPr>
              <w:t>5 1/3</w:t>
            </w:r>
          </w:p>
          <w:p w14:paraId="0C2B32E6" w14:textId="77777777" w:rsidR="00052F2E" w:rsidRDefault="00335F6D">
            <w:pPr>
              <w:pStyle w:val="T4dispositie"/>
              <w:rPr>
                <w:lang w:val="fr-FR"/>
              </w:rPr>
            </w:pPr>
            <w:r>
              <w:rPr>
                <w:lang w:val="fr-FR"/>
              </w:rPr>
              <w:t>4</w:t>
            </w:r>
          </w:p>
          <w:p w14:paraId="704C4AFD" w14:textId="77777777" w:rsidR="00052F2E" w:rsidRDefault="00335F6D">
            <w:pPr>
              <w:pStyle w:val="T4dispositie"/>
              <w:rPr>
                <w:lang w:val="fr-FR"/>
              </w:rPr>
            </w:pPr>
            <w:r>
              <w:rPr>
                <w:lang w:val="fr-FR"/>
              </w:rPr>
              <w:t>2</w:t>
            </w:r>
          </w:p>
        </w:tc>
      </w:tr>
    </w:tbl>
    <w:p w14:paraId="3CA6CACF" w14:textId="77777777" w:rsidR="00052F2E" w:rsidRDefault="00052F2E">
      <w:pPr>
        <w:pStyle w:val="T1"/>
      </w:pPr>
    </w:p>
    <w:p w14:paraId="65BF2995" w14:textId="77777777" w:rsidR="00052F2E" w:rsidRDefault="00335F6D">
      <w:pPr>
        <w:pStyle w:val="T1"/>
      </w:pPr>
      <w:proofErr w:type="spellStart"/>
      <w:r>
        <w:t>Toonhoogte</w:t>
      </w:r>
      <w:proofErr w:type="spellEnd"/>
    </w:p>
    <w:p w14:paraId="71AB36C8" w14:textId="77777777" w:rsidR="00052F2E" w:rsidRDefault="00335F6D">
      <w:pPr>
        <w:pStyle w:val="T1"/>
      </w:pPr>
      <w:r>
        <w:t>a</w:t>
      </w:r>
      <w:r>
        <w:rPr>
          <w:vertAlign w:val="superscript"/>
        </w:rPr>
        <w:t>1</w:t>
      </w:r>
      <w:r>
        <w:t xml:space="preserve"> =  440 Hz</w:t>
      </w:r>
    </w:p>
    <w:p w14:paraId="506187F2" w14:textId="77777777" w:rsidR="00052F2E" w:rsidRDefault="00335F6D">
      <w:pPr>
        <w:pStyle w:val="T1"/>
      </w:pPr>
      <w:proofErr w:type="spellStart"/>
      <w:r>
        <w:t>Temperatuur</w:t>
      </w:r>
      <w:proofErr w:type="spellEnd"/>
    </w:p>
    <w:p w14:paraId="48A94154" w14:textId="77777777" w:rsidR="00052F2E" w:rsidRDefault="00335F6D">
      <w:pPr>
        <w:pStyle w:val="T1"/>
      </w:pPr>
      <w:proofErr w:type="spellStart"/>
      <w:r>
        <w:t>evenredig</w:t>
      </w:r>
      <w:proofErr w:type="spellEnd"/>
      <w:r>
        <w:t xml:space="preserve"> </w:t>
      </w:r>
      <w:proofErr w:type="spellStart"/>
      <w:r>
        <w:t>zwevend</w:t>
      </w:r>
      <w:proofErr w:type="spellEnd"/>
    </w:p>
    <w:p w14:paraId="203C1B5E" w14:textId="77777777" w:rsidR="00052F2E" w:rsidRDefault="00052F2E">
      <w:pPr>
        <w:pStyle w:val="T1"/>
      </w:pPr>
    </w:p>
    <w:p w14:paraId="3CF2B58C" w14:textId="77777777" w:rsidR="00052F2E" w:rsidRDefault="00335F6D">
      <w:pPr>
        <w:pStyle w:val="T1"/>
      </w:pPr>
      <w:proofErr w:type="spellStart"/>
      <w:r>
        <w:t>Manuaalomvang</w:t>
      </w:r>
      <w:proofErr w:type="spellEnd"/>
    </w:p>
    <w:p w14:paraId="462B91E1" w14:textId="77777777" w:rsidR="00052F2E" w:rsidRDefault="00335F6D">
      <w:pPr>
        <w:pStyle w:val="T1"/>
      </w:pPr>
      <w:r>
        <w:lastRenderedPageBreak/>
        <w:t>C</w:t>
      </w:r>
      <w:r>
        <w:noBreakHyphen/>
        <w:t>f</w:t>
      </w:r>
      <w:r>
        <w:rPr>
          <w:vertAlign w:val="superscript"/>
        </w:rPr>
        <w:t>3</w:t>
      </w:r>
    </w:p>
    <w:p w14:paraId="10882C4C" w14:textId="77777777" w:rsidR="00052F2E" w:rsidRDefault="00335F6D">
      <w:pPr>
        <w:pStyle w:val="T1"/>
      </w:pPr>
      <w:proofErr w:type="spellStart"/>
      <w:r>
        <w:t>Pedaalomvang</w:t>
      </w:r>
      <w:proofErr w:type="spellEnd"/>
    </w:p>
    <w:p w14:paraId="531824FE" w14:textId="77777777" w:rsidR="00052F2E" w:rsidRDefault="00335F6D">
      <w:pPr>
        <w:pStyle w:val="T1"/>
      </w:pPr>
      <w:r>
        <w:t>C</w:t>
      </w:r>
      <w:r>
        <w:noBreakHyphen/>
        <w:t>d</w:t>
      </w:r>
      <w:r>
        <w:rPr>
          <w:vertAlign w:val="superscript"/>
        </w:rPr>
        <w:t>1</w:t>
      </w:r>
    </w:p>
    <w:p w14:paraId="605005C1" w14:textId="77777777" w:rsidR="00052F2E" w:rsidRDefault="00052F2E">
      <w:pPr>
        <w:pStyle w:val="T1"/>
      </w:pPr>
    </w:p>
    <w:p w14:paraId="78F9A303" w14:textId="77777777" w:rsidR="00052F2E" w:rsidRDefault="00335F6D">
      <w:pPr>
        <w:pStyle w:val="T1"/>
      </w:pPr>
      <w:proofErr w:type="spellStart"/>
      <w:r>
        <w:t>Windvoorziening</w:t>
      </w:r>
      <w:proofErr w:type="spellEnd"/>
    </w:p>
    <w:p w14:paraId="1BEFAB7E" w14:textId="77777777" w:rsidR="00052F2E" w:rsidRDefault="00335F6D">
      <w:pPr>
        <w:pStyle w:val="T1"/>
      </w:pPr>
      <w:proofErr w:type="spellStart"/>
      <w:r>
        <w:t>magazijnbalg</w:t>
      </w:r>
      <w:proofErr w:type="spellEnd"/>
    </w:p>
    <w:p w14:paraId="5492CEEC" w14:textId="77777777" w:rsidR="00052F2E" w:rsidRDefault="00335F6D">
      <w:pPr>
        <w:pStyle w:val="T1"/>
      </w:pPr>
      <w:proofErr w:type="spellStart"/>
      <w:r>
        <w:t>Winddruk</w:t>
      </w:r>
      <w:proofErr w:type="spellEnd"/>
    </w:p>
    <w:p w14:paraId="1F191EE2" w14:textId="77777777" w:rsidR="00052F2E" w:rsidRDefault="00335F6D">
      <w:pPr>
        <w:pStyle w:val="T1"/>
      </w:pPr>
      <w:r>
        <w:t>78 mm</w:t>
      </w:r>
    </w:p>
    <w:p w14:paraId="21C29434" w14:textId="77777777" w:rsidR="00052F2E" w:rsidRDefault="00052F2E">
      <w:pPr>
        <w:pStyle w:val="T1"/>
      </w:pPr>
    </w:p>
    <w:p w14:paraId="40BC4909" w14:textId="77777777" w:rsidR="00052F2E" w:rsidRDefault="00335F6D">
      <w:pPr>
        <w:pStyle w:val="T1"/>
      </w:pPr>
      <w:proofErr w:type="spellStart"/>
      <w:r>
        <w:t>Plaats</w:t>
      </w:r>
      <w:proofErr w:type="spellEnd"/>
      <w:r>
        <w:t xml:space="preserve"> </w:t>
      </w:r>
      <w:proofErr w:type="spellStart"/>
      <w:r>
        <w:t>klaviatuur</w:t>
      </w:r>
      <w:proofErr w:type="spellEnd"/>
    </w:p>
    <w:p w14:paraId="124AB650" w14:textId="77777777" w:rsidR="00052F2E" w:rsidRDefault="00335F6D">
      <w:pPr>
        <w:pStyle w:val="T1"/>
      </w:pPr>
      <w:proofErr w:type="spellStart"/>
      <w:r>
        <w:t>linkerzijde</w:t>
      </w:r>
      <w:proofErr w:type="spellEnd"/>
    </w:p>
    <w:p w14:paraId="5740DEF2" w14:textId="77777777" w:rsidR="00052F2E" w:rsidRDefault="00052F2E">
      <w:pPr>
        <w:pStyle w:val="T1"/>
      </w:pPr>
    </w:p>
    <w:p w14:paraId="6EB5D97B" w14:textId="77777777" w:rsidR="00052F2E" w:rsidRDefault="00335F6D">
      <w:pPr>
        <w:pStyle w:val="Heading2"/>
        <w:rPr>
          <w:i w:val="0"/>
          <w:iCs/>
        </w:rPr>
      </w:pPr>
      <w:r>
        <w:rPr>
          <w:i w:val="0"/>
          <w:iCs/>
        </w:rPr>
        <w:t>Bijzonderheden</w:t>
      </w:r>
    </w:p>
    <w:p w14:paraId="51652F48" w14:textId="77777777" w:rsidR="00052F2E" w:rsidRDefault="00052F2E">
      <w:pPr>
        <w:pStyle w:val="T1"/>
      </w:pPr>
    </w:p>
    <w:p w14:paraId="31D3B0B4" w14:textId="77777777" w:rsidR="00052F2E" w:rsidRPr="00BE5AE5" w:rsidRDefault="00335F6D">
      <w:pPr>
        <w:pStyle w:val="T1"/>
        <w:rPr>
          <w:lang w:val="sv-SE"/>
        </w:rPr>
      </w:pPr>
      <w:r>
        <w:rPr>
          <w:lang w:val="nl-NL"/>
        </w:rPr>
        <w:t xml:space="preserve">Uit onderzoek van de </w:t>
      </w:r>
      <w:proofErr w:type="spellStart"/>
      <w:r>
        <w:rPr>
          <w:lang w:val="nl-NL"/>
        </w:rPr>
        <w:t>windllade</w:t>
      </w:r>
      <w:proofErr w:type="spellEnd"/>
      <w:r>
        <w:rPr>
          <w:lang w:val="nl-NL"/>
        </w:rPr>
        <w:t xml:space="preserve"> in 1974 is gebleken dat de voorlaatste stok van de Manuaal-lade oorspronkelijk van dubbele gaten was voorzien. </w:t>
      </w:r>
      <w:r w:rsidRPr="00BE5AE5">
        <w:rPr>
          <w:lang w:val="sv-SE"/>
        </w:rPr>
        <w:t>Dit gegeven vormde de aanleiding om een nieuwe Sexquialter aan te brengen, in plaats van de in 1949 verwijderde Fagot. Scheuer maakte in 1841 twee windladen voor het Manuaal; de indeling volgt die van het front. Het pijpwerk van het HW is nog grotendeels van Scheuer, behalve het front, enkele pijpen van de Bourdon 16' en de registers Quint 3, Sexquialter 1-2 st., en Trompet 8'.</w:t>
      </w:r>
    </w:p>
    <w:p w14:paraId="212EB12D" w14:textId="77777777" w:rsidR="00052F2E" w:rsidRDefault="00335F6D">
      <w:pPr>
        <w:pStyle w:val="T1"/>
      </w:pPr>
      <w:r w:rsidRPr="00BE5AE5">
        <w:rPr>
          <w:lang w:val="sv-SE"/>
        </w:rPr>
        <w:t>De Prestant 8' staat van C-e</w:t>
      </w:r>
      <w:r w:rsidRPr="00BE5AE5">
        <w:rPr>
          <w:vertAlign w:val="superscript"/>
          <w:lang w:val="sv-SE"/>
        </w:rPr>
        <w:t>2</w:t>
      </w:r>
      <w:r w:rsidRPr="00BE5AE5">
        <w:rPr>
          <w:lang w:val="sv-SE"/>
        </w:rPr>
        <w:t xml:space="preserve"> in het front (1958), het vervolg is oud. C-fis van de Bourdon 16' zijn afgevoerd en gemaakt van hout, afgevoerd, het vervolg is van metaal. Van de houten pijpen dateren er nog acht uit 1841, de overige zijn in 1974 nieuw gemaakt. </w:t>
      </w:r>
      <w:r>
        <w:t xml:space="preserve">De </w:t>
      </w:r>
      <w:proofErr w:type="spellStart"/>
      <w:r>
        <w:t>Fluit</w:t>
      </w:r>
      <w:proofErr w:type="spellEnd"/>
      <w:r>
        <w:t xml:space="preserve"> Does 4' is </w:t>
      </w:r>
      <w:proofErr w:type="spellStart"/>
      <w:r>
        <w:t>geheel</w:t>
      </w:r>
      <w:proofErr w:type="spellEnd"/>
      <w:r>
        <w:t xml:space="preserve"> </w:t>
      </w:r>
      <w:proofErr w:type="spellStart"/>
      <w:r>
        <w:t>gedekt</w:t>
      </w:r>
      <w:proofErr w:type="spellEnd"/>
      <w:r>
        <w:t xml:space="preserve">; de </w:t>
      </w:r>
      <w:proofErr w:type="spellStart"/>
      <w:r>
        <w:t>Woudfluit</w:t>
      </w:r>
      <w:proofErr w:type="spellEnd"/>
      <w:r>
        <w:t xml:space="preserve"> 2' is </w:t>
      </w:r>
      <w:proofErr w:type="spellStart"/>
      <w:r>
        <w:t>cilindrisch</w:t>
      </w:r>
      <w:proofErr w:type="spellEnd"/>
      <w:r>
        <w:t>.</w:t>
      </w:r>
    </w:p>
    <w:p w14:paraId="174FBF47" w14:textId="77777777" w:rsidR="00335F6D" w:rsidRPr="00BE5AE5" w:rsidRDefault="00335F6D">
      <w:pPr>
        <w:pStyle w:val="T1"/>
        <w:rPr>
          <w:lang w:val="sv-SE"/>
        </w:rPr>
      </w:pPr>
      <w:r w:rsidRPr="00BE5AE5">
        <w:rPr>
          <w:lang w:val="sv-SE"/>
        </w:rPr>
        <w:t>Het OP en het Ped, dat in een aparte kas achter het orgel is geplaatst, zijn in 1974 nieuw gemaakt in de factuur van Scheuer. De tongwerken hebben eiken stevels en koppen. De registers Subbas 16’ en Openfluit 8’ van het Ped zijn geheel van eiken.</w:t>
      </w:r>
    </w:p>
    <w:sectPr w:rsidR="00335F6D" w:rsidRPr="00BE5AE5">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D6280" w14:textId="77777777" w:rsidR="00F703F1" w:rsidRDefault="00F703F1">
      <w:pPr>
        <w:spacing w:line="20" w:lineRule="exact"/>
        <w:rPr>
          <w:sz w:val="20"/>
        </w:rPr>
      </w:pPr>
    </w:p>
  </w:endnote>
  <w:endnote w:type="continuationSeparator" w:id="0">
    <w:p w14:paraId="5F5119E3" w14:textId="77777777" w:rsidR="00F703F1" w:rsidRDefault="00F703F1">
      <w:r>
        <w:rPr>
          <w:sz w:val="20"/>
        </w:rPr>
        <w:t xml:space="preserve"> </w:t>
      </w:r>
    </w:p>
  </w:endnote>
  <w:endnote w:type="continuationNotice" w:id="1">
    <w:p w14:paraId="4DB34351" w14:textId="77777777" w:rsidR="00F703F1" w:rsidRDefault="00F703F1">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031FA" w14:textId="77777777" w:rsidR="00F703F1" w:rsidRDefault="00F703F1">
      <w:r>
        <w:rPr>
          <w:sz w:val="20"/>
        </w:rPr>
        <w:separator/>
      </w:r>
    </w:p>
  </w:footnote>
  <w:footnote w:type="continuationSeparator" w:id="0">
    <w:p w14:paraId="67DF68B0" w14:textId="77777777" w:rsidR="00F703F1" w:rsidRDefault="00F70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9F"/>
    <w:rsid w:val="00052F2E"/>
    <w:rsid w:val="00335F6D"/>
    <w:rsid w:val="007E019F"/>
    <w:rsid w:val="00BE5AE5"/>
    <w:rsid w:val="00F70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EE3737"/>
  <w15:chartTrackingRefBased/>
  <w15:docId w15:val="{F3109BC5-1E11-8943-9B04-70584370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873</Words>
  <Characters>4979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Den Ham/1841</vt:lpstr>
    </vt:vector>
  </TitlesOfParts>
  <Company>NIvO</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 Ham/1841</dc:title>
  <dc:subject/>
  <dc:creator>WS1</dc:creator>
  <cp:keywords/>
  <dc:description/>
  <cp:lastModifiedBy>Eline J Duijsens</cp:lastModifiedBy>
  <cp:revision>3</cp:revision>
  <dcterms:created xsi:type="dcterms:W3CDTF">2021-09-20T07:45:00Z</dcterms:created>
  <dcterms:modified xsi:type="dcterms:W3CDTF">2021-09-27T08:06:00Z</dcterms:modified>
</cp:coreProperties>
</file>