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9FB" w:rsidRDefault="00241B4B">
      <w:pPr>
        <w:pStyle w:val="Heading1"/>
        <w:jc w:val="both"/>
      </w:pPr>
      <w:r>
        <w:t>Arnhem / 1842</w:t>
      </w:r>
      <w:r>
        <w:fldChar w:fldCharType="begin"/>
      </w:r>
      <w:r>
        <w:instrText xml:space="preserve">PRIVATE </w:instrText>
      </w:r>
      <w:r>
        <w:fldChar w:fldCharType="end"/>
      </w:r>
    </w:p>
    <w:p w:rsidR="00A329FB" w:rsidRDefault="00241B4B">
      <w:pPr>
        <w:pStyle w:val="Heading2"/>
        <w:jc w:val="both"/>
        <w:rPr>
          <w:i w:val="0"/>
          <w:iCs/>
        </w:rPr>
      </w:pPr>
      <w:r>
        <w:rPr>
          <w:i w:val="0"/>
          <w:iCs/>
        </w:rPr>
        <w:t>Gereformeerde Kerk Vrijgemaakt (Koepelkerk)</w:t>
      </w:r>
    </w:p>
    <w:p w:rsidR="00A329FB" w:rsidRDefault="00A329FB">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rsidR="00A329FB" w:rsidRDefault="00241B4B">
      <w:pPr>
        <w:pStyle w:val="T1"/>
        <w:jc w:val="left"/>
        <w:rPr>
          <w:i/>
          <w:iCs/>
        </w:rPr>
      </w:pPr>
      <w:r>
        <w:rPr>
          <w:i/>
          <w:iCs/>
        </w:rPr>
        <w:t>Achtkantige centraalbouw met grote koepel, met zijn kroonlijst rustend op een dorisch fries. De kerk werd gebouwd in 1837-38 voor de Hervormde Gemeente naar ontwerp van A. Aytink van Falkenstein. Inwendig rust de koepel op ionische zuilen. Er zijn twee boven elkaar geplaatste rondgaande galerijen aangebracht. Preekstoel uit de bouwtijd. Sinds 1961 is de kerk in gebruik bij de Gereformeerde Kerk Vrijgemaakt.</w:t>
      </w:r>
    </w:p>
    <w:p w:rsidR="00A329FB" w:rsidRDefault="00A329FB">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rsidR="00A329FB" w:rsidRDefault="00241B4B">
      <w:pPr>
        <w:pStyle w:val="T1"/>
        <w:jc w:val="left"/>
        <w:rPr>
          <w:lang w:val="nl-NL"/>
        </w:rPr>
      </w:pPr>
      <w:r>
        <w:rPr>
          <w:lang w:val="nl-NL"/>
        </w:rPr>
        <w:t>Kas: 1842</w:t>
      </w:r>
    </w:p>
    <w:p w:rsidR="00A329FB" w:rsidRDefault="00A329FB">
      <w:pPr>
        <w:pStyle w:val="T1"/>
        <w:jc w:val="left"/>
        <w:rPr>
          <w:lang w:val="nl-NL"/>
        </w:rPr>
      </w:pPr>
    </w:p>
    <w:p w:rsidR="00A329FB" w:rsidRDefault="00241B4B" w:rsidP="007318F9">
      <w:pPr>
        <w:pStyle w:val="Heading2"/>
      </w:pPr>
      <w:r>
        <w:t>Kunsthistorische aspecten</w:t>
      </w:r>
    </w:p>
    <w:p w:rsidR="00A329FB" w:rsidRDefault="00241B4B">
      <w:pPr>
        <w:pStyle w:val="T2Kunst"/>
        <w:jc w:val="left"/>
      </w:pPr>
      <w:r>
        <w:t xml:space="preserve">Dit orgel is van een grotere rijzigheid dan de meeste andere instrumenten van Naber. Het is als het ware hoger in de schouders. Verder heeft het wel de gebruikelijke Naber-opbouw van drie ronde torens en gedeelde vlakke tussenvelden met parallel naar het midden aflopende labia. </w:t>
      </w:r>
    </w:p>
    <w:p w:rsidR="00A329FB" w:rsidRDefault="00241B4B">
      <w:pPr>
        <w:pStyle w:val="T2Kunst"/>
        <w:jc w:val="left"/>
      </w:pPr>
      <w:r>
        <w:t>Opvallend bij dit orgel is vooral de grote decoratieve rijkdom. De etages van de tussenvelden worden op de voor Naber gebruikelijke wijze van elkaar gescheiden door een smalle lijst, omgeven door bladwerk dat bij elkaar een liggende V vormt. Dit bladwerk is, zoals vaker bij Naber, op ingenieuze wijze samengesteld uit gestileerde bladeren en S-voluten. Doordat de bovenvelden in verhouding tot de torens vrij hoog zijn opgetrokken, was daar voor volumineus snijwerk, zoals Naber dat boven de tussenvelden meestal aanbrengt, geen plaats. Hier bevindt zich slechts een slanke, maar fors gedetailleerde S-rank. In de middentoren ziet men links en rechts een figuur bestaande uit een combinatie van een C- en een S-voluut, beide voorzien van enig sterk gestileerd bladwerk. Men lette op de geestige krullen in het midden van de toren, op de plaats waar beide elementen elkaar ontmoeten. In de zijtorens is het vegetatieve element sterker. De blinderingen daar hebben een S-vorm en vertonen in het midden van de torens een krul. De blinderingen aan de pijpvoeten zijn niet origineel.</w:t>
      </w:r>
    </w:p>
    <w:p w:rsidR="00A329FB" w:rsidRDefault="00241B4B">
      <w:pPr>
        <w:pStyle w:val="T2Kunst"/>
        <w:jc w:val="left"/>
      </w:pPr>
      <w:r>
        <w:t>Opmerkelijk is de decoratie van de torenkappen. Direct boven de blinderingen ziet men gestileerde S-vormige ranken. Daarboven zijn zowel frontaal als aan de zijkanten acanthusbladeren aangebracht. Deze decoratie, die voor het latere werk van Naber zo karakteristiek zou worden, paste hij hier voor het eerst toe.</w:t>
      </w:r>
    </w:p>
    <w:p w:rsidR="00A329FB" w:rsidRDefault="00241B4B">
      <w:pPr>
        <w:pStyle w:val="T2Kunst"/>
        <w:jc w:val="left"/>
      </w:pPr>
      <w:r>
        <w:t>Opvallend is de rijke soffiet, die bestaat uit bijzonder weelderig bladwerk, waarin twee putti zich ophouden die beide een uiteinde van een gevlochten plantenslinger vasthouden. Onder deze soffiet ziet men een rasterwerk met fraaie gestileerde S-ranken. Dit geheel wordt geflankeerd door twee reusachtige uit blad-elementen opgebouwde consoles, die eigenaardig genoeg de orgelkas niet ondersteunen.</w:t>
      </w:r>
    </w:p>
    <w:p w:rsidR="00A329FB" w:rsidRDefault="00241B4B">
      <w:pPr>
        <w:pStyle w:val="T2Kunst"/>
        <w:jc w:val="left"/>
      </w:pPr>
      <w:r>
        <w:t xml:space="preserve">Weelderig zijn ook de vleugelstukken: rijke S-ranken, zonder de bij Naber veel voorkomende rozet in het benedendeel, maar wel voorzien van enige muziekinstrumenten, ondermeer een viool en een luit. </w:t>
      </w:r>
    </w:p>
    <w:p w:rsidR="00A329FB" w:rsidRDefault="00241B4B">
      <w:pPr>
        <w:pStyle w:val="T2Kunst"/>
        <w:jc w:val="left"/>
      </w:pPr>
      <w:r>
        <w:t>Op de middentoren een staande harpspelende David, op de zijtorens bazuinblazende jongelingen met wapperend gewaad en zegepalmen in de hand.</w:t>
      </w:r>
    </w:p>
    <w:p w:rsidR="00A329FB" w:rsidRDefault="00241B4B">
      <w:pPr>
        <w:pStyle w:val="T2Kunst"/>
        <w:jc w:val="left"/>
      </w:pPr>
      <w:r>
        <w:t>Dit orgel is zowel door zijn decoratieve rijkdom als door zijn proporties een wat vreemde eend in Nabers bijt. Alleen het in hetzelfde jaar gebouwde orgel in de Hervormde Kerk in Lienden heeft een vergelijkbare opbouw, maar de decoratie is daar veel eenvoudiger.</w:t>
      </w:r>
    </w:p>
    <w:p w:rsidR="00A329FB" w:rsidRDefault="00A329FB">
      <w:pPr>
        <w:pStyle w:val="T1"/>
        <w:jc w:val="left"/>
        <w:rPr>
          <w:lang w:val="nl-NL"/>
        </w:rPr>
      </w:pPr>
    </w:p>
    <w:p w:rsidR="00A329FB" w:rsidRDefault="00241B4B">
      <w:pPr>
        <w:pStyle w:val="T3Lit"/>
        <w:jc w:val="left"/>
        <w:rPr>
          <w:b/>
          <w:bCs/>
        </w:rPr>
      </w:pPr>
      <w:r>
        <w:rPr>
          <w:b/>
          <w:bCs/>
        </w:rPr>
        <w:lastRenderedPageBreak/>
        <w:t>Literatuur</w:t>
      </w:r>
    </w:p>
    <w:p w:rsidR="00A329FB" w:rsidRDefault="00241B4B">
      <w:pPr>
        <w:pStyle w:val="T3Lit"/>
        <w:jc w:val="left"/>
      </w:pPr>
      <w:r>
        <w:t xml:space="preserve">J.C. Meijer, </w:t>
      </w:r>
      <w:r>
        <w:rPr>
          <w:i/>
          <w:iCs/>
        </w:rPr>
        <w:t>Het orgel van de Koepelkerk te Arnhem.</w:t>
      </w:r>
      <w:r>
        <w:t xml:space="preserve"> Z.p., z.j.</w:t>
      </w:r>
    </w:p>
    <w:p w:rsidR="00A329FB" w:rsidRDefault="00241B4B">
      <w:pPr>
        <w:pStyle w:val="T3Lit"/>
        <w:jc w:val="left"/>
      </w:pPr>
      <w:r>
        <w:rPr>
          <w:i/>
          <w:iCs/>
        </w:rPr>
        <w:t>Nederlandsch Muzykaal Tijdschrift</w:t>
      </w:r>
      <w:r>
        <w:t>, 3/19 (1841), 152.</w:t>
      </w:r>
    </w:p>
    <w:p w:rsidR="00A329FB" w:rsidRDefault="00241B4B">
      <w:pPr>
        <w:pStyle w:val="T3Lit"/>
        <w:jc w:val="left"/>
      </w:pPr>
      <w:r>
        <w:t xml:space="preserve">Maarten Seijbel, </w:t>
      </w:r>
      <w:r>
        <w:rPr>
          <w:i/>
          <w:iCs/>
        </w:rPr>
        <w:t>Zes eeuwen Veluwse Orgels</w:t>
      </w:r>
      <w:r>
        <w:t>. Zaltbommel, 1975, 188-193.</w:t>
      </w:r>
    </w:p>
    <w:p w:rsidR="00A329FB" w:rsidRDefault="00241B4B">
      <w:pPr>
        <w:pStyle w:val="T3Lit"/>
        <w:jc w:val="left"/>
      </w:pPr>
      <w:r>
        <w:rPr>
          <w:i/>
          <w:iCs/>
        </w:rPr>
        <w:t>De Orgelvriend</w:t>
      </w:r>
      <w:r>
        <w:t>, 20/11 (1978), 4-8.</w:t>
      </w:r>
    </w:p>
    <w:p w:rsidR="00A329FB" w:rsidRDefault="00241B4B">
      <w:pPr>
        <w:pStyle w:val="T3Lit"/>
        <w:jc w:val="left"/>
      </w:pPr>
      <w:r>
        <w:t xml:space="preserve">Teus den Toom, </w:t>
      </w:r>
      <w:r>
        <w:rPr>
          <w:i/>
          <w:iCs/>
        </w:rPr>
        <w:t>De orgelmakers Witte</w:t>
      </w:r>
      <w:r>
        <w:t>. Heerenveen, 1997, 1002.</w:t>
      </w:r>
    </w:p>
    <w:p w:rsidR="00A329FB" w:rsidRDefault="00A329FB">
      <w:pPr>
        <w:pStyle w:val="T3Lit"/>
        <w:jc w:val="left"/>
      </w:pPr>
    </w:p>
    <w:p w:rsidR="00A329FB" w:rsidRDefault="00241B4B">
      <w:pPr>
        <w:pStyle w:val="T3Lit"/>
        <w:jc w:val="left"/>
        <w:rPr>
          <w:b/>
          <w:bCs/>
        </w:rPr>
      </w:pPr>
      <w:r>
        <w:rPr>
          <w:b/>
          <w:bCs/>
        </w:rPr>
        <w:t>Niet gepubliceerde bronnen</w:t>
      </w:r>
    </w:p>
    <w:p w:rsidR="00A329FB" w:rsidRDefault="00241B4B">
      <w:pPr>
        <w:pStyle w:val="T3Lit"/>
        <w:jc w:val="left"/>
      </w:pPr>
      <w:r>
        <w:t>Archief Kerkvoogdij Hervormde Gemeente Arnhem</w:t>
      </w:r>
    </w:p>
    <w:p w:rsidR="00A329FB" w:rsidRDefault="00241B4B">
      <w:pPr>
        <w:pStyle w:val="T3Lit"/>
        <w:jc w:val="left"/>
        <w:rPr>
          <w:lang w:val="fr-FR"/>
        </w:rPr>
      </w:pPr>
      <w:r>
        <w:rPr>
          <w:lang w:val="fr-FR"/>
        </w:rPr>
        <w:t>A. Bouman, Dispositiecahier IV</w:t>
      </w:r>
    </w:p>
    <w:p w:rsidR="00A329FB" w:rsidRDefault="00A329FB">
      <w:pPr>
        <w:pStyle w:val="T3Lit"/>
        <w:jc w:val="left"/>
        <w:rPr>
          <w:lang w:val="fr-FR"/>
        </w:rPr>
      </w:pPr>
    </w:p>
    <w:p w:rsidR="00A329FB" w:rsidRDefault="00241B4B">
      <w:pPr>
        <w:pStyle w:val="T3Lit"/>
        <w:jc w:val="left"/>
      </w:pPr>
      <w:r>
        <w:t>Monumentnummer 8331</w:t>
      </w:r>
    </w:p>
    <w:p w:rsidR="00A329FB" w:rsidRDefault="00241B4B">
      <w:pPr>
        <w:pStyle w:val="T3Lit"/>
        <w:jc w:val="left"/>
      </w:pPr>
      <w:r>
        <w:t>Orgelnummer 101</w:t>
      </w:r>
    </w:p>
    <w:p w:rsidR="00A329FB" w:rsidRDefault="00A329FB">
      <w:pPr>
        <w:pStyle w:val="T1"/>
        <w:jc w:val="left"/>
        <w:rPr>
          <w:lang w:val="nl-NL"/>
        </w:rPr>
      </w:pPr>
    </w:p>
    <w:p w:rsidR="00A329FB" w:rsidRDefault="00241B4B" w:rsidP="00D21242">
      <w:pPr>
        <w:pStyle w:val="Heading2"/>
      </w:pPr>
      <w:r>
        <w:t>Historische gegevens</w:t>
      </w:r>
    </w:p>
    <w:p w:rsidR="00A329FB" w:rsidRDefault="00A329FB">
      <w:pPr>
        <w:pStyle w:val="T1"/>
        <w:jc w:val="left"/>
        <w:rPr>
          <w:lang w:val="nl-NL"/>
        </w:rPr>
      </w:pPr>
    </w:p>
    <w:p w:rsidR="00A329FB" w:rsidRDefault="00241B4B">
      <w:pPr>
        <w:pStyle w:val="T1"/>
        <w:jc w:val="left"/>
        <w:rPr>
          <w:lang w:val="nl-NL"/>
        </w:rPr>
      </w:pPr>
      <w:r>
        <w:rPr>
          <w:lang w:val="nl-NL"/>
        </w:rPr>
        <w:t>Bouwers</w:t>
      </w:r>
    </w:p>
    <w:p w:rsidR="00A329FB" w:rsidRDefault="00241B4B">
      <w:pPr>
        <w:pStyle w:val="T1"/>
        <w:jc w:val="left"/>
        <w:rPr>
          <w:lang w:val="nl-NL"/>
        </w:rPr>
      </w:pPr>
      <w:r>
        <w:rPr>
          <w:lang w:val="nl-NL"/>
        </w:rPr>
        <w:t>1. C.F.A. Naber</w:t>
      </w:r>
    </w:p>
    <w:p w:rsidR="00A329FB" w:rsidRDefault="00241B4B">
      <w:pPr>
        <w:pStyle w:val="T1"/>
        <w:jc w:val="left"/>
        <w:rPr>
          <w:lang w:val="nl-NL"/>
        </w:rPr>
      </w:pPr>
      <w:r>
        <w:rPr>
          <w:lang w:val="nl-NL"/>
        </w:rPr>
        <w:t>2. F. Leichel ?</w:t>
      </w:r>
    </w:p>
    <w:p w:rsidR="00A329FB" w:rsidRDefault="00A329FB">
      <w:pPr>
        <w:pStyle w:val="T1"/>
        <w:jc w:val="left"/>
        <w:rPr>
          <w:lang w:val="nl-NL"/>
        </w:rPr>
      </w:pPr>
    </w:p>
    <w:p w:rsidR="00A329FB" w:rsidRDefault="00241B4B">
      <w:pPr>
        <w:pStyle w:val="T1"/>
        <w:jc w:val="left"/>
        <w:rPr>
          <w:lang w:val="nl-NL"/>
        </w:rPr>
      </w:pPr>
      <w:r>
        <w:rPr>
          <w:lang w:val="nl-NL"/>
        </w:rPr>
        <w:t>Jaren van oplevering</w:t>
      </w:r>
    </w:p>
    <w:p w:rsidR="00A329FB" w:rsidRDefault="00241B4B">
      <w:pPr>
        <w:pStyle w:val="T1"/>
        <w:jc w:val="left"/>
        <w:rPr>
          <w:lang w:val="nl-NL"/>
        </w:rPr>
      </w:pPr>
      <w:r>
        <w:rPr>
          <w:lang w:val="nl-NL"/>
        </w:rPr>
        <w:t>1. 1842</w:t>
      </w:r>
    </w:p>
    <w:p w:rsidR="00A329FB" w:rsidRDefault="00241B4B">
      <w:pPr>
        <w:pStyle w:val="T1"/>
        <w:jc w:val="left"/>
        <w:rPr>
          <w:lang w:val="nl-NL"/>
        </w:rPr>
      </w:pPr>
      <w:r>
        <w:rPr>
          <w:lang w:val="nl-NL"/>
        </w:rPr>
        <w:t>2. onbekend</w:t>
      </w:r>
    </w:p>
    <w:p w:rsidR="00A329FB" w:rsidRDefault="00A329FB">
      <w:pPr>
        <w:pStyle w:val="T1"/>
        <w:jc w:val="left"/>
        <w:rPr>
          <w:lang w:val="nl-NL"/>
        </w:rPr>
      </w:pPr>
    </w:p>
    <w:p w:rsidR="00A329FB" w:rsidRDefault="00241B4B">
      <w:pPr>
        <w:pStyle w:val="T1"/>
        <w:jc w:val="left"/>
        <w:rPr>
          <w:lang w:val="nl-NL"/>
        </w:rPr>
      </w:pPr>
      <w:r>
        <w:rPr>
          <w:lang w:val="nl-NL"/>
        </w:rPr>
        <w:t>Dispositie 1842</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A329FB">
        <w:tc>
          <w:tcPr>
            <w:tcW w:w="1530" w:type="dxa"/>
            <w:tcBorders>
              <w:top w:val="nil"/>
              <w:left w:val="nil"/>
              <w:bottom w:val="nil"/>
              <w:right w:val="nil"/>
            </w:tcBorders>
          </w:tcPr>
          <w:p w:rsidR="00A329FB" w:rsidRDefault="00241B4B">
            <w:pPr>
              <w:pStyle w:val="T4dispositie"/>
              <w:jc w:val="left"/>
              <w:rPr>
                <w:i/>
                <w:iCs/>
              </w:rPr>
            </w:pPr>
            <w:r>
              <w:rPr>
                <w:i/>
                <w:iCs/>
              </w:rPr>
              <w:t>Hoofdmanuaal</w:t>
            </w:r>
          </w:p>
          <w:p w:rsidR="00A329FB" w:rsidRDefault="00241B4B">
            <w:pPr>
              <w:pStyle w:val="T4dispositie"/>
              <w:jc w:val="left"/>
            </w:pPr>
            <w:r>
              <w:t>Bourdon</w:t>
            </w:r>
          </w:p>
          <w:p w:rsidR="00A329FB" w:rsidRDefault="00241B4B">
            <w:pPr>
              <w:pStyle w:val="T4dispositie"/>
              <w:jc w:val="left"/>
            </w:pPr>
            <w:r>
              <w:t>Prestant</w:t>
            </w:r>
          </w:p>
          <w:p w:rsidR="00A329FB" w:rsidRDefault="00241B4B">
            <w:pPr>
              <w:pStyle w:val="T4dispositie"/>
              <w:jc w:val="left"/>
            </w:pPr>
            <w:r>
              <w:t>Roerfluit</w:t>
            </w:r>
          </w:p>
          <w:p w:rsidR="00A329FB" w:rsidRDefault="00241B4B">
            <w:pPr>
              <w:pStyle w:val="T4dispositie"/>
              <w:jc w:val="left"/>
            </w:pPr>
            <w:r>
              <w:t>Octaaf</w:t>
            </w:r>
          </w:p>
          <w:p w:rsidR="00A329FB" w:rsidRDefault="00241B4B">
            <w:pPr>
              <w:pStyle w:val="T4dispositie"/>
              <w:jc w:val="left"/>
            </w:pPr>
            <w:r>
              <w:t>Gedekte Fluit</w:t>
            </w:r>
          </w:p>
          <w:p w:rsidR="00A329FB" w:rsidRDefault="00241B4B">
            <w:pPr>
              <w:pStyle w:val="T4dispositie"/>
              <w:jc w:val="left"/>
            </w:pPr>
            <w:r>
              <w:t>Octaaf</w:t>
            </w:r>
          </w:p>
          <w:p w:rsidR="00A329FB" w:rsidRDefault="00241B4B">
            <w:pPr>
              <w:pStyle w:val="T4dispositie"/>
              <w:jc w:val="left"/>
            </w:pPr>
            <w:r>
              <w:t>Mixtuur</w:t>
            </w:r>
          </w:p>
          <w:p w:rsidR="00A329FB" w:rsidRDefault="00241B4B">
            <w:pPr>
              <w:pStyle w:val="T4dispositie"/>
              <w:jc w:val="left"/>
            </w:pPr>
            <w:r>
              <w:t>Cornet D</w:t>
            </w:r>
          </w:p>
          <w:p w:rsidR="00A329FB" w:rsidRDefault="00241B4B">
            <w:pPr>
              <w:pStyle w:val="T4dispositie"/>
              <w:jc w:val="left"/>
            </w:pPr>
            <w:r>
              <w:t>Trompet B/D</w:t>
            </w:r>
          </w:p>
        </w:tc>
        <w:tc>
          <w:tcPr>
            <w:tcW w:w="737" w:type="dxa"/>
            <w:tcBorders>
              <w:top w:val="nil"/>
              <w:left w:val="nil"/>
              <w:bottom w:val="nil"/>
              <w:right w:val="nil"/>
            </w:tcBorders>
          </w:tcPr>
          <w:p w:rsidR="00A329FB" w:rsidRDefault="00A329FB">
            <w:pPr>
              <w:pStyle w:val="T4dispositie"/>
              <w:jc w:val="left"/>
            </w:pPr>
          </w:p>
          <w:p w:rsidR="00A329FB" w:rsidRDefault="00241B4B">
            <w:pPr>
              <w:pStyle w:val="T4dispositie"/>
              <w:jc w:val="left"/>
            </w:pPr>
            <w:r>
              <w:t>16'</w:t>
            </w:r>
          </w:p>
          <w:p w:rsidR="00A329FB" w:rsidRDefault="00241B4B">
            <w:pPr>
              <w:pStyle w:val="T4dispositie"/>
              <w:jc w:val="left"/>
            </w:pPr>
            <w:r>
              <w:t>8'</w:t>
            </w:r>
          </w:p>
          <w:p w:rsidR="00A329FB" w:rsidRDefault="00241B4B">
            <w:pPr>
              <w:pStyle w:val="T4dispositie"/>
              <w:jc w:val="left"/>
            </w:pPr>
            <w:r>
              <w:t>8'</w:t>
            </w:r>
          </w:p>
          <w:p w:rsidR="00A329FB" w:rsidRDefault="00241B4B">
            <w:pPr>
              <w:pStyle w:val="T4dispositie"/>
              <w:jc w:val="left"/>
            </w:pPr>
            <w:r>
              <w:t>4'</w:t>
            </w:r>
          </w:p>
          <w:p w:rsidR="00A329FB" w:rsidRDefault="00241B4B">
            <w:pPr>
              <w:pStyle w:val="T4dispositie"/>
              <w:jc w:val="left"/>
            </w:pPr>
            <w:r>
              <w:t>4'</w:t>
            </w:r>
          </w:p>
          <w:p w:rsidR="00A329FB" w:rsidRDefault="00241B4B">
            <w:pPr>
              <w:pStyle w:val="T4dispositie"/>
              <w:jc w:val="left"/>
            </w:pPr>
            <w:r>
              <w:t>2'</w:t>
            </w:r>
          </w:p>
          <w:p w:rsidR="00A329FB" w:rsidRDefault="00241B4B">
            <w:pPr>
              <w:pStyle w:val="T4dispositie"/>
              <w:jc w:val="left"/>
            </w:pPr>
            <w:r>
              <w:t>3-5 st.</w:t>
            </w:r>
          </w:p>
          <w:p w:rsidR="00A329FB" w:rsidRDefault="00241B4B">
            <w:pPr>
              <w:pStyle w:val="T4dispositie"/>
              <w:jc w:val="left"/>
            </w:pPr>
            <w:r>
              <w:t>3 st.</w:t>
            </w:r>
          </w:p>
          <w:p w:rsidR="00A329FB" w:rsidRDefault="00241B4B">
            <w:pPr>
              <w:pStyle w:val="T4dispositie"/>
              <w:jc w:val="left"/>
            </w:pPr>
            <w:r>
              <w:t>8'</w:t>
            </w:r>
          </w:p>
        </w:tc>
        <w:tc>
          <w:tcPr>
            <w:tcW w:w="1531" w:type="dxa"/>
            <w:tcBorders>
              <w:top w:val="nil"/>
              <w:left w:val="nil"/>
              <w:bottom w:val="nil"/>
              <w:right w:val="nil"/>
            </w:tcBorders>
          </w:tcPr>
          <w:p w:rsidR="00A329FB" w:rsidRDefault="00241B4B">
            <w:pPr>
              <w:pStyle w:val="T4dispositie"/>
              <w:jc w:val="left"/>
              <w:rPr>
                <w:i/>
                <w:iCs/>
              </w:rPr>
            </w:pPr>
            <w:r>
              <w:rPr>
                <w:i/>
                <w:iCs/>
              </w:rPr>
              <w:t>Bovenmanuaal</w:t>
            </w:r>
          </w:p>
          <w:p w:rsidR="00A329FB" w:rsidRDefault="00241B4B">
            <w:pPr>
              <w:pStyle w:val="T4dispositie"/>
              <w:jc w:val="left"/>
            </w:pPr>
            <w:r>
              <w:t>Holpijp</w:t>
            </w:r>
          </w:p>
          <w:p w:rsidR="00A329FB" w:rsidRDefault="00241B4B">
            <w:pPr>
              <w:pStyle w:val="T4dispositie"/>
              <w:jc w:val="left"/>
            </w:pPr>
            <w:r>
              <w:t>Viola di Gamba</w:t>
            </w:r>
          </w:p>
          <w:p w:rsidR="00A329FB" w:rsidRDefault="00241B4B">
            <w:pPr>
              <w:pStyle w:val="T4dispositie"/>
              <w:jc w:val="left"/>
            </w:pPr>
            <w:r>
              <w:t>Flute travers</w:t>
            </w:r>
          </w:p>
          <w:p w:rsidR="00A329FB" w:rsidRDefault="00241B4B">
            <w:pPr>
              <w:pStyle w:val="T4dispositie"/>
              <w:jc w:val="left"/>
            </w:pPr>
            <w:r>
              <w:t>Roerfluit</w:t>
            </w:r>
          </w:p>
          <w:p w:rsidR="00A329FB" w:rsidRDefault="00241B4B">
            <w:pPr>
              <w:pStyle w:val="T4dispositie"/>
              <w:jc w:val="left"/>
            </w:pPr>
            <w:r>
              <w:t>Gemshoorn</w:t>
            </w:r>
          </w:p>
          <w:p w:rsidR="00A329FB" w:rsidRDefault="00241B4B">
            <w:pPr>
              <w:pStyle w:val="T4dispositie"/>
              <w:jc w:val="left"/>
            </w:pPr>
            <w:r>
              <w:t>Dulciaan B/D</w:t>
            </w:r>
          </w:p>
        </w:tc>
        <w:tc>
          <w:tcPr>
            <w:tcW w:w="737" w:type="dxa"/>
            <w:tcBorders>
              <w:top w:val="nil"/>
              <w:left w:val="nil"/>
              <w:bottom w:val="nil"/>
              <w:right w:val="nil"/>
            </w:tcBorders>
          </w:tcPr>
          <w:p w:rsidR="00A329FB" w:rsidRDefault="00A329FB">
            <w:pPr>
              <w:pStyle w:val="T4dispositie"/>
              <w:jc w:val="left"/>
            </w:pPr>
          </w:p>
          <w:p w:rsidR="00A329FB" w:rsidRDefault="00241B4B">
            <w:pPr>
              <w:pStyle w:val="T4dispositie"/>
              <w:jc w:val="left"/>
            </w:pPr>
            <w:r>
              <w:t>8'</w:t>
            </w:r>
          </w:p>
          <w:p w:rsidR="00A329FB" w:rsidRDefault="00241B4B">
            <w:pPr>
              <w:pStyle w:val="T4dispositie"/>
              <w:jc w:val="left"/>
            </w:pPr>
            <w:r>
              <w:t>8'</w:t>
            </w:r>
          </w:p>
          <w:p w:rsidR="00A329FB" w:rsidRDefault="00241B4B">
            <w:pPr>
              <w:pStyle w:val="T4dispositie"/>
              <w:jc w:val="left"/>
            </w:pPr>
            <w:r>
              <w:t>8'</w:t>
            </w:r>
          </w:p>
          <w:p w:rsidR="00A329FB" w:rsidRDefault="00241B4B">
            <w:pPr>
              <w:pStyle w:val="T4dispositie"/>
              <w:jc w:val="left"/>
            </w:pPr>
            <w:r>
              <w:t>4'</w:t>
            </w:r>
          </w:p>
          <w:p w:rsidR="00A329FB" w:rsidRDefault="00241B4B">
            <w:pPr>
              <w:pStyle w:val="T4dispositie"/>
              <w:jc w:val="left"/>
            </w:pPr>
            <w:r>
              <w:t>2’</w:t>
            </w:r>
          </w:p>
          <w:p w:rsidR="00A329FB" w:rsidRDefault="00241B4B">
            <w:pPr>
              <w:pStyle w:val="T4dispositie"/>
              <w:jc w:val="left"/>
            </w:pPr>
            <w:r>
              <w:t>8'</w:t>
            </w:r>
          </w:p>
        </w:tc>
      </w:tr>
    </w:tbl>
    <w:p w:rsidR="00A329FB" w:rsidRDefault="00A329FB">
      <w:pPr>
        <w:pStyle w:val="T1"/>
        <w:jc w:val="left"/>
        <w:rPr>
          <w:lang w:val="nl-NL"/>
        </w:rPr>
      </w:pPr>
    </w:p>
    <w:p w:rsidR="00A329FB" w:rsidRDefault="00241B4B">
      <w:pPr>
        <w:pStyle w:val="T4dispositie"/>
        <w:jc w:val="left"/>
      </w:pPr>
      <w:r>
        <w:t>aangehangen pedaal</w:t>
      </w:r>
    </w:p>
    <w:p w:rsidR="00A329FB" w:rsidRDefault="00241B4B">
      <w:pPr>
        <w:pStyle w:val="T4dispositie"/>
        <w:jc w:val="left"/>
      </w:pPr>
      <w:r>
        <w:t>drie blaasbalgen</w:t>
      </w:r>
    </w:p>
    <w:p w:rsidR="00A329FB" w:rsidRDefault="00A329FB">
      <w:pPr>
        <w:pStyle w:val="T1"/>
        <w:jc w:val="left"/>
        <w:rPr>
          <w:lang w:val="nl-NL"/>
        </w:rPr>
      </w:pPr>
    </w:p>
    <w:p w:rsidR="00A329FB" w:rsidRDefault="00241B4B">
      <w:pPr>
        <w:pStyle w:val="T1"/>
        <w:jc w:val="left"/>
        <w:rPr>
          <w:lang w:val="nl-NL"/>
        </w:rPr>
      </w:pPr>
      <w:r>
        <w:rPr>
          <w:lang w:val="nl-NL"/>
        </w:rPr>
        <w:t>F. Naber 1864</w:t>
      </w:r>
    </w:p>
    <w:p w:rsidR="00A329FB" w:rsidRDefault="00241B4B">
      <w:pPr>
        <w:pStyle w:val="T1"/>
        <w:jc w:val="left"/>
        <w:rPr>
          <w:lang w:val="nl-NL"/>
        </w:rPr>
      </w:pPr>
      <w:r>
        <w:rPr>
          <w:lang w:val="nl-NL"/>
        </w:rPr>
        <w:t>.</w:t>
      </w:r>
      <w:r>
        <w:rPr>
          <w:lang w:val="nl-NL"/>
        </w:rPr>
        <w:tab/>
        <w:t>schoonmaak en herstel</w:t>
      </w:r>
    </w:p>
    <w:p w:rsidR="00A329FB" w:rsidRDefault="00241B4B">
      <w:pPr>
        <w:pStyle w:val="T1"/>
        <w:jc w:val="left"/>
        <w:rPr>
          <w:lang w:val="nl-NL"/>
        </w:rPr>
      </w:pPr>
      <w:r>
        <w:rPr>
          <w:lang w:val="nl-NL"/>
        </w:rPr>
        <w:t>.</w:t>
      </w:r>
      <w:r>
        <w:rPr>
          <w:lang w:val="nl-NL"/>
        </w:rPr>
        <w:tab/>
        <w:t>windvoorziening en mechanieken hersteld</w:t>
      </w:r>
    </w:p>
    <w:p w:rsidR="00A329FB" w:rsidRDefault="00241B4B">
      <w:pPr>
        <w:pStyle w:val="T1"/>
        <w:jc w:val="left"/>
        <w:rPr>
          <w:lang w:val="nl-NL"/>
        </w:rPr>
      </w:pPr>
      <w:r>
        <w:rPr>
          <w:lang w:val="nl-NL"/>
        </w:rPr>
        <w:t>.</w:t>
      </w:r>
      <w:r>
        <w:rPr>
          <w:lang w:val="nl-NL"/>
        </w:rPr>
        <w:tab/>
        <w:t>pijpwerk waar nodig vervangen en opnieuw geïntoneerd</w:t>
      </w:r>
    </w:p>
    <w:p w:rsidR="00A329FB" w:rsidRDefault="00241B4B">
      <w:pPr>
        <w:pStyle w:val="T1"/>
        <w:jc w:val="left"/>
        <w:rPr>
          <w:lang w:val="nl-NL"/>
        </w:rPr>
      </w:pPr>
      <w:r>
        <w:rPr>
          <w:lang w:val="nl-NL"/>
        </w:rPr>
        <w:t>.</w:t>
      </w:r>
      <w:r>
        <w:rPr>
          <w:lang w:val="nl-NL"/>
        </w:rPr>
        <w:tab/>
        <w:t>frontpijpen gepolijst</w:t>
      </w:r>
    </w:p>
    <w:p w:rsidR="00A329FB" w:rsidRDefault="00A329FB">
      <w:pPr>
        <w:pStyle w:val="T1"/>
        <w:jc w:val="left"/>
        <w:rPr>
          <w:lang w:val="nl-NL"/>
        </w:rPr>
      </w:pPr>
    </w:p>
    <w:p w:rsidR="00A329FB" w:rsidRDefault="00241B4B">
      <w:pPr>
        <w:pStyle w:val="T1"/>
        <w:jc w:val="left"/>
        <w:rPr>
          <w:lang w:val="nl-NL"/>
        </w:rPr>
      </w:pPr>
      <w:r>
        <w:rPr>
          <w:lang w:val="nl-NL"/>
        </w:rPr>
        <w:t>F. Leichel ? onbekend moment</w:t>
      </w:r>
    </w:p>
    <w:p w:rsidR="00A329FB" w:rsidRDefault="00241B4B">
      <w:pPr>
        <w:pStyle w:val="T1"/>
        <w:jc w:val="left"/>
        <w:rPr>
          <w:lang w:val="nl-NL"/>
        </w:rPr>
      </w:pPr>
      <w:r>
        <w:rPr>
          <w:lang w:val="nl-NL"/>
        </w:rPr>
        <w:t>.</w:t>
      </w:r>
      <w:r>
        <w:rPr>
          <w:lang w:val="nl-NL"/>
        </w:rPr>
        <w:tab/>
        <w:t>orgel verbouwd en uitgebreid met vrij pedaal</w:t>
      </w:r>
    </w:p>
    <w:p w:rsidR="00A329FB" w:rsidRDefault="00241B4B">
      <w:pPr>
        <w:pStyle w:val="T1"/>
        <w:jc w:val="left"/>
        <w:rPr>
          <w:lang w:val="nl-NL"/>
        </w:rPr>
      </w:pPr>
      <w:r>
        <w:rPr>
          <w:lang w:val="nl-NL"/>
        </w:rPr>
        <w:t>.</w:t>
      </w:r>
      <w:r>
        <w:rPr>
          <w:lang w:val="nl-NL"/>
        </w:rPr>
        <w:tab/>
        <w:t>dak en zijwanden van orgelkas verwijderd</w:t>
      </w:r>
    </w:p>
    <w:p w:rsidR="00A329FB" w:rsidRDefault="00241B4B">
      <w:pPr>
        <w:pStyle w:val="T1"/>
        <w:jc w:val="left"/>
        <w:rPr>
          <w:lang w:val="nl-NL"/>
        </w:rPr>
      </w:pPr>
      <w:r>
        <w:rPr>
          <w:lang w:val="nl-NL"/>
        </w:rPr>
        <w:t>.</w:t>
      </w:r>
      <w:r>
        <w:rPr>
          <w:lang w:val="nl-NL"/>
        </w:rPr>
        <w:tab/>
        <w:t>BW-lade als Onderpositief geplaatst, HW-lade hoger in de kas geplaatst</w:t>
      </w:r>
    </w:p>
    <w:p w:rsidR="00A329FB" w:rsidRDefault="00241B4B">
      <w:pPr>
        <w:pStyle w:val="T1"/>
        <w:jc w:val="left"/>
        <w:rPr>
          <w:lang w:val="nl-NL"/>
        </w:rPr>
      </w:pPr>
      <w:r>
        <w:rPr>
          <w:lang w:val="nl-NL"/>
        </w:rPr>
        <w:t>.</w:t>
      </w:r>
      <w:r>
        <w:rPr>
          <w:lang w:val="nl-NL"/>
        </w:rPr>
        <w:tab/>
        <w:t>klaviatuur verplaatst van achterzijde naar rechterzijde; bijbehorende mechanieken geheel vernieuwd</w:t>
      </w:r>
    </w:p>
    <w:p w:rsidR="00A329FB" w:rsidRDefault="00241B4B">
      <w:pPr>
        <w:pStyle w:val="T1"/>
        <w:jc w:val="left"/>
        <w:rPr>
          <w:lang w:val="nl-NL"/>
        </w:rPr>
      </w:pPr>
      <w:r>
        <w:rPr>
          <w:lang w:val="nl-NL"/>
        </w:rPr>
        <w:lastRenderedPageBreak/>
        <w:t>.</w:t>
      </w:r>
      <w:r>
        <w:rPr>
          <w:lang w:val="nl-NL"/>
        </w:rPr>
        <w:tab/>
        <w:t>spaanbalgen verplaatst naar galerij achter het orgel</w:t>
      </w:r>
    </w:p>
    <w:p w:rsidR="00A329FB" w:rsidRDefault="00241B4B">
      <w:pPr>
        <w:pStyle w:val="T1"/>
        <w:jc w:val="left"/>
        <w:rPr>
          <w:lang w:val="nl-NL"/>
        </w:rPr>
      </w:pPr>
      <w:r>
        <w:rPr>
          <w:lang w:val="nl-NL"/>
        </w:rPr>
        <w:t>.</w:t>
      </w:r>
      <w:r>
        <w:rPr>
          <w:lang w:val="nl-NL"/>
        </w:rPr>
        <w:tab/>
        <w:t xml:space="preserve">BW Dulciaan D 8' </w:t>
      </w:r>
      <w:r>
        <w:sym w:font="Symbol" w:char="F0AE"/>
      </w:r>
      <w:r>
        <w:rPr>
          <w:lang w:val="nl-NL"/>
        </w:rPr>
        <w:t xml:space="preserve"> Clarinet D?</w:t>
      </w:r>
    </w:p>
    <w:p w:rsidR="00A329FB" w:rsidRDefault="00A329FB">
      <w:pPr>
        <w:pStyle w:val="T1"/>
        <w:jc w:val="left"/>
        <w:rPr>
          <w:lang w:val="nl-NL"/>
        </w:rPr>
      </w:pPr>
    </w:p>
    <w:p w:rsidR="00A329FB" w:rsidRDefault="00241B4B">
      <w:pPr>
        <w:pStyle w:val="T1"/>
        <w:jc w:val="left"/>
        <w:rPr>
          <w:lang w:val="nl-NL"/>
        </w:rPr>
      </w:pPr>
      <w:r>
        <w:rPr>
          <w:lang w:val="nl-NL"/>
        </w:rPr>
        <w:t>Dispositie volgens Van 't Kruijs, ca 1885</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A329FB">
        <w:tc>
          <w:tcPr>
            <w:tcW w:w="1530" w:type="dxa"/>
            <w:tcBorders>
              <w:top w:val="nil"/>
              <w:left w:val="nil"/>
              <w:bottom w:val="nil"/>
              <w:right w:val="nil"/>
            </w:tcBorders>
          </w:tcPr>
          <w:p w:rsidR="00A329FB" w:rsidRDefault="00241B4B">
            <w:pPr>
              <w:pStyle w:val="T4dispositie"/>
              <w:jc w:val="left"/>
              <w:rPr>
                <w:i/>
                <w:iCs/>
              </w:rPr>
            </w:pPr>
            <w:r>
              <w:rPr>
                <w:i/>
                <w:iCs/>
              </w:rPr>
              <w:t>Manuaal I</w:t>
            </w:r>
          </w:p>
          <w:p w:rsidR="00A329FB" w:rsidRDefault="00241B4B">
            <w:pPr>
              <w:pStyle w:val="T4dispositie"/>
              <w:jc w:val="left"/>
            </w:pPr>
            <w:r>
              <w:t>Bourdon</w:t>
            </w:r>
          </w:p>
          <w:p w:rsidR="00A329FB" w:rsidRDefault="00241B4B">
            <w:pPr>
              <w:pStyle w:val="T4dispositie"/>
              <w:jc w:val="left"/>
            </w:pPr>
            <w:r>
              <w:t>Prestant</w:t>
            </w:r>
          </w:p>
          <w:p w:rsidR="00A329FB" w:rsidRDefault="00241B4B">
            <w:pPr>
              <w:pStyle w:val="T4dispositie"/>
              <w:jc w:val="left"/>
              <w:rPr>
                <w:lang w:val="nl-NL"/>
              </w:rPr>
            </w:pPr>
            <w:r>
              <w:rPr>
                <w:lang w:val="nl-NL"/>
              </w:rPr>
              <w:t>Roerfluit</w:t>
            </w:r>
          </w:p>
          <w:p w:rsidR="00A329FB" w:rsidRDefault="00241B4B">
            <w:pPr>
              <w:pStyle w:val="T4dispositie"/>
              <w:jc w:val="left"/>
              <w:rPr>
                <w:lang w:val="nl-NL"/>
              </w:rPr>
            </w:pPr>
            <w:r>
              <w:rPr>
                <w:lang w:val="nl-NL"/>
              </w:rPr>
              <w:t>Octaaf</w:t>
            </w:r>
          </w:p>
          <w:p w:rsidR="00A329FB" w:rsidRDefault="00241B4B">
            <w:pPr>
              <w:pStyle w:val="T4dispositie"/>
              <w:jc w:val="left"/>
              <w:rPr>
                <w:lang w:val="nl-NL"/>
              </w:rPr>
            </w:pPr>
            <w:r>
              <w:rPr>
                <w:lang w:val="nl-NL"/>
              </w:rPr>
              <w:t>Gedekte Fluit</w:t>
            </w:r>
          </w:p>
          <w:p w:rsidR="00A329FB" w:rsidRDefault="00241B4B">
            <w:pPr>
              <w:pStyle w:val="T4dispositie"/>
              <w:jc w:val="left"/>
            </w:pPr>
            <w:r>
              <w:t>Octaaf</w:t>
            </w:r>
          </w:p>
          <w:p w:rsidR="00A329FB" w:rsidRDefault="00241B4B">
            <w:pPr>
              <w:pStyle w:val="T4dispositie"/>
              <w:jc w:val="left"/>
            </w:pPr>
            <w:r>
              <w:t>Mixtuur</w:t>
            </w:r>
          </w:p>
          <w:p w:rsidR="00A329FB" w:rsidRDefault="00241B4B">
            <w:pPr>
              <w:pStyle w:val="T4dispositie"/>
              <w:jc w:val="left"/>
            </w:pPr>
            <w:r>
              <w:t>Cornet</w:t>
            </w:r>
          </w:p>
          <w:p w:rsidR="00A329FB" w:rsidRDefault="00241B4B">
            <w:pPr>
              <w:pStyle w:val="T4dispositie"/>
              <w:jc w:val="left"/>
            </w:pPr>
            <w:r>
              <w:t>Trompet</w:t>
            </w:r>
          </w:p>
        </w:tc>
        <w:tc>
          <w:tcPr>
            <w:tcW w:w="737" w:type="dxa"/>
            <w:tcBorders>
              <w:top w:val="nil"/>
              <w:left w:val="nil"/>
              <w:bottom w:val="nil"/>
              <w:right w:val="nil"/>
            </w:tcBorders>
          </w:tcPr>
          <w:p w:rsidR="00A329FB" w:rsidRDefault="00A329FB">
            <w:pPr>
              <w:pStyle w:val="T4dispositie"/>
              <w:jc w:val="left"/>
            </w:pPr>
          </w:p>
          <w:p w:rsidR="00A329FB" w:rsidRDefault="00241B4B">
            <w:pPr>
              <w:pStyle w:val="T4dispositie"/>
              <w:jc w:val="left"/>
            </w:pPr>
            <w:r>
              <w:t>16'</w:t>
            </w:r>
          </w:p>
          <w:p w:rsidR="00A329FB" w:rsidRDefault="00241B4B">
            <w:pPr>
              <w:pStyle w:val="T4dispositie"/>
              <w:jc w:val="left"/>
            </w:pPr>
            <w:r>
              <w:t>8'</w:t>
            </w:r>
          </w:p>
          <w:p w:rsidR="00A329FB" w:rsidRDefault="00241B4B">
            <w:pPr>
              <w:pStyle w:val="T4dispositie"/>
              <w:jc w:val="left"/>
            </w:pPr>
            <w:r>
              <w:t>8'</w:t>
            </w:r>
          </w:p>
          <w:p w:rsidR="00A329FB" w:rsidRDefault="00241B4B">
            <w:pPr>
              <w:pStyle w:val="T4dispositie"/>
              <w:jc w:val="left"/>
            </w:pPr>
            <w:r>
              <w:t>4'</w:t>
            </w:r>
          </w:p>
          <w:p w:rsidR="00A329FB" w:rsidRDefault="00241B4B">
            <w:pPr>
              <w:pStyle w:val="T4dispositie"/>
              <w:jc w:val="left"/>
            </w:pPr>
            <w:r>
              <w:t>4'</w:t>
            </w:r>
          </w:p>
          <w:p w:rsidR="00A329FB" w:rsidRDefault="00241B4B">
            <w:pPr>
              <w:pStyle w:val="T4dispositie"/>
              <w:jc w:val="left"/>
            </w:pPr>
            <w:r>
              <w:t>2'</w:t>
            </w:r>
          </w:p>
          <w:p w:rsidR="00A329FB" w:rsidRDefault="00241B4B">
            <w:pPr>
              <w:pStyle w:val="T4dispositie"/>
              <w:jc w:val="left"/>
            </w:pPr>
            <w:r>
              <w:t>3-5 st.</w:t>
            </w:r>
          </w:p>
          <w:p w:rsidR="00A329FB" w:rsidRDefault="00241B4B">
            <w:pPr>
              <w:pStyle w:val="T4dispositie"/>
              <w:jc w:val="left"/>
            </w:pPr>
            <w:r>
              <w:t>3 st.</w:t>
            </w:r>
          </w:p>
          <w:p w:rsidR="00A329FB" w:rsidRDefault="00241B4B">
            <w:pPr>
              <w:pStyle w:val="T4dispositie"/>
              <w:jc w:val="left"/>
            </w:pPr>
            <w:r>
              <w:t>8'</w:t>
            </w:r>
          </w:p>
        </w:tc>
        <w:tc>
          <w:tcPr>
            <w:tcW w:w="1531" w:type="dxa"/>
            <w:tcBorders>
              <w:top w:val="nil"/>
              <w:left w:val="nil"/>
              <w:bottom w:val="nil"/>
              <w:right w:val="nil"/>
            </w:tcBorders>
          </w:tcPr>
          <w:p w:rsidR="00A329FB" w:rsidRDefault="00241B4B">
            <w:pPr>
              <w:pStyle w:val="T4dispositie"/>
              <w:jc w:val="left"/>
              <w:rPr>
                <w:i/>
                <w:iCs/>
              </w:rPr>
            </w:pPr>
            <w:r>
              <w:rPr>
                <w:i/>
                <w:iCs/>
              </w:rPr>
              <w:t>Manuaal II</w:t>
            </w:r>
          </w:p>
          <w:p w:rsidR="00A329FB" w:rsidRDefault="00241B4B">
            <w:pPr>
              <w:pStyle w:val="T4dispositie"/>
              <w:jc w:val="left"/>
              <w:rPr>
                <w:lang w:val="fr-FR"/>
              </w:rPr>
            </w:pPr>
            <w:r>
              <w:rPr>
                <w:lang w:val="fr-FR"/>
              </w:rPr>
              <w:t>Holpijp</w:t>
            </w:r>
          </w:p>
          <w:p w:rsidR="00A329FB" w:rsidRDefault="00241B4B">
            <w:pPr>
              <w:pStyle w:val="T4dispositie"/>
              <w:jc w:val="left"/>
              <w:rPr>
                <w:lang w:val="fr-FR"/>
              </w:rPr>
            </w:pPr>
            <w:r>
              <w:rPr>
                <w:lang w:val="fr-FR"/>
              </w:rPr>
              <w:t>Viola di Gamba</w:t>
            </w:r>
          </w:p>
          <w:p w:rsidR="00A329FB" w:rsidRDefault="00241B4B">
            <w:pPr>
              <w:pStyle w:val="T4dispositie"/>
              <w:jc w:val="left"/>
              <w:rPr>
                <w:lang w:val="fr-FR"/>
              </w:rPr>
            </w:pPr>
            <w:r>
              <w:rPr>
                <w:lang w:val="fr-FR"/>
              </w:rPr>
              <w:t>Flûte travers</w:t>
            </w:r>
          </w:p>
          <w:p w:rsidR="00A329FB" w:rsidRDefault="00241B4B">
            <w:pPr>
              <w:pStyle w:val="T4dispositie"/>
              <w:jc w:val="left"/>
              <w:rPr>
                <w:lang w:val="nl-NL"/>
              </w:rPr>
            </w:pPr>
            <w:r>
              <w:rPr>
                <w:lang w:val="nl-NL"/>
              </w:rPr>
              <w:t>Roerfluit</w:t>
            </w:r>
          </w:p>
          <w:p w:rsidR="00A329FB" w:rsidRDefault="00241B4B">
            <w:pPr>
              <w:pStyle w:val="T4dispositie"/>
              <w:jc w:val="left"/>
              <w:rPr>
                <w:lang w:val="nl-NL"/>
              </w:rPr>
            </w:pPr>
            <w:r>
              <w:rPr>
                <w:lang w:val="nl-NL"/>
              </w:rPr>
              <w:t>Gemshoorn</w:t>
            </w:r>
          </w:p>
          <w:p w:rsidR="00A329FB" w:rsidRDefault="00241B4B">
            <w:pPr>
              <w:pStyle w:val="T4dispositie"/>
              <w:jc w:val="left"/>
              <w:rPr>
                <w:lang w:val="nl-NL"/>
              </w:rPr>
            </w:pPr>
            <w:r>
              <w:rPr>
                <w:lang w:val="nl-NL"/>
              </w:rPr>
              <w:t>Dulciaan</w:t>
            </w:r>
          </w:p>
          <w:p w:rsidR="00A329FB" w:rsidRDefault="00241B4B">
            <w:pPr>
              <w:pStyle w:val="T4dispositie"/>
              <w:jc w:val="left"/>
              <w:rPr>
                <w:lang w:val="nl-NL"/>
              </w:rPr>
            </w:pPr>
            <w:r>
              <w:rPr>
                <w:lang w:val="nl-NL"/>
              </w:rPr>
              <w:t>Clarinet</w:t>
            </w:r>
          </w:p>
        </w:tc>
        <w:tc>
          <w:tcPr>
            <w:tcW w:w="737" w:type="dxa"/>
            <w:tcBorders>
              <w:top w:val="nil"/>
              <w:left w:val="nil"/>
              <w:bottom w:val="nil"/>
              <w:right w:val="nil"/>
            </w:tcBorders>
          </w:tcPr>
          <w:p w:rsidR="00A329FB" w:rsidRDefault="00A329FB">
            <w:pPr>
              <w:pStyle w:val="T4dispositie"/>
              <w:jc w:val="left"/>
              <w:rPr>
                <w:lang w:val="nl-NL"/>
              </w:rPr>
            </w:pPr>
          </w:p>
          <w:p w:rsidR="00A329FB" w:rsidRDefault="00241B4B">
            <w:pPr>
              <w:pStyle w:val="T4dispositie"/>
              <w:jc w:val="left"/>
              <w:rPr>
                <w:lang w:val="nl-NL"/>
              </w:rPr>
            </w:pPr>
            <w:r>
              <w:rPr>
                <w:lang w:val="nl-NL"/>
              </w:rPr>
              <w:t>8'</w:t>
            </w:r>
          </w:p>
          <w:p w:rsidR="00A329FB" w:rsidRDefault="00241B4B">
            <w:pPr>
              <w:pStyle w:val="T4dispositie"/>
              <w:jc w:val="left"/>
              <w:rPr>
                <w:lang w:val="nl-NL"/>
              </w:rPr>
            </w:pPr>
            <w:r>
              <w:rPr>
                <w:lang w:val="nl-NL"/>
              </w:rPr>
              <w:t>8'</w:t>
            </w:r>
          </w:p>
          <w:p w:rsidR="00A329FB" w:rsidRDefault="00241B4B">
            <w:pPr>
              <w:pStyle w:val="T4dispositie"/>
              <w:jc w:val="left"/>
              <w:rPr>
                <w:lang w:val="nl-NL"/>
              </w:rPr>
            </w:pPr>
            <w:r>
              <w:rPr>
                <w:lang w:val="nl-NL"/>
              </w:rPr>
              <w:t>8'</w:t>
            </w:r>
          </w:p>
          <w:p w:rsidR="00A329FB" w:rsidRDefault="00241B4B">
            <w:pPr>
              <w:pStyle w:val="T4dispositie"/>
              <w:jc w:val="left"/>
              <w:rPr>
                <w:lang w:val="nl-NL"/>
              </w:rPr>
            </w:pPr>
            <w:r>
              <w:rPr>
                <w:lang w:val="nl-NL"/>
              </w:rPr>
              <w:t>4'</w:t>
            </w:r>
          </w:p>
          <w:p w:rsidR="00A329FB" w:rsidRDefault="00241B4B">
            <w:pPr>
              <w:pStyle w:val="T4dispositie"/>
              <w:jc w:val="left"/>
              <w:rPr>
                <w:lang w:val="nl-NL"/>
              </w:rPr>
            </w:pPr>
            <w:r>
              <w:rPr>
                <w:lang w:val="nl-NL"/>
              </w:rPr>
              <w:t>2'</w:t>
            </w:r>
          </w:p>
          <w:p w:rsidR="00A329FB" w:rsidRDefault="00241B4B">
            <w:pPr>
              <w:pStyle w:val="T4dispositie"/>
              <w:jc w:val="left"/>
              <w:rPr>
                <w:lang w:val="nl-NL"/>
              </w:rPr>
            </w:pPr>
            <w:r>
              <w:rPr>
                <w:lang w:val="nl-NL"/>
              </w:rPr>
              <w:t>8'</w:t>
            </w:r>
          </w:p>
          <w:p w:rsidR="00A329FB" w:rsidRDefault="00241B4B">
            <w:pPr>
              <w:pStyle w:val="T4dispositie"/>
              <w:jc w:val="left"/>
              <w:rPr>
                <w:lang w:val="nl-NL"/>
              </w:rPr>
            </w:pPr>
            <w:r>
              <w:rPr>
                <w:lang w:val="nl-NL"/>
              </w:rPr>
              <w:t>8'</w:t>
            </w:r>
          </w:p>
        </w:tc>
        <w:tc>
          <w:tcPr>
            <w:tcW w:w="1531" w:type="dxa"/>
            <w:tcBorders>
              <w:top w:val="nil"/>
              <w:left w:val="nil"/>
              <w:bottom w:val="nil"/>
              <w:right w:val="nil"/>
            </w:tcBorders>
          </w:tcPr>
          <w:p w:rsidR="00A329FB" w:rsidRDefault="00241B4B">
            <w:pPr>
              <w:pStyle w:val="T4dispositie"/>
              <w:jc w:val="left"/>
              <w:rPr>
                <w:i/>
                <w:iCs/>
                <w:lang w:val="nl-NL"/>
              </w:rPr>
            </w:pPr>
            <w:r>
              <w:rPr>
                <w:i/>
                <w:iCs/>
                <w:lang w:val="nl-NL"/>
              </w:rPr>
              <w:t>Pedaal</w:t>
            </w:r>
          </w:p>
          <w:p w:rsidR="00A329FB" w:rsidRDefault="00241B4B">
            <w:pPr>
              <w:pStyle w:val="T4dispositie"/>
              <w:jc w:val="left"/>
              <w:rPr>
                <w:lang w:val="nl-NL"/>
              </w:rPr>
            </w:pPr>
            <w:r>
              <w:rPr>
                <w:lang w:val="nl-NL"/>
              </w:rPr>
              <w:t>Subbas</w:t>
            </w:r>
          </w:p>
          <w:p w:rsidR="00A329FB" w:rsidRDefault="00241B4B">
            <w:pPr>
              <w:pStyle w:val="T4dispositie"/>
              <w:jc w:val="left"/>
              <w:rPr>
                <w:lang w:val="nl-NL"/>
              </w:rPr>
            </w:pPr>
            <w:r>
              <w:rPr>
                <w:lang w:val="nl-NL"/>
              </w:rPr>
              <w:t>Octaaf</w:t>
            </w:r>
          </w:p>
          <w:p w:rsidR="00A329FB" w:rsidRDefault="00241B4B">
            <w:pPr>
              <w:pStyle w:val="T4dispositie"/>
              <w:jc w:val="left"/>
              <w:rPr>
                <w:lang w:val="nl-NL"/>
              </w:rPr>
            </w:pPr>
            <w:r>
              <w:rPr>
                <w:lang w:val="nl-NL"/>
              </w:rPr>
              <w:t>Violoncello</w:t>
            </w:r>
          </w:p>
          <w:p w:rsidR="00A329FB" w:rsidRDefault="00241B4B">
            <w:pPr>
              <w:pStyle w:val="T4dispositie"/>
              <w:jc w:val="left"/>
              <w:rPr>
                <w:lang w:val="nl-NL"/>
              </w:rPr>
            </w:pPr>
            <w:r>
              <w:rPr>
                <w:lang w:val="nl-NL"/>
              </w:rPr>
              <w:t>Bazuin*</w:t>
            </w:r>
          </w:p>
        </w:tc>
        <w:tc>
          <w:tcPr>
            <w:tcW w:w="737" w:type="dxa"/>
            <w:tcBorders>
              <w:top w:val="nil"/>
              <w:left w:val="nil"/>
              <w:bottom w:val="nil"/>
              <w:right w:val="nil"/>
            </w:tcBorders>
          </w:tcPr>
          <w:p w:rsidR="00A329FB" w:rsidRDefault="00A329FB">
            <w:pPr>
              <w:pStyle w:val="T4dispositie"/>
              <w:jc w:val="left"/>
              <w:rPr>
                <w:lang w:val="nl-NL"/>
              </w:rPr>
            </w:pPr>
          </w:p>
          <w:p w:rsidR="00A329FB" w:rsidRDefault="00241B4B">
            <w:pPr>
              <w:pStyle w:val="T4dispositie"/>
              <w:jc w:val="left"/>
              <w:rPr>
                <w:lang w:val="nl-NL"/>
              </w:rPr>
            </w:pPr>
            <w:r>
              <w:rPr>
                <w:lang w:val="nl-NL"/>
              </w:rPr>
              <w:t>16'</w:t>
            </w:r>
          </w:p>
          <w:p w:rsidR="00A329FB" w:rsidRDefault="00241B4B">
            <w:pPr>
              <w:pStyle w:val="T4dispositie"/>
              <w:jc w:val="left"/>
              <w:rPr>
                <w:lang w:val="nl-NL"/>
              </w:rPr>
            </w:pPr>
            <w:r>
              <w:rPr>
                <w:lang w:val="nl-NL"/>
              </w:rPr>
              <w:t>8'</w:t>
            </w:r>
          </w:p>
          <w:p w:rsidR="00A329FB" w:rsidRDefault="00241B4B">
            <w:pPr>
              <w:pStyle w:val="T4dispositie"/>
              <w:jc w:val="left"/>
              <w:rPr>
                <w:lang w:val="nl-NL"/>
              </w:rPr>
            </w:pPr>
            <w:r>
              <w:rPr>
                <w:lang w:val="nl-NL"/>
              </w:rPr>
              <w:t>8'</w:t>
            </w:r>
          </w:p>
          <w:p w:rsidR="00A329FB" w:rsidRDefault="00241B4B">
            <w:pPr>
              <w:pStyle w:val="T4dispositie"/>
              <w:jc w:val="left"/>
              <w:rPr>
                <w:lang w:val="nl-NL"/>
              </w:rPr>
            </w:pPr>
            <w:r>
              <w:rPr>
                <w:lang w:val="nl-NL"/>
              </w:rPr>
              <w:t>16'</w:t>
            </w:r>
          </w:p>
        </w:tc>
      </w:tr>
    </w:tbl>
    <w:p w:rsidR="00A329FB" w:rsidRDefault="00A329FB">
      <w:pPr>
        <w:pStyle w:val="T1"/>
        <w:jc w:val="left"/>
        <w:rPr>
          <w:lang w:val="nl-NL"/>
        </w:rPr>
      </w:pPr>
    </w:p>
    <w:p w:rsidR="00A329FB" w:rsidRDefault="00241B4B">
      <w:pPr>
        <w:pStyle w:val="T4dispositie"/>
        <w:jc w:val="left"/>
      </w:pPr>
      <w:r>
        <w:t>* doorslaand</w:t>
      </w:r>
    </w:p>
    <w:p w:rsidR="00A329FB" w:rsidRDefault="00A329FB">
      <w:pPr>
        <w:pStyle w:val="T1"/>
        <w:jc w:val="left"/>
        <w:rPr>
          <w:lang w:val="nl-NL"/>
        </w:rPr>
      </w:pPr>
    </w:p>
    <w:p w:rsidR="00A329FB" w:rsidRDefault="00241B4B">
      <w:pPr>
        <w:pStyle w:val="T1"/>
        <w:jc w:val="left"/>
        <w:rPr>
          <w:lang w:val="nl-NL"/>
        </w:rPr>
      </w:pPr>
      <w:r>
        <w:rPr>
          <w:lang w:val="nl-NL"/>
        </w:rPr>
        <w:t>E. Leichel &amp; Zn 1890</w:t>
      </w:r>
    </w:p>
    <w:p w:rsidR="00A329FB" w:rsidRDefault="00241B4B">
      <w:pPr>
        <w:pStyle w:val="T1"/>
        <w:jc w:val="left"/>
        <w:rPr>
          <w:lang w:val="nl-NL"/>
        </w:rPr>
      </w:pPr>
      <w:r>
        <w:rPr>
          <w:lang w:val="nl-NL"/>
        </w:rPr>
        <w:t>.</w:t>
      </w:r>
      <w:r>
        <w:rPr>
          <w:lang w:val="nl-NL"/>
        </w:rPr>
        <w:tab/>
        <w:t>orgel hersteld</w:t>
      </w:r>
    </w:p>
    <w:p w:rsidR="00A329FB" w:rsidRDefault="00A329FB">
      <w:pPr>
        <w:pStyle w:val="T1"/>
        <w:jc w:val="left"/>
        <w:rPr>
          <w:lang w:val="nl-NL"/>
        </w:rPr>
      </w:pPr>
    </w:p>
    <w:p w:rsidR="00A329FB" w:rsidRDefault="00241B4B">
      <w:pPr>
        <w:pStyle w:val="T1"/>
        <w:jc w:val="left"/>
        <w:rPr>
          <w:lang w:val="nl-NL"/>
        </w:rPr>
      </w:pPr>
      <w:r>
        <w:rPr>
          <w:lang w:val="nl-NL"/>
        </w:rPr>
        <w:t>J. de Koff &amp; Zn 1933</w:t>
      </w:r>
    </w:p>
    <w:p w:rsidR="00A329FB" w:rsidRDefault="00241B4B">
      <w:pPr>
        <w:pStyle w:val="T1"/>
        <w:jc w:val="left"/>
        <w:rPr>
          <w:lang w:val="nl-NL"/>
        </w:rPr>
      </w:pPr>
      <w:r>
        <w:rPr>
          <w:lang w:val="nl-NL"/>
        </w:rPr>
        <w:t>.</w:t>
      </w:r>
      <w:r>
        <w:rPr>
          <w:lang w:val="nl-NL"/>
        </w:rPr>
        <w:tab/>
        <w:t>orgel hersteld en gewijzigd</w:t>
      </w:r>
    </w:p>
    <w:p w:rsidR="00A329FB" w:rsidRDefault="00241B4B">
      <w:pPr>
        <w:pStyle w:val="T1"/>
        <w:jc w:val="left"/>
        <w:rPr>
          <w:lang w:val="nl-NL"/>
        </w:rPr>
      </w:pPr>
      <w:r>
        <w:rPr>
          <w:lang w:val="nl-NL"/>
        </w:rPr>
        <w:t>.</w:t>
      </w:r>
      <w:r>
        <w:rPr>
          <w:lang w:val="nl-NL"/>
        </w:rPr>
        <w:tab/>
        <w:t>spaanbalgen vervangen door magazijnbalg, met schokbreker voor OP</w:t>
      </w:r>
    </w:p>
    <w:p w:rsidR="00A329FB" w:rsidRDefault="00241B4B">
      <w:pPr>
        <w:pStyle w:val="T1"/>
        <w:jc w:val="left"/>
        <w:rPr>
          <w:lang w:val="nl-NL"/>
        </w:rPr>
      </w:pPr>
      <w:r>
        <w:rPr>
          <w:lang w:val="nl-NL"/>
        </w:rPr>
        <w:t>.</w:t>
      </w:r>
      <w:r>
        <w:rPr>
          <w:lang w:val="nl-NL"/>
        </w:rPr>
        <w:tab/>
        <w:t>groot octaaf Holpijp 8' en Viola di Gamba 8' op pneumatische lade geplaatst, evenals C-D van de Subbas 16'</w:t>
      </w:r>
    </w:p>
    <w:p w:rsidR="00A329FB" w:rsidRDefault="00241B4B">
      <w:pPr>
        <w:pStyle w:val="T1"/>
        <w:jc w:val="left"/>
        <w:rPr>
          <w:lang w:val="nl-NL"/>
        </w:rPr>
      </w:pPr>
      <w:r>
        <w:rPr>
          <w:lang w:val="nl-NL"/>
        </w:rPr>
        <w:t>.</w:t>
      </w:r>
      <w:r>
        <w:rPr>
          <w:lang w:val="nl-NL"/>
        </w:rPr>
        <w:tab/>
        <w:t>pijpwerk verschoven en van expressions voorzien, samenstelling Mixtuur gewijzigd</w:t>
      </w:r>
    </w:p>
    <w:p w:rsidR="00A329FB" w:rsidRDefault="00241B4B">
      <w:pPr>
        <w:pStyle w:val="T1"/>
        <w:jc w:val="left"/>
        <w:rPr>
          <w:lang w:val="nl-NL"/>
        </w:rPr>
      </w:pPr>
      <w:r>
        <w:rPr>
          <w:lang w:val="nl-NL"/>
        </w:rPr>
        <w:t>.</w:t>
      </w:r>
      <w:r>
        <w:rPr>
          <w:lang w:val="nl-NL"/>
        </w:rPr>
        <w:tab/>
        <w:t xml:space="preserve">OP Dulciaan B 8' </w:t>
      </w:r>
      <w:r>
        <w:sym w:font="Symbol" w:char="F0AE"/>
      </w:r>
      <w:r>
        <w:rPr>
          <w:lang w:val="nl-NL"/>
        </w:rPr>
        <w:t xml:space="preserve"> Sexquialter 2 st, Clarinet D </w:t>
      </w:r>
      <w:r>
        <w:sym w:font="Symbol" w:char="F0AE"/>
      </w:r>
      <w:r>
        <w:rPr>
          <w:lang w:val="nl-NL"/>
        </w:rPr>
        <w:t xml:space="preserve"> Hobo 8'; + Voix Celeste 8' vanaf c</w:t>
      </w:r>
    </w:p>
    <w:p w:rsidR="00A329FB" w:rsidRDefault="00A329FB">
      <w:pPr>
        <w:pStyle w:val="T1"/>
        <w:jc w:val="left"/>
        <w:rPr>
          <w:lang w:val="nl-NL"/>
        </w:rPr>
      </w:pPr>
    </w:p>
    <w:p w:rsidR="00A329FB" w:rsidRDefault="00241B4B">
      <w:pPr>
        <w:pStyle w:val="T1"/>
        <w:jc w:val="left"/>
        <w:rPr>
          <w:lang w:val="nl-NL"/>
        </w:rPr>
      </w:pPr>
      <w:r>
        <w:rPr>
          <w:lang w:val="nl-NL"/>
        </w:rPr>
        <w:t>1944</w:t>
      </w:r>
    </w:p>
    <w:p w:rsidR="00A329FB" w:rsidRDefault="00241B4B">
      <w:pPr>
        <w:pStyle w:val="T1"/>
        <w:jc w:val="left"/>
        <w:rPr>
          <w:lang w:val="nl-NL"/>
        </w:rPr>
      </w:pPr>
      <w:r>
        <w:rPr>
          <w:lang w:val="nl-NL"/>
        </w:rPr>
        <w:t>.</w:t>
      </w:r>
      <w:r>
        <w:rPr>
          <w:lang w:val="nl-NL"/>
        </w:rPr>
        <w:tab/>
        <w:t>kerk en orgel beschadigd door oorlogsgeweld</w:t>
      </w:r>
    </w:p>
    <w:p w:rsidR="00A329FB" w:rsidRDefault="00A329FB">
      <w:pPr>
        <w:pStyle w:val="T1"/>
        <w:jc w:val="left"/>
        <w:rPr>
          <w:lang w:val="nl-NL"/>
        </w:rPr>
      </w:pPr>
    </w:p>
    <w:p w:rsidR="00A329FB" w:rsidRDefault="00241B4B">
      <w:pPr>
        <w:pStyle w:val="T1"/>
        <w:jc w:val="left"/>
        <w:rPr>
          <w:lang w:val="nl-NL"/>
        </w:rPr>
      </w:pPr>
      <w:r>
        <w:rPr>
          <w:lang w:val="nl-NL"/>
        </w:rPr>
        <w:t>J.C. Sanders &amp; Zn 1948</w:t>
      </w:r>
    </w:p>
    <w:p w:rsidR="00A329FB" w:rsidRDefault="00241B4B">
      <w:pPr>
        <w:pStyle w:val="T1"/>
        <w:jc w:val="left"/>
        <w:rPr>
          <w:lang w:val="nl-NL"/>
        </w:rPr>
      </w:pPr>
      <w:r>
        <w:rPr>
          <w:lang w:val="nl-NL"/>
        </w:rPr>
        <w:t>.</w:t>
      </w:r>
      <w:r>
        <w:rPr>
          <w:lang w:val="nl-NL"/>
        </w:rPr>
        <w:tab/>
        <w:t>orgel hersteld en gewijzigd</w:t>
      </w:r>
    </w:p>
    <w:p w:rsidR="00A329FB" w:rsidRDefault="00241B4B">
      <w:pPr>
        <w:pStyle w:val="T1"/>
        <w:jc w:val="left"/>
        <w:rPr>
          <w:lang w:val="nl-NL"/>
        </w:rPr>
      </w:pPr>
      <w:r>
        <w:rPr>
          <w:lang w:val="nl-NL"/>
        </w:rPr>
        <w:t>.</w:t>
      </w:r>
      <w:r>
        <w:rPr>
          <w:lang w:val="nl-NL"/>
        </w:rPr>
        <w:tab/>
        <w:t>windladen hersteld, pedaallade van electropneumatische tractuur voorzien</w:t>
      </w:r>
    </w:p>
    <w:p w:rsidR="00A329FB" w:rsidRDefault="00241B4B">
      <w:pPr>
        <w:pStyle w:val="T1"/>
        <w:jc w:val="left"/>
        <w:rPr>
          <w:lang w:val="nl-NL"/>
        </w:rPr>
      </w:pPr>
      <w:r>
        <w:rPr>
          <w:lang w:val="nl-NL"/>
        </w:rPr>
        <w:t>.</w:t>
      </w:r>
      <w:r>
        <w:rPr>
          <w:lang w:val="nl-NL"/>
        </w:rPr>
        <w:tab/>
        <w:t>Trompet 8' en bekers Bazuin 16' vernieuwd</w:t>
      </w:r>
    </w:p>
    <w:p w:rsidR="00A329FB" w:rsidRDefault="00241B4B">
      <w:pPr>
        <w:pStyle w:val="T1"/>
        <w:jc w:val="left"/>
        <w:rPr>
          <w:lang w:val="nl-NL"/>
        </w:rPr>
      </w:pPr>
      <w:r>
        <w:rPr>
          <w:lang w:val="nl-NL"/>
        </w:rPr>
        <w:t>.</w:t>
      </w:r>
      <w:r>
        <w:rPr>
          <w:lang w:val="nl-NL"/>
        </w:rPr>
        <w:tab/>
        <w:t>Cornet D 3 st. en Trompet 8' van plaats verwisseld</w:t>
      </w:r>
    </w:p>
    <w:p w:rsidR="00A329FB" w:rsidRDefault="00241B4B">
      <w:pPr>
        <w:pStyle w:val="T1"/>
        <w:jc w:val="left"/>
        <w:rPr>
          <w:lang w:val="nl-NL"/>
        </w:rPr>
      </w:pPr>
      <w:r>
        <w:rPr>
          <w:lang w:val="nl-NL"/>
        </w:rPr>
        <w:t>.</w:t>
      </w:r>
      <w:r>
        <w:rPr>
          <w:lang w:val="nl-NL"/>
        </w:rPr>
        <w:tab/>
        <w:t>dispositiewijzigingen:</w:t>
      </w:r>
    </w:p>
    <w:p w:rsidR="00A329FB" w:rsidRDefault="00241B4B">
      <w:pPr>
        <w:pStyle w:val="T1"/>
        <w:jc w:val="left"/>
        <w:rPr>
          <w:lang w:val="nl-NL"/>
        </w:rPr>
      </w:pPr>
      <w:r>
        <w:rPr>
          <w:lang w:val="nl-NL"/>
        </w:rPr>
        <w:tab/>
        <w:t xml:space="preserve">HW Bourdon 16' </w:t>
      </w:r>
      <w:r>
        <w:sym w:font="Symbol" w:char="F0AE"/>
      </w:r>
      <w:r>
        <w:rPr>
          <w:lang w:val="nl-NL"/>
        </w:rPr>
        <w:t xml:space="preserve"> Nasard 2 2/3'</w:t>
      </w:r>
    </w:p>
    <w:p w:rsidR="00A329FB" w:rsidRDefault="00241B4B">
      <w:pPr>
        <w:pStyle w:val="T1"/>
        <w:jc w:val="left"/>
        <w:rPr>
          <w:lang w:val="nl-NL"/>
        </w:rPr>
      </w:pPr>
      <w:r>
        <w:rPr>
          <w:lang w:val="nl-NL"/>
        </w:rPr>
        <w:tab/>
        <w:t xml:space="preserve">OP Flute travers 8' </w:t>
      </w:r>
      <w:r>
        <w:sym w:font="Symbol" w:char="F0AE"/>
      </w:r>
      <w:r>
        <w:rPr>
          <w:lang w:val="nl-NL"/>
        </w:rPr>
        <w:t xml:space="preserve"> Quintadeen 8' vanaf c</w:t>
      </w:r>
    </w:p>
    <w:p w:rsidR="00A329FB" w:rsidRDefault="00241B4B">
      <w:pPr>
        <w:pStyle w:val="T1"/>
        <w:jc w:val="left"/>
      </w:pPr>
      <w:r>
        <w:rPr>
          <w:lang w:val="nl-NL"/>
        </w:rPr>
        <w:tab/>
      </w:r>
      <w:r>
        <w:t xml:space="preserve">Ped Violon 8' </w:t>
      </w:r>
      <w:r>
        <w:sym w:font="Symbol" w:char="F0AE"/>
      </w:r>
      <w:r>
        <w:t xml:space="preserve"> Octaaf 4'</w:t>
      </w:r>
    </w:p>
    <w:p w:rsidR="00A329FB" w:rsidRDefault="00A329FB">
      <w:pPr>
        <w:pStyle w:val="T1"/>
        <w:jc w:val="left"/>
      </w:pPr>
    </w:p>
    <w:p w:rsidR="00A329FB" w:rsidRDefault="00241B4B">
      <w:pPr>
        <w:pStyle w:val="T1"/>
        <w:jc w:val="left"/>
        <w:rPr>
          <w:lang w:val="nl-NL"/>
        </w:rPr>
      </w:pPr>
      <w:r>
        <w:rPr>
          <w:lang w:val="nl-NL"/>
        </w:rPr>
        <w:t>onbekend moment</w:t>
      </w:r>
    </w:p>
    <w:p w:rsidR="00A329FB" w:rsidRDefault="00241B4B">
      <w:pPr>
        <w:pStyle w:val="T1"/>
        <w:jc w:val="left"/>
        <w:rPr>
          <w:lang w:val="nl-NL"/>
        </w:rPr>
      </w:pPr>
      <w:r>
        <w:rPr>
          <w:lang w:val="nl-NL"/>
        </w:rPr>
        <w:t>.</w:t>
      </w:r>
      <w:r>
        <w:rPr>
          <w:lang w:val="nl-NL"/>
        </w:rPr>
        <w:tab/>
        <w:t>pedaalklavier vervangen</w:t>
      </w:r>
    </w:p>
    <w:p w:rsidR="00A329FB" w:rsidRDefault="00A329FB">
      <w:pPr>
        <w:pStyle w:val="T1"/>
        <w:jc w:val="left"/>
        <w:rPr>
          <w:lang w:val="nl-NL"/>
        </w:rPr>
      </w:pPr>
    </w:p>
    <w:p w:rsidR="00A329FB" w:rsidRDefault="00241B4B">
      <w:pPr>
        <w:pStyle w:val="T1"/>
        <w:jc w:val="left"/>
        <w:rPr>
          <w:lang w:val="nl-NL"/>
        </w:rPr>
      </w:pPr>
      <w:r>
        <w:rPr>
          <w:lang w:val="nl-NL"/>
        </w:rPr>
        <w:t>1975</w:t>
      </w:r>
    </w:p>
    <w:p w:rsidR="00A329FB" w:rsidRDefault="00241B4B">
      <w:pPr>
        <w:pStyle w:val="T1"/>
        <w:jc w:val="left"/>
        <w:rPr>
          <w:lang w:val="nl-NL"/>
        </w:rPr>
      </w:pPr>
      <w:r>
        <w:rPr>
          <w:lang w:val="nl-NL"/>
        </w:rPr>
        <w:t>.</w:t>
      </w:r>
      <w:r>
        <w:rPr>
          <w:lang w:val="nl-NL"/>
        </w:rPr>
        <w:tab/>
        <w:t>orgel in eigen beheer hersteld</w:t>
      </w:r>
    </w:p>
    <w:p w:rsidR="00A329FB" w:rsidRDefault="00241B4B">
      <w:pPr>
        <w:pStyle w:val="T1"/>
        <w:jc w:val="left"/>
        <w:rPr>
          <w:lang w:val="nl-NL"/>
        </w:rPr>
      </w:pPr>
      <w:r>
        <w:rPr>
          <w:lang w:val="nl-NL"/>
        </w:rPr>
        <w:t>.</w:t>
      </w:r>
      <w:r>
        <w:rPr>
          <w:lang w:val="nl-NL"/>
        </w:rPr>
        <w:tab/>
        <w:t>ontbrekende snijwerk bij de pijpvoeten aangevuld</w:t>
      </w:r>
    </w:p>
    <w:p w:rsidR="00A329FB" w:rsidRDefault="00241B4B">
      <w:pPr>
        <w:pStyle w:val="T1"/>
        <w:jc w:val="left"/>
        <w:rPr>
          <w:lang w:val="nl-NL"/>
        </w:rPr>
      </w:pPr>
      <w:r>
        <w:rPr>
          <w:lang w:val="nl-NL"/>
        </w:rPr>
        <w:t>.</w:t>
      </w:r>
      <w:r>
        <w:rPr>
          <w:lang w:val="nl-NL"/>
        </w:rPr>
        <w:tab/>
        <w:t xml:space="preserve">windladen gerestaureerd en van hechthouten platen voorzien; mahoniehouten pijproosters en stokken </w:t>
      </w:r>
      <w:r>
        <w:rPr>
          <w:lang w:val="nl-NL"/>
        </w:rPr>
        <w:lastRenderedPageBreak/>
        <w:t>vervangen door eiken exemplaren</w:t>
      </w:r>
    </w:p>
    <w:p w:rsidR="00A329FB" w:rsidRDefault="00241B4B">
      <w:pPr>
        <w:pStyle w:val="T1"/>
        <w:jc w:val="left"/>
        <w:rPr>
          <w:lang w:val="nl-NL"/>
        </w:rPr>
      </w:pPr>
      <w:r>
        <w:rPr>
          <w:lang w:val="nl-NL"/>
        </w:rPr>
        <w:t>.</w:t>
      </w:r>
      <w:r>
        <w:rPr>
          <w:lang w:val="nl-NL"/>
        </w:rPr>
        <w:tab/>
        <w:t>nieuwe stokken voor Cornet D en Trompet D</w:t>
      </w:r>
    </w:p>
    <w:p w:rsidR="00A329FB" w:rsidRDefault="00241B4B">
      <w:pPr>
        <w:pStyle w:val="T1"/>
        <w:jc w:val="left"/>
        <w:rPr>
          <w:lang w:val="nl-NL"/>
        </w:rPr>
      </w:pPr>
      <w:r>
        <w:rPr>
          <w:lang w:val="nl-NL"/>
        </w:rPr>
        <w:t>.</w:t>
      </w:r>
      <w:r>
        <w:rPr>
          <w:lang w:val="nl-NL"/>
        </w:rPr>
        <w:tab/>
        <w:t>magazijnbalg opnieuw beleerd</w:t>
      </w:r>
    </w:p>
    <w:p w:rsidR="00A329FB" w:rsidRDefault="00241B4B">
      <w:pPr>
        <w:pStyle w:val="T1"/>
        <w:jc w:val="left"/>
        <w:rPr>
          <w:lang w:val="nl-NL"/>
        </w:rPr>
      </w:pPr>
      <w:r>
        <w:rPr>
          <w:lang w:val="nl-NL"/>
        </w:rPr>
        <w:t>.</w:t>
      </w:r>
      <w:r>
        <w:rPr>
          <w:lang w:val="nl-NL"/>
        </w:rPr>
        <w:tab/>
        <w:t>mechanieken hersteld, draadwerk vernieuwd; pedaallade van mechanische tractuur voorzien</w:t>
      </w:r>
    </w:p>
    <w:p w:rsidR="00A329FB" w:rsidRDefault="00241B4B">
      <w:pPr>
        <w:pStyle w:val="T1"/>
        <w:jc w:val="left"/>
        <w:rPr>
          <w:lang w:val="nl-NL"/>
        </w:rPr>
      </w:pPr>
      <w:r>
        <w:rPr>
          <w:lang w:val="nl-NL"/>
        </w:rPr>
        <w:t>.</w:t>
      </w:r>
      <w:r>
        <w:rPr>
          <w:lang w:val="nl-NL"/>
        </w:rPr>
        <w:tab/>
        <w:t>ondertoetsen deels opnieuw met ivoor belegd, registeropschriften opnieuw in bladgoud aangebracht</w:t>
      </w:r>
    </w:p>
    <w:p w:rsidR="00A329FB" w:rsidRDefault="00241B4B">
      <w:pPr>
        <w:pStyle w:val="T1"/>
        <w:jc w:val="left"/>
        <w:rPr>
          <w:lang w:val="nl-NL"/>
        </w:rPr>
      </w:pPr>
      <w:r>
        <w:rPr>
          <w:lang w:val="nl-NL"/>
        </w:rPr>
        <w:t>.</w:t>
      </w:r>
      <w:r>
        <w:rPr>
          <w:lang w:val="nl-NL"/>
        </w:rPr>
        <w:tab/>
        <w:t>pijpwerk hersteld, stemkrullen dichtgesoldeerd, aangetaste pijpvoeten vernieuwd</w:t>
      </w:r>
    </w:p>
    <w:p w:rsidR="00A329FB" w:rsidRDefault="00241B4B">
      <w:pPr>
        <w:pStyle w:val="T1"/>
        <w:jc w:val="left"/>
        <w:rPr>
          <w:lang w:val="nl-NL"/>
        </w:rPr>
      </w:pPr>
      <w:r>
        <w:rPr>
          <w:lang w:val="nl-NL"/>
        </w:rPr>
        <w:t>.</w:t>
      </w:r>
      <w:r>
        <w:rPr>
          <w:lang w:val="nl-NL"/>
        </w:rPr>
        <w:tab/>
        <w:t>dispositiewijzigingen:</w:t>
      </w:r>
    </w:p>
    <w:p w:rsidR="00A329FB" w:rsidRDefault="00241B4B">
      <w:pPr>
        <w:pStyle w:val="T1"/>
        <w:jc w:val="left"/>
        <w:rPr>
          <w:lang w:val="nl-NL"/>
        </w:rPr>
      </w:pPr>
      <w:r>
        <w:rPr>
          <w:lang w:val="nl-NL"/>
        </w:rPr>
        <w:tab/>
        <w:t xml:space="preserve">HW Nasard 2 2/3' </w:t>
      </w:r>
      <w:r>
        <w:sym w:font="Symbol" w:char="F0AE"/>
      </w:r>
      <w:r>
        <w:rPr>
          <w:lang w:val="nl-NL"/>
        </w:rPr>
        <w:t xml:space="preserve"> Bourdon 16'; nieuwe Trompet 8' geplaatst; niet originele pijpwerk in Mixtuur en Cornet vervangen</w:t>
      </w:r>
    </w:p>
    <w:p w:rsidR="00A329FB" w:rsidRDefault="00241B4B">
      <w:pPr>
        <w:pStyle w:val="T1"/>
        <w:jc w:val="left"/>
        <w:rPr>
          <w:lang w:val="nl-NL"/>
        </w:rPr>
      </w:pPr>
      <w:r>
        <w:rPr>
          <w:lang w:val="nl-NL"/>
        </w:rPr>
        <w:tab/>
        <w:t xml:space="preserve">BW Quintadeen 8' </w:t>
      </w:r>
      <w:r>
        <w:sym w:font="Symbol" w:char="F0AE"/>
      </w:r>
      <w:r>
        <w:rPr>
          <w:lang w:val="nl-NL"/>
        </w:rPr>
        <w:t xml:space="preserve"> Flute travers 8' vanaf c, Voix Celeste 8' </w:t>
      </w:r>
      <w:r>
        <w:sym w:font="Symbol" w:char="F0AE"/>
      </w:r>
      <w:r>
        <w:rPr>
          <w:lang w:val="nl-NL"/>
        </w:rPr>
        <w:t xml:space="preserve"> Nasard 2 2/3' vanaf c (van HW), Hobo 8' </w:t>
      </w:r>
      <w:r>
        <w:sym w:font="Symbol" w:char="F0AE"/>
      </w:r>
      <w:r>
        <w:rPr>
          <w:lang w:val="nl-NL"/>
        </w:rPr>
        <w:t xml:space="preserve"> Dulciaan 8'</w:t>
      </w:r>
    </w:p>
    <w:p w:rsidR="00A329FB" w:rsidRDefault="00241B4B">
      <w:pPr>
        <w:pStyle w:val="T1"/>
        <w:jc w:val="left"/>
      </w:pPr>
      <w:r>
        <w:rPr>
          <w:lang w:val="nl-NL"/>
        </w:rPr>
        <w:tab/>
      </w:r>
      <w:r>
        <w:t xml:space="preserve">Ped Bazuin 16' </w:t>
      </w:r>
      <w:r>
        <w:sym w:font="Symbol" w:char="F0AE"/>
      </w:r>
      <w:r>
        <w:t xml:space="preserve"> Fagot 16'</w:t>
      </w:r>
    </w:p>
    <w:p w:rsidR="00A329FB" w:rsidRDefault="00241B4B">
      <w:pPr>
        <w:pStyle w:val="T1"/>
        <w:jc w:val="left"/>
        <w:rPr>
          <w:lang w:val="nl-NL"/>
        </w:rPr>
      </w:pPr>
      <w:r>
        <w:rPr>
          <w:lang w:val="nl-NL"/>
        </w:rPr>
        <w:t>.</w:t>
      </w:r>
      <w:r>
        <w:rPr>
          <w:lang w:val="nl-NL"/>
        </w:rPr>
        <w:tab/>
        <w:t>intonatie gecorrigeerd</w:t>
      </w:r>
    </w:p>
    <w:p w:rsidR="00A329FB" w:rsidRDefault="00A329FB">
      <w:pPr>
        <w:pStyle w:val="T1"/>
        <w:jc w:val="left"/>
        <w:rPr>
          <w:lang w:val="nl-NL"/>
        </w:rPr>
      </w:pPr>
    </w:p>
    <w:p w:rsidR="00A329FB" w:rsidRDefault="00241B4B">
      <w:pPr>
        <w:pStyle w:val="T1"/>
        <w:jc w:val="left"/>
        <w:rPr>
          <w:lang w:val="nl-NL"/>
        </w:rPr>
      </w:pPr>
      <w:r>
        <w:rPr>
          <w:lang w:val="nl-NL"/>
        </w:rPr>
        <w:t>Hendriksen &amp; Reitsma 1978</w:t>
      </w:r>
    </w:p>
    <w:p w:rsidR="00A329FB" w:rsidRDefault="00241B4B">
      <w:pPr>
        <w:pStyle w:val="T1"/>
        <w:jc w:val="left"/>
        <w:rPr>
          <w:lang w:val="nl-NL"/>
        </w:rPr>
      </w:pPr>
      <w:r>
        <w:rPr>
          <w:lang w:val="nl-NL"/>
        </w:rPr>
        <w:t>.</w:t>
      </w:r>
      <w:r>
        <w:rPr>
          <w:lang w:val="nl-NL"/>
        </w:rPr>
        <w:tab/>
        <w:t>windvoorziening gewijzigd, balg verplaatst, kanalen vernieuwd</w:t>
      </w:r>
    </w:p>
    <w:p w:rsidR="00A329FB" w:rsidRDefault="00A329FB">
      <w:pPr>
        <w:pStyle w:val="T1"/>
        <w:jc w:val="left"/>
        <w:rPr>
          <w:lang w:val="nl-NL"/>
        </w:rPr>
      </w:pPr>
    </w:p>
    <w:p w:rsidR="00A329FB" w:rsidRDefault="00241B4B">
      <w:pPr>
        <w:pStyle w:val="T1"/>
        <w:jc w:val="left"/>
        <w:rPr>
          <w:lang w:val="nl-NL"/>
        </w:rPr>
      </w:pPr>
      <w:r>
        <w:rPr>
          <w:lang w:val="nl-NL"/>
        </w:rPr>
        <w:t>Hendriksen &amp; Reitsma 1994</w:t>
      </w:r>
    </w:p>
    <w:p w:rsidR="00A329FB" w:rsidRDefault="00241B4B">
      <w:pPr>
        <w:pStyle w:val="T1"/>
        <w:jc w:val="left"/>
        <w:rPr>
          <w:lang w:val="nl-NL"/>
        </w:rPr>
      </w:pPr>
      <w:r>
        <w:rPr>
          <w:lang w:val="nl-NL"/>
        </w:rPr>
        <w:t>.</w:t>
      </w:r>
      <w:r>
        <w:rPr>
          <w:lang w:val="nl-NL"/>
        </w:rPr>
        <w:tab/>
        <w:t>magazijnbalg opnieuw beleerd</w:t>
      </w:r>
    </w:p>
    <w:p w:rsidR="00A329FB" w:rsidRDefault="00A329FB">
      <w:pPr>
        <w:pStyle w:val="T1"/>
        <w:jc w:val="left"/>
        <w:rPr>
          <w:lang w:val="nl-NL"/>
        </w:rPr>
      </w:pPr>
    </w:p>
    <w:p w:rsidR="00A329FB" w:rsidRDefault="00241B4B" w:rsidP="00D21242">
      <w:pPr>
        <w:pStyle w:val="Heading2"/>
      </w:pPr>
      <w:r>
        <w:t>Technisch</w:t>
      </w:r>
      <w:bookmarkStart w:id="0" w:name="_GoBack"/>
      <w:bookmarkEnd w:id="0"/>
      <w:r>
        <w:t>e gegevens</w:t>
      </w:r>
    </w:p>
    <w:p w:rsidR="00A329FB" w:rsidRDefault="00A329FB">
      <w:pPr>
        <w:pStyle w:val="T1"/>
        <w:jc w:val="left"/>
        <w:rPr>
          <w:lang w:val="nl-NL"/>
        </w:rPr>
      </w:pPr>
    </w:p>
    <w:p w:rsidR="00A329FB" w:rsidRDefault="00241B4B">
      <w:pPr>
        <w:pStyle w:val="T1"/>
        <w:jc w:val="left"/>
        <w:rPr>
          <w:lang w:val="nl-NL"/>
        </w:rPr>
      </w:pPr>
      <w:r>
        <w:rPr>
          <w:lang w:val="nl-NL"/>
        </w:rPr>
        <w:t>Werkindeling</w:t>
      </w:r>
    </w:p>
    <w:p w:rsidR="00A329FB" w:rsidRDefault="00241B4B">
      <w:pPr>
        <w:pStyle w:val="T1"/>
        <w:jc w:val="left"/>
        <w:rPr>
          <w:lang w:val="nl-NL"/>
        </w:rPr>
      </w:pPr>
      <w:r>
        <w:rPr>
          <w:lang w:val="nl-NL"/>
        </w:rPr>
        <w:t>hoofdwerk, onderpositief, pedaal</w:t>
      </w:r>
    </w:p>
    <w:p w:rsidR="00A329FB" w:rsidRDefault="00A329FB">
      <w:pPr>
        <w:pStyle w:val="T1"/>
        <w:jc w:val="left"/>
        <w:rPr>
          <w:lang w:val="nl-NL"/>
        </w:rPr>
      </w:pPr>
    </w:p>
    <w:p w:rsidR="00A329FB" w:rsidRDefault="00241B4B">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A329FB">
        <w:tc>
          <w:tcPr>
            <w:tcW w:w="1530" w:type="dxa"/>
            <w:tcBorders>
              <w:top w:val="nil"/>
              <w:left w:val="nil"/>
              <w:bottom w:val="nil"/>
              <w:right w:val="nil"/>
            </w:tcBorders>
          </w:tcPr>
          <w:p w:rsidR="00A329FB" w:rsidRDefault="00241B4B">
            <w:pPr>
              <w:pStyle w:val="T4dispositie"/>
              <w:jc w:val="left"/>
              <w:rPr>
                <w:i/>
                <w:iCs/>
              </w:rPr>
            </w:pPr>
            <w:r>
              <w:rPr>
                <w:i/>
                <w:iCs/>
              </w:rPr>
              <w:t>Hoofdwerk (I)</w:t>
            </w:r>
          </w:p>
          <w:p w:rsidR="00A329FB" w:rsidRDefault="00241B4B">
            <w:pPr>
              <w:pStyle w:val="T4dispositie"/>
              <w:jc w:val="left"/>
            </w:pPr>
            <w:r>
              <w:t>9 stemmen</w:t>
            </w:r>
          </w:p>
          <w:p w:rsidR="00A329FB" w:rsidRDefault="00A329FB">
            <w:pPr>
              <w:pStyle w:val="T4dispositie"/>
              <w:jc w:val="left"/>
            </w:pPr>
          </w:p>
          <w:p w:rsidR="00A329FB" w:rsidRDefault="00241B4B">
            <w:pPr>
              <w:pStyle w:val="T4dispositie"/>
              <w:jc w:val="left"/>
            </w:pPr>
            <w:r>
              <w:t>Bourdon</w:t>
            </w:r>
          </w:p>
          <w:p w:rsidR="00A329FB" w:rsidRDefault="00241B4B">
            <w:pPr>
              <w:pStyle w:val="T4dispositie"/>
              <w:jc w:val="left"/>
            </w:pPr>
            <w:r>
              <w:t>Prestant</w:t>
            </w:r>
          </w:p>
          <w:p w:rsidR="00A329FB" w:rsidRDefault="00241B4B">
            <w:pPr>
              <w:pStyle w:val="T4dispositie"/>
              <w:jc w:val="left"/>
            </w:pPr>
            <w:r>
              <w:t>Roerfluit</w:t>
            </w:r>
          </w:p>
          <w:p w:rsidR="00A329FB" w:rsidRDefault="00241B4B">
            <w:pPr>
              <w:pStyle w:val="T4dispositie"/>
              <w:jc w:val="left"/>
            </w:pPr>
            <w:r>
              <w:t>Octaaf</w:t>
            </w:r>
          </w:p>
          <w:p w:rsidR="00A329FB" w:rsidRDefault="00241B4B">
            <w:pPr>
              <w:pStyle w:val="T4dispositie"/>
              <w:jc w:val="left"/>
            </w:pPr>
            <w:r>
              <w:t>Ged. Fluit</w:t>
            </w:r>
          </w:p>
          <w:p w:rsidR="00A329FB" w:rsidRDefault="00241B4B">
            <w:pPr>
              <w:pStyle w:val="T4dispositie"/>
              <w:jc w:val="left"/>
            </w:pPr>
            <w:r>
              <w:t>Octaaf</w:t>
            </w:r>
          </w:p>
          <w:p w:rsidR="00A329FB" w:rsidRDefault="00241B4B">
            <w:pPr>
              <w:pStyle w:val="T4dispositie"/>
              <w:jc w:val="left"/>
            </w:pPr>
            <w:r>
              <w:t>Mixtuur*</w:t>
            </w:r>
          </w:p>
          <w:p w:rsidR="00A329FB" w:rsidRDefault="00241B4B">
            <w:pPr>
              <w:pStyle w:val="T4dispositie"/>
              <w:jc w:val="left"/>
            </w:pPr>
            <w:r>
              <w:t>Cornet D</w:t>
            </w:r>
          </w:p>
          <w:p w:rsidR="00A329FB" w:rsidRDefault="00241B4B">
            <w:pPr>
              <w:pStyle w:val="T4dispositie"/>
              <w:jc w:val="left"/>
            </w:pPr>
            <w:r>
              <w:t>Trompet</w:t>
            </w:r>
          </w:p>
        </w:tc>
        <w:tc>
          <w:tcPr>
            <w:tcW w:w="737" w:type="dxa"/>
            <w:tcBorders>
              <w:top w:val="nil"/>
              <w:left w:val="nil"/>
              <w:bottom w:val="nil"/>
              <w:right w:val="nil"/>
            </w:tcBorders>
          </w:tcPr>
          <w:p w:rsidR="00A329FB" w:rsidRDefault="00A329FB">
            <w:pPr>
              <w:pStyle w:val="T4dispositie"/>
              <w:jc w:val="left"/>
            </w:pPr>
          </w:p>
          <w:p w:rsidR="00A329FB" w:rsidRDefault="00A329FB">
            <w:pPr>
              <w:pStyle w:val="T4dispositie"/>
              <w:jc w:val="left"/>
            </w:pPr>
          </w:p>
          <w:p w:rsidR="00A329FB" w:rsidRDefault="00A329FB">
            <w:pPr>
              <w:pStyle w:val="T4dispositie"/>
              <w:jc w:val="left"/>
            </w:pPr>
          </w:p>
          <w:p w:rsidR="00A329FB" w:rsidRDefault="00241B4B">
            <w:pPr>
              <w:pStyle w:val="T4dispositie"/>
              <w:jc w:val="left"/>
            </w:pPr>
            <w:r>
              <w:t>16'</w:t>
            </w:r>
          </w:p>
          <w:p w:rsidR="00A329FB" w:rsidRDefault="00241B4B">
            <w:pPr>
              <w:pStyle w:val="T4dispositie"/>
              <w:jc w:val="left"/>
            </w:pPr>
            <w:r>
              <w:t>8'</w:t>
            </w:r>
          </w:p>
          <w:p w:rsidR="00A329FB" w:rsidRDefault="00241B4B">
            <w:pPr>
              <w:pStyle w:val="T4dispositie"/>
              <w:jc w:val="left"/>
            </w:pPr>
            <w:r>
              <w:t>8'</w:t>
            </w:r>
          </w:p>
          <w:p w:rsidR="00A329FB" w:rsidRDefault="00241B4B">
            <w:pPr>
              <w:pStyle w:val="T4dispositie"/>
              <w:jc w:val="left"/>
            </w:pPr>
            <w:r>
              <w:t>4'</w:t>
            </w:r>
          </w:p>
          <w:p w:rsidR="00A329FB" w:rsidRDefault="00241B4B">
            <w:pPr>
              <w:pStyle w:val="T4dispositie"/>
              <w:jc w:val="left"/>
            </w:pPr>
            <w:r>
              <w:t>4'</w:t>
            </w:r>
          </w:p>
          <w:p w:rsidR="00A329FB" w:rsidRDefault="00241B4B">
            <w:pPr>
              <w:pStyle w:val="T4dispositie"/>
              <w:jc w:val="left"/>
            </w:pPr>
            <w:r>
              <w:t>2'</w:t>
            </w:r>
          </w:p>
          <w:p w:rsidR="00A329FB" w:rsidRDefault="00241B4B">
            <w:pPr>
              <w:pStyle w:val="T4dispositie"/>
              <w:jc w:val="left"/>
            </w:pPr>
            <w:r>
              <w:t>4-6 st.</w:t>
            </w:r>
          </w:p>
          <w:p w:rsidR="00A329FB" w:rsidRDefault="00241B4B">
            <w:pPr>
              <w:pStyle w:val="T4dispositie"/>
              <w:jc w:val="left"/>
            </w:pPr>
            <w:r>
              <w:t>3 st.</w:t>
            </w:r>
          </w:p>
          <w:p w:rsidR="00A329FB" w:rsidRDefault="00241B4B">
            <w:pPr>
              <w:pStyle w:val="T4dispositie"/>
              <w:jc w:val="left"/>
            </w:pPr>
            <w:r>
              <w:t>8'</w:t>
            </w:r>
          </w:p>
        </w:tc>
        <w:tc>
          <w:tcPr>
            <w:tcW w:w="1531" w:type="dxa"/>
            <w:tcBorders>
              <w:top w:val="nil"/>
              <w:left w:val="nil"/>
              <w:bottom w:val="nil"/>
              <w:right w:val="nil"/>
            </w:tcBorders>
          </w:tcPr>
          <w:p w:rsidR="00A329FB" w:rsidRDefault="00241B4B">
            <w:pPr>
              <w:pStyle w:val="T4dispositie"/>
              <w:jc w:val="left"/>
              <w:rPr>
                <w:i/>
                <w:iCs/>
              </w:rPr>
            </w:pPr>
            <w:r>
              <w:rPr>
                <w:i/>
                <w:iCs/>
              </w:rPr>
              <w:t>Onderpositief (II)</w:t>
            </w:r>
          </w:p>
          <w:p w:rsidR="00A329FB" w:rsidRDefault="00241B4B">
            <w:pPr>
              <w:pStyle w:val="T4dispositie"/>
              <w:jc w:val="left"/>
            </w:pPr>
            <w:r>
              <w:t>8 stemmen</w:t>
            </w:r>
          </w:p>
          <w:p w:rsidR="00A329FB" w:rsidRDefault="00A329FB">
            <w:pPr>
              <w:pStyle w:val="T4dispositie"/>
              <w:jc w:val="left"/>
            </w:pPr>
          </w:p>
          <w:p w:rsidR="00A329FB" w:rsidRDefault="00241B4B">
            <w:pPr>
              <w:pStyle w:val="T4dispositie"/>
              <w:jc w:val="left"/>
            </w:pPr>
            <w:r>
              <w:t>Holpijp</w:t>
            </w:r>
          </w:p>
          <w:p w:rsidR="00A329FB" w:rsidRDefault="00241B4B">
            <w:pPr>
              <w:pStyle w:val="T4dispositie"/>
              <w:jc w:val="left"/>
              <w:rPr>
                <w:lang w:val="fr-FR"/>
              </w:rPr>
            </w:pPr>
            <w:r>
              <w:rPr>
                <w:lang w:val="fr-FR"/>
              </w:rPr>
              <w:t>Viola di Gamba</w:t>
            </w:r>
          </w:p>
          <w:p w:rsidR="00A329FB" w:rsidRDefault="00241B4B">
            <w:pPr>
              <w:pStyle w:val="T4dispositie"/>
              <w:jc w:val="left"/>
              <w:rPr>
                <w:lang w:val="fr-FR"/>
              </w:rPr>
            </w:pPr>
            <w:r>
              <w:rPr>
                <w:lang w:val="fr-FR"/>
              </w:rPr>
              <w:t>Flûte travers</w:t>
            </w:r>
          </w:p>
          <w:p w:rsidR="00A329FB" w:rsidRDefault="00241B4B">
            <w:pPr>
              <w:pStyle w:val="T4dispositie"/>
              <w:jc w:val="left"/>
            </w:pPr>
            <w:r>
              <w:t>Roerfluit</w:t>
            </w:r>
          </w:p>
          <w:p w:rsidR="00A329FB" w:rsidRDefault="00241B4B">
            <w:pPr>
              <w:pStyle w:val="T4dispositie"/>
              <w:jc w:val="left"/>
            </w:pPr>
            <w:r>
              <w:t>Nazard</w:t>
            </w:r>
          </w:p>
          <w:p w:rsidR="00A329FB" w:rsidRDefault="00241B4B">
            <w:pPr>
              <w:pStyle w:val="T4dispositie"/>
              <w:jc w:val="left"/>
            </w:pPr>
            <w:r>
              <w:t>Gemshoorn</w:t>
            </w:r>
          </w:p>
          <w:p w:rsidR="00A329FB" w:rsidRDefault="00241B4B">
            <w:pPr>
              <w:pStyle w:val="T4dispositie"/>
              <w:jc w:val="left"/>
            </w:pPr>
            <w:r>
              <w:t>Sesquialtera</w:t>
            </w:r>
          </w:p>
          <w:p w:rsidR="00A329FB" w:rsidRDefault="00241B4B">
            <w:pPr>
              <w:pStyle w:val="T4dispositie"/>
              <w:jc w:val="left"/>
            </w:pPr>
            <w:r>
              <w:t>Dulciaan</w:t>
            </w:r>
          </w:p>
        </w:tc>
        <w:tc>
          <w:tcPr>
            <w:tcW w:w="737" w:type="dxa"/>
            <w:tcBorders>
              <w:top w:val="nil"/>
              <w:left w:val="nil"/>
              <w:bottom w:val="nil"/>
              <w:right w:val="nil"/>
            </w:tcBorders>
          </w:tcPr>
          <w:p w:rsidR="00A329FB" w:rsidRDefault="00A329FB">
            <w:pPr>
              <w:pStyle w:val="T4dispositie"/>
              <w:jc w:val="left"/>
            </w:pPr>
          </w:p>
          <w:p w:rsidR="00A329FB" w:rsidRDefault="00A329FB">
            <w:pPr>
              <w:pStyle w:val="T4dispositie"/>
              <w:jc w:val="left"/>
            </w:pPr>
          </w:p>
          <w:p w:rsidR="00A329FB" w:rsidRDefault="00A329FB">
            <w:pPr>
              <w:pStyle w:val="T4dispositie"/>
              <w:jc w:val="left"/>
            </w:pPr>
          </w:p>
          <w:p w:rsidR="00A329FB" w:rsidRDefault="00241B4B">
            <w:pPr>
              <w:pStyle w:val="T4dispositie"/>
              <w:jc w:val="left"/>
            </w:pPr>
            <w:r>
              <w:t>8'</w:t>
            </w:r>
          </w:p>
          <w:p w:rsidR="00A329FB" w:rsidRDefault="00241B4B">
            <w:pPr>
              <w:pStyle w:val="T4dispositie"/>
              <w:jc w:val="left"/>
            </w:pPr>
            <w:r>
              <w:t>8'</w:t>
            </w:r>
          </w:p>
          <w:p w:rsidR="00A329FB" w:rsidRDefault="00241B4B">
            <w:pPr>
              <w:pStyle w:val="T4dispositie"/>
              <w:jc w:val="left"/>
            </w:pPr>
            <w:r>
              <w:t>8'</w:t>
            </w:r>
          </w:p>
          <w:p w:rsidR="00A329FB" w:rsidRDefault="00241B4B">
            <w:pPr>
              <w:pStyle w:val="T4dispositie"/>
              <w:jc w:val="left"/>
            </w:pPr>
            <w:r>
              <w:t>4'</w:t>
            </w:r>
          </w:p>
          <w:p w:rsidR="00A329FB" w:rsidRDefault="00241B4B">
            <w:pPr>
              <w:pStyle w:val="T4dispositie"/>
              <w:jc w:val="left"/>
            </w:pPr>
            <w:r>
              <w:t>3'</w:t>
            </w:r>
          </w:p>
          <w:p w:rsidR="00A329FB" w:rsidRDefault="00241B4B">
            <w:pPr>
              <w:pStyle w:val="T4dispositie"/>
              <w:jc w:val="left"/>
            </w:pPr>
            <w:r>
              <w:t>2'</w:t>
            </w:r>
          </w:p>
          <w:p w:rsidR="00A329FB" w:rsidRDefault="00241B4B">
            <w:pPr>
              <w:pStyle w:val="T4dispositie"/>
              <w:jc w:val="left"/>
            </w:pPr>
            <w:r>
              <w:t>2 st.</w:t>
            </w:r>
          </w:p>
          <w:p w:rsidR="00A329FB" w:rsidRDefault="00241B4B">
            <w:pPr>
              <w:pStyle w:val="T4dispositie"/>
              <w:jc w:val="left"/>
            </w:pPr>
            <w:r>
              <w:t>8'</w:t>
            </w:r>
          </w:p>
        </w:tc>
        <w:tc>
          <w:tcPr>
            <w:tcW w:w="1531" w:type="dxa"/>
            <w:tcBorders>
              <w:top w:val="nil"/>
              <w:left w:val="nil"/>
              <w:bottom w:val="nil"/>
              <w:right w:val="nil"/>
            </w:tcBorders>
          </w:tcPr>
          <w:p w:rsidR="00A329FB" w:rsidRDefault="00241B4B">
            <w:pPr>
              <w:pStyle w:val="T4dispositie"/>
              <w:jc w:val="left"/>
              <w:rPr>
                <w:i/>
                <w:iCs/>
              </w:rPr>
            </w:pPr>
            <w:r>
              <w:rPr>
                <w:i/>
                <w:iCs/>
              </w:rPr>
              <w:t>Pedaal</w:t>
            </w:r>
          </w:p>
          <w:p w:rsidR="00A329FB" w:rsidRDefault="00241B4B">
            <w:pPr>
              <w:pStyle w:val="T4dispositie"/>
              <w:jc w:val="left"/>
            </w:pPr>
            <w:r>
              <w:t>4 stemmen</w:t>
            </w:r>
          </w:p>
          <w:p w:rsidR="00A329FB" w:rsidRDefault="00A329FB">
            <w:pPr>
              <w:pStyle w:val="T4dispositie"/>
              <w:jc w:val="left"/>
            </w:pPr>
          </w:p>
          <w:p w:rsidR="00A329FB" w:rsidRDefault="00241B4B">
            <w:pPr>
              <w:pStyle w:val="T4dispositie"/>
              <w:jc w:val="left"/>
            </w:pPr>
            <w:r>
              <w:t>Subbas</w:t>
            </w:r>
          </w:p>
          <w:p w:rsidR="00A329FB" w:rsidRDefault="00241B4B">
            <w:pPr>
              <w:pStyle w:val="T4dispositie"/>
              <w:jc w:val="left"/>
            </w:pPr>
            <w:r>
              <w:t>Octaaf</w:t>
            </w:r>
          </w:p>
          <w:p w:rsidR="00A329FB" w:rsidRDefault="00241B4B">
            <w:pPr>
              <w:pStyle w:val="T4dispositie"/>
              <w:jc w:val="left"/>
            </w:pPr>
            <w:r>
              <w:t>Octaaf</w:t>
            </w:r>
          </w:p>
          <w:p w:rsidR="00A329FB" w:rsidRDefault="00241B4B">
            <w:pPr>
              <w:pStyle w:val="T4dispositie"/>
              <w:jc w:val="left"/>
            </w:pPr>
            <w:r>
              <w:t>Fagot</w:t>
            </w:r>
          </w:p>
        </w:tc>
        <w:tc>
          <w:tcPr>
            <w:tcW w:w="737" w:type="dxa"/>
            <w:tcBorders>
              <w:top w:val="nil"/>
              <w:left w:val="nil"/>
              <w:bottom w:val="nil"/>
              <w:right w:val="nil"/>
            </w:tcBorders>
          </w:tcPr>
          <w:p w:rsidR="00A329FB" w:rsidRDefault="00A329FB">
            <w:pPr>
              <w:pStyle w:val="T4dispositie"/>
              <w:jc w:val="left"/>
            </w:pPr>
          </w:p>
          <w:p w:rsidR="00A329FB" w:rsidRDefault="00A329FB">
            <w:pPr>
              <w:pStyle w:val="T4dispositie"/>
              <w:jc w:val="left"/>
            </w:pPr>
          </w:p>
          <w:p w:rsidR="00A329FB" w:rsidRDefault="00A329FB">
            <w:pPr>
              <w:pStyle w:val="T4dispositie"/>
              <w:jc w:val="left"/>
            </w:pPr>
          </w:p>
          <w:p w:rsidR="00A329FB" w:rsidRDefault="00241B4B">
            <w:pPr>
              <w:pStyle w:val="T4dispositie"/>
              <w:jc w:val="left"/>
            </w:pPr>
            <w:r>
              <w:t>16'</w:t>
            </w:r>
          </w:p>
          <w:p w:rsidR="00A329FB" w:rsidRDefault="00241B4B">
            <w:pPr>
              <w:pStyle w:val="T4dispositie"/>
              <w:jc w:val="left"/>
            </w:pPr>
            <w:r>
              <w:t>8'</w:t>
            </w:r>
          </w:p>
          <w:p w:rsidR="00A329FB" w:rsidRDefault="00241B4B">
            <w:pPr>
              <w:pStyle w:val="T4dispositie"/>
              <w:jc w:val="left"/>
            </w:pPr>
            <w:r>
              <w:t>4'</w:t>
            </w:r>
          </w:p>
          <w:p w:rsidR="00A329FB" w:rsidRDefault="00241B4B">
            <w:pPr>
              <w:pStyle w:val="T4dispositie"/>
              <w:jc w:val="left"/>
            </w:pPr>
            <w:r>
              <w:t>16'</w:t>
            </w:r>
          </w:p>
        </w:tc>
      </w:tr>
    </w:tbl>
    <w:p w:rsidR="00A329FB" w:rsidRDefault="00A329FB">
      <w:pPr>
        <w:pStyle w:val="T1"/>
        <w:jc w:val="left"/>
        <w:rPr>
          <w:lang w:val="nl-NL"/>
        </w:rPr>
      </w:pPr>
    </w:p>
    <w:p w:rsidR="00A329FB" w:rsidRDefault="00241B4B">
      <w:pPr>
        <w:pStyle w:val="T4dispositie"/>
        <w:jc w:val="left"/>
      </w:pPr>
      <w:r>
        <w:t>* in werkelijkheid 3-6 st.</w:t>
      </w:r>
    </w:p>
    <w:p w:rsidR="00A329FB" w:rsidRDefault="00A329FB">
      <w:pPr>
        <w:pStyle w:val="T1"/>
        <w:jc w:val="left"/>
        <w:rPr>
          <w:lang w:val="nl-NL"/>
        </w:rPr>
      </w:pPr>
    </w:p>
    <w:p w:rsidR="00A329FB" w:rsidRDefault="00241B4B">
      <w:pPr>
        <w:pStyle w:val="T1"/>
        <w:jc w:val="left"/>
        <w:rPr>
          <w:lang w:val="nl-NL"/>
        </w:rPr>
      </w:pPr>
      <w:r>
        <w:rPr>
          <w:lang w:val="nl-NL"/>
        </w:rPr>
        <w:t>Werktuiglijke registers</w:t>
      </w:r>
    </w:p>
    <w:p w:rsidR="00A329FB" w:rsidRDefault="00241B4B">
      <w:pPr>
        <w:pStyle w:val="T1"/>
        <w:jc w:val="left"/>
        <w:rPr>
          <w:lang w:val="nl-NL"/>
        </w:rPr>
      </w:pPr>
      <w:r>
        <w:rPr>
          <w:lang w:val="nl-NL"/>
        </w:rPr>
        <w:t>koppelingen HW-OP, Ped-HW, Ped-OP</w:t>
      </w:r>
    </w:p>
    <w:p w:rsidR="00A329FB" w:rsidRDefault="00241B4B">
      <w:pPr>
        <w:pStyle w:val="T1"/>
        <w:jc w:val="left"/>
        <w:rPr>
          <w:lang w:val="nl-NL"/>
        </w:rPr>
      </w:pPr>
      <w:r>
        <w:rPr>
          <w:lang w:val="nl-NL"/>
        </w:rPr>
        <w:t>tremulant</w:t>
      </w:r>
    </w:p>
    <w:p w:rsidR="00A329FB" w:rsidRDefault="00A329FB">
      <w:pPr>
        <w:pStyle w:val="T1"/>
        <w:jc w:val="left"/>
        <w:rPr>
          <w:lang w:val="nl-NL"/>
        </w:rPr>
      </w:pPr>
    </w:p>
    <w:p w:rsidR="00A329FB" w:rsidRDefault="00241B4B">
      <w:pPr>
        <w:pStyle w:val="T1"/>
        <w:jc w:val="left"/>
        <w:rPr>
          <w:lang w:val="nl-NL"/>
        </w:rPr>
      </w:pPr>
      <w:r>
        <w:rPr>
          <w:lang w:val="nl-NL"/>
        </w:rPr>
        <w:t>Samenstelling vulstemmen</w:t>
      </w:r>
    </w:p>
    <w:tbl>
      <w:tblPr>
        <w:tblW w:w="0" w:type="auto"/>
        <w:tblLayout w:type="fixed"/>
        <w:tblCellMar>
          <w:left w:w="0" w:type="dxa"/>
          <w:right w:w="0" w:type="dxa"/>
        </w:tblCellMar>
        <w:tblLook w:val="0000" w:firstRow="0" w:lastRow="0" w:firstColumn="0" w:lastColumn="0" w:noHBand="0" w:noVBand="0"/>
      </w:tblPr>
      <w:tblGrid>
        <w:gridCol w:w="1418"/>
        <w:gridCol w:w="566"/>
        <w:gridCol w:w="568"/>
        <w:gridCol w:w="566"/>
        <w:gridCol w:w="566"/>
      </w:tblGrid>
      <w:tr w:rsidR="00A329FB">
        <w:tc>
          <w:tcPr>
            <w:tcW w:w="1418" w:type="dxa"/>
            <w:tcBorders>
              <w:top w:val="nil"/>
              <w:left w:val="nil"/>
              <w:bottom w:val="nil"/>
              <w:right w:val="nil"/>
            </w:tcBorders>
          </w:tcPr>
          <w:p w:rsidR="00A329FB" w:rsidRDefault="00241B4B">
            <w:pPr>
              <w:pStyle w:val="T1"/>
              <w:jc w:val="left"/>
              <w:rPr>
                <w:lang w:val="nl-NL"/>
              </w:rPr>
            </w:pPr>
            <w:r>
              <w:rPr>
                <w:lang w:val="nl-NL"/>
              </w:rPr>
              <w:t>Mixtuur HW</w:t>
            </w:r>
          </w:p>
        </w:tc>
        <w:tc>
          <w:tcPr>
            <w:tcW w:w="566" w:type="dxa"/>
            <w:tcBorders>
              <w:top w:val="nil"/>
              <w:left w:val="nil"/>
              <w:bottom w:val="nil"/>
              <w:right w:val="nil"/>
            </w:tcBorders>
          </w:tcPr>
          <w:p w:rsidR="00A329FB" w:rsidRDefault="00241B4B">
            <w:pPr>
              <w:pStyle w:val="T4dispositie"/>
              <w:jc w:val="left"/>
            </w:pPr>
            <w:r>
              <w:t>C</w:t>
            </w:r>
          </w:p>
          <w:p w:rsidR="00A329FB" w:rsidRDefault="00241B4B">
            <w:pPr>
              <w:pStyle w:val="T4dispositie"/>
              <w:jc w:val="left"/>
            </w:pPr>
            <w:r>
              <w:t>2</w:t>
            </w:r>
          </w:p>
          <w:p w:rsidR="00A329FB" w:rsidRDefault="00241B4B">
            <w:pPr>
              <w:pStyle w:val="T4dispositie"/>
              <w:jc w:val="left"/>
            </w:pPr>
            <w:r>
              <w:lastRenderedPageBreak/>
              <w:t>1 1/3</w:t>
            </w:r>
          </w:p>
          <w:p w:rsidR="00A329FB" w:rsidRDefault="00241B4B">
            <w:pPr>
              <w:pStyle w:val="T4dispositie"/>
              <w:jc w:val="left"/>
            </w:pPr>
            <w:r>
              <w:t>1</w:t>
            </w:r>
          </w:p>
        </w:tc>
        <w:tc>
          <w:tcPr>
            <w:tcW w:w="568" w:type="dxa"/>
            <w:tcBorders>
              <w:top w:val="nil"/>
              <w:left w:val="nil"/>
              <w:bottom w:val="nil"/>
              <w:right w:val="nil"/>
            </w:tcBorders>
          </w:tcPr>
          <w:p w:rsidR="00A329FB" w:rsidRDefault="00241B4B">
            <w:pPr>
              <w:pStyle w:val="T4dispositie"/>
              <w:jc w:val="left"/>
            </w:pPr>
            <w:r>
              <w:lastRenderedPageBreak/>
              <w:t>c</w:t>
            </w:r>
          </w:p>
          <w:p w:rsidR="00A329FB" w:rsidRDefault="00241B4B">
            <w:pPr>
              <w:pStyle w:val="T4dispositie"/>
              <w:jc w:val="left"/>
            </w:pPr>
            <w:r>
              <w:t>2 2/3</w:t>
            </w:r>
          </w:p>
          <w:p w:rsidR="00A329FB" w:rsidRDefault="00241B4B">
            <w:pPr>
              <w:pStyle w:val="T4dispositie"/>
              <w:jc w:val="left"/>
            </w:pPr>
            <w:r>
              <w:lastRenderedPageBreak/>
              <w:t>2</w:t>
            </w:r>
          </w:p>
          <w:p w:rsidR="00A329FB" w:rsidRDefault="00241B4B">
            <w:pPr>
              <w:pStyle w:val="T4dispositie"/>
              <w:jc w:val="left"/>
            </w:pPr>
            <w:r>
              <w:t>1 1/3</w:t>
            </w:r>
          </w:p>
          <w:p w:rsidR="00A329FB" w:rsidRDefault="00241B4B">
            <w:pPr>
              <w:pStyle w:val="T4dispositie"/>
              <w:jc w:val="left"/>
            </w:pPr>
            <w:r>
              <w:t>1</w:t>
            </w:r>
          </w:p>
        </w:tc>
        <w:tc>
          <w:tcPr>
            <w:tcW w:w="566" w:type="dxa"/>
            <w:tcBorders>
              <w:top w:val="nil"/>
              <w:left w:val="nil"/>
              <w:bottom w:val="nil"/>
              <w:right w:val="nil"/>
            </w:tcBorders>
          </w:tcPr>
          <w:p w:rsidR="00A329FB" w:rsidRDefault="00241B4B">
            <w:pPr>
              <w:pStyle w:val="T4dispositie"/>
              <w:jc w:val="left"/>
            </w:pPr>
            <w:r>
              <w:lastRenderedPageBreak/>
              <w:t>c</w:t>
            </w:r>
            <w:r>
              <w:rPr>
                <w:vertAlign w:val="superscript"/>
              </w:rPr>
              <w:t>1</w:t>
            </w:r>
          </w:p>
          <w:p w:rsidR="00A329FB" w:rsidRDefault="00241B4B">
            <w:pPr>
              <w:pStyle w:val="T4dispositie"/>
              <w:jc w:val="left"/>
            </w:pPr>
            <w:r>
              <w:t>4</w:t>
            </w:r>
          </w:p>
          <w:p w:rsidR="00A329FB" w:rsidRDefault="00241B4B">
            <w:pPr>
              <w:pStyle w:val="T4dispositie"/>
              <w:jc w:val="left"/>
            </w:pPr>
            <w:r>
              <w:lastRenderedPageBreak/>
              <w:t>2 2/3</w:t>
            </w:r>
          </w:p>
          <w:p w:rsidR="00A329FB" w:rsidRDefault="00241B4B">
            <w:pPr>
              <w:pStyle w:val="T4dispositie"/>
              <w:jc w:val="left"/>
            </w:pPr>
            <w:r>
              <w:t>2</w:t>
            </w:r>
          </w:p>
          <w:p w:rsidR="00A329FB" w:rsidRDefault="00241B4B">
            <w:pPr>
              <w:pStyle w:val="T4dispositie"/>
              <w:jc w:val="left"/>
            </w:pPr>
            <w:r>
              <w:t>2</w:t>
            </w:r>
          </w:p>
          <w:p w:rsidR="00A329FB" w:rsidRDefault="00241B4B">
            <w:pPr>
              <w:pStyle w:val="T4dispositie"/>
              <w:jc w:val="left"/>
            </w:pPr>
            <w:r>
              <w:t>1 1/3</w:t>
            </w:r>
          </w:p>
        </w:tc>
        <w:tc>
          <w:tcPr>
            <w:tcW w:w="566" w:type="dxa"/>
            <w:tcBorders>
              <w:top w:val="nil"/>
              <w:left w:val="nil"/>
              <w:bottom w:val="nil"/>
              <w:right w:val="nil"/>
            </w:tcBorders>
          </w:tcPr>
          <w:p w:rsidR="00A329FB" w:rsidRDefault="00241B4B">
            <w:pPr>
              <w:pStyle w:val="T4dispositie"/>
              <w:jc w:val="left"/>
            </w:pPr>
            <w:r>
              <w:lastRenderedPageBreak/>
              <w:t>c</w:t>
            </w:r>
            <w:r>
              <w:rPr>
                <w:vertAlign w:val="superscript"/>
              </w:rPr>
              <w:t>2</w:t>
            </w:r>
          </w:p>
          <w:p w:rsidR="00A329FB" w:rsidRDefault="00241B4B">
            <w:pPr>
              <w:pStyle w:val="T4dispositie"/>
              <w:jc w:val="left"/>
            </w:pPr>
            <w:r>
              <w:t>5 1/3</w:t>
            </w:r>
          </w:p>
          <w:p w:rsidR="00A329FB" w:rsidRDefault="00241B4B">
            <w:pPr>
              <w:pStyle w:val="T4dispositie"/>
              <w:jc w:val="left"/>
            </w:pPr>
            <w:r>
              <w:lastRenderedPageBreak/>
              <w:t>4</w:t>
            </w:r>
          </w:p>
          <w:p w:rsidR="00A329FB" w:rsidRDefault="00241B4B">
            <w:pPr>
              <w:pStyle w:val="T4dispositie"/>
              <w:jc w:val="left"/>
            </w:pPr>
            <w:r>
              <w:t>4</w:t>
            </w:r>
          </w:p>
          <w:p w:rsidR="00A329FB" w:rsidRDefault="00241B4B">
            <w:pPr>
              <w:pStyle w:val="T4dispositie"/>
              <w:jc w:val="left"/>
            </w:pPr>
            <w:r>
              <w:t>2 2/3</w:t>
            </w:r>
          </w:p>
          <w:p w:rsidR="00A329FB" w:rsidRDefault="00241B4B">
            <w:pPr>
              <w:pStyle w:val="T4dispositie"/>
              <w:jc w:val="left"/>
            </w:pPr>
            <w:r>
              <w:t>2 2/3</w:t>
            </w:r>
          </w:p>
          <w:p w:rsidR="00A329FB" w:rsidRDefault="00241B4B">
            <w:pPr>
              <w:pStyle w:val="T4dispositie"/>
              <w:jc w:val="left"/>
            </w:pPr>
            <w:r>
              <w:t>2</w:t>
            </w:r>
          </w:p>
        </w:tc>
      </w:tr>
    </w:tbl>
    <w:p w:rsidR="00A329FB" w:rsidRDefault="00A329FB">
      <w:pPr>
        <w:pStyle w:val="T1"/>
        <w:jc w:val="left"/>
      </w:pPr>
    </w:p>
    <w:p w:rsidR="00A329FB" w:rsidRDefault="00241B4B">
      <w:pPr>
        <w:pStyle w:val="T1"/>
        <w:jc w:val="left"/>
        <w:rPr>
          <w:sz w:val="20"/>
        </w:rPr>
      </w:pPr>
      <w:r>
        <w:t xml:space="preserve">Cornet HW  </w:t>
      </w:r>
      <w:r>
        <w:rPr>
          <w:sz w:val="20"/>
        </w:rPr>
        <w:t>c</w:t>
      </w:r>
      <w:r>
        <w:rPr>
          <w:sz w:val="20"/>
          <w:vertAlign w:val="superscript"/>
        </w:rPr>
        <w:t>1</w:t>
      </w:r>
      <w:r>
        <w:rPr>
          <w:sz w:val="20"/>
        </w:rPr>
        <w:t xml:space="preserve">   2 2/3 - 2 - 1 3/5</w:t>
      </w:r>
    </w:p>
    <w:p w:rsidR="00A329FB" w:rsidRDefault="00A329FB">
      <w:pPr>
        <w:pStyle w:val="T1"/>
        <w:jc w:val="left"/>
      </w:pPr>
    </w:p>
    <w:tbl>
      <w:tblPr>
        <w:tblW w:w="0" w:type="auto"/>
        <w:tblLayout w:type="fixed"/>
        <w:tblCellMar>
          <w:left w:w="0" w:type="dxa"/>
          <w:right w:w="0" w:type="dxa"/>
        </w:tblCellMar>
        <w:tblLook w:val="0000" w:firstRow="0" w:lastRow="0" w:firstColumn="0" w:lastColumn="0" w:noHBand="0" w:noVBand="0"/>
      </w:tblPr>
      <w:tblGrid>
        <w:gridCol w:w="1418"/>
        <w:gridCol w:w="566"/>
        <w:gridCol w:w="568"/>
      </w:tblGrid>
      <w:tr w:rsidR="00A329FB">
        <w:tc>
          <w:tcPr>
            <w:tcW w:w="1418" w:type="dxa"/>
            <w:tcBorders>
              <w:top w:val="nil"/>
              <w:left w:val="nil"/>
              <w:bottom w:val="nil"/>
              <w:right w:val="nil"/>
            </w:tcBorders>
          </w:tcPr>
          <w:p w:rsidR="00A329FB" w:rsidRDefault="00241B4B">
            <w:pPr>
              <w:pStyle w:val="T1"/>
              <w:jc w:val="left"/>
              <w:rPr>
                <w:lang w:val="fr-FR"/>
              </w:rPr>
            </w:pPr>
            <w:r>
              <w:rPr>
                <w:lang w:val="fr-FR"/>
              </w:rPr>
              <w:t>Sexquialter OP</w:t>
            </w:r>
          </w:p>
        </w:tc>
        <w:tc>
          <w:tcPr>
            <w:tcW w:w="566" w:type="dxa"/>
            <w:tcBorders>
              <w:top w:val="nil"/>
              <w:left w:val="nil"/>
              <w:bottom w:val="nil"/>
              <w:right w:val="nil"/>
            </w:tcBorders>
          </w:tcPr>
          <w:p w:rsidR="00A329FB" w:rsidRDefault="00241B4B">
            <w:pPr>
              <w:pStyle w:val="T4dispositie"/>
              <w:jc w:val="left"/>
            </w:pPr>
            <w:r>
              <w:t>C</w:t>
            </w:r>
          </w:p>
          <w:p w:rsidR="00A329FB" w:rsidRDefault="00241B4B">
            <w:pPr>
              <w:pStyle w:val="T4dispositie"/>
              <w:jc w:val="left"/>
            </w:pPr>
            <w:r>
              <w:t>1 3/5</w:t>
            </w:r>
          </w:p>
          <w:p w:rsidR="00A329FB" w:rsidRDefault="00241B4B">
            <w:pPr>
              <w:pStyle w:val="T4dispositie"/>
              <w:jc w:val="left"/>
            </w:pPr>
            <w:r>
              <w:t>1 1/3</w:t>
            </w:r>
          </w:p>
        </w:tc>
        <w:tc>
          <w:tcPr>
            <w:tcW w:w="568" w:type="dxa"/>
            <w:tcBorders>
              <w:top w:val="nil"/>
              <w:left w:val="nil"/>
              <w:bottom w:val="nil"/>
              <w:right w:val="nil"/>
            </w:tcBorders>
          </w:tcPr>
          <w:p w:rsidR="00A329FB" w:rsidRDefault="00241B4B">
            <w:pPr>
              <w:pStyle w:val="T4dispositie"/>
              <w:jc w:val="left"/>
            </w:pPr>
            <w:r>
              <w:t>c</w:t>
            </w:r>
          </w:p>
          <w:p w:rsidR="00A329FB" w:rsidRDefault="00241B4B">
            <w:pPr>
              <w:pStyle w:val="T4dispositie"/>
              <w:jc w:val="left"/>
            </w:pPr>
            <w:r>
              <w:t>2 2/3</w:t>
            </w:r>
          </w:p>
          <w:p w:rsidR="00A329FB" w:rsidRDefault="00241B4B">
            <w:pPr>
              <w:pStyle w:val="T4dispositie"/>
              <w:jc w:val="left"/>
              <w:rPr>
                <w:lang w:val="nl-NL"/>
              </w:rPr>
            </w:pPr>
            <w:r>
              <w:rPr>
                <w:lang w:val="nl-NL"/>
              </w:rPr>
              <w:t>1 3/5</w:t>
            </w:r>
          </w:p>
        </w:tc>
      </w:tr>
    </w:tbl>
    <w:p w:rsidR="00A329FB" w:rsidRDefault="00A329FB">
      <w:pPr>
        <w:pStyle w:val="T1"/>
        <w:jc w:val="left"/>
        <w:rPr>
          <w:lang w:val="nl-NL"/>
        </w:rPr>
      </w:pPr>
    </w:p>
    <w:p w:rsidR="00A329FB" w:rsidRDefault="00241B4B">
      <w:pPr>
        <w:pStyle w:val="T1"/>
        <w:jc w:val="left"/>
        <w:rPr>
          <w:lang w:val="nl-NL"/>
        </w:rPr>
      </w:pPr>
      <w:r>
        <w:rPr>
          <w:lang w:val="nl-NL"/>
        </w:rPr>
        <w:t>Toonhoogte</w:t>
      </w:r>
    </w:p>
    <w:p w:rsidR="00A329FB" w:rsidRDefault="00241B4B">
      <w:pPr>
        <w:pStyle w:val="T1"/>
        <w:jc w:val="left"/>
        <w:rPr>
          <w:lang w:val="nl-NL"/>
        </w:rPr>
      </w:pPr>
      <w:r>
        <w:rPr>
          <w:lang w:val="nl-NL"/>
        </w:rPr>
        <w:t>a</w:t>
      </w:r>
      <w:r>
        <w:rPr>
          <w:vertAlign w:val="superscript"/>
          <w:lang w:val="nl-NL"/>
        </w:rPr>
        <w:t>1</w:t>
      </w:r>
      <w:r>
        <w:rPr>
          <w:lang w:val="nl-NL"/>
        </w:rPr>
        <w:t xml:space="preserve"> = 442 Hz</w:t>
      </w:r>
    </w:p>
    <w:p w:rsidR="00A329FB" w:rsidRDefault="00241B4B">
      <w:pPr>
        <w:pStyle w:val="T1"/>
        <w:jc w:val="left"/>
        <w:rPr>
          <w:lang w:val="nl-NL"/>
        </w:rPr>
      </w:pPr>
      <w:r>
        <w:rPr>
          <w:lang w:val="nl-NL"/>
        </w:rPr>
        <w:t>Temperatuur</w:t>
      </w:r>
    </w:p>
    <w:p w:rsidR="00A329FB" w:rsidRDefault="00241B4B">
      <w:pPr>
        <w:pStyle w:val="T1"/>
        <w:jc w:val="left"/>
        <w:rPr>
          <w:lang w:val="nl-NL"/>
        </w:rPr>
      </w:pPr>
      <w:r>
        <w:rPr>
          <w:lang w:val="nl-NL"/>
        </w:rPr>
        <w:t>evenredig zwevend</w:t>
      </w:r>
    </w:p>
    <w:p w:rsidR="00A329FB" w:rsidRDefault="00A329FB">
      <w:pPr>
        <w:pStyle w:val="T1"/>
        <w:jc w:val="left"/>
        <w:rPr>
          <w:lang w:val="nl-NL"/>
        </w:rPr>
      </w:pPr>
    </w:p>
    <w:p w:rsidR="00A329FB" w:rsidRDefault="00241B4B">
      <w:pPr>
        <w:pStyle w:val="T1"/>
        <w:jc w:val="left"/>
        <w:rPr>
          <w:lang w:val="nl-NL"/>
        </w:rPr>
      </w:pPr>
      <w:r>
        <w:rPr>
          <w:lang w:val="nl-NL"/>
        </w:rPr>
        <w:t>Manuaalomvang</w:t>
      </w:r>
    </w:p>
    <w:p w:rsidR="00A329FB" w:rsidRDefault="00241B4B">
      <w:pPr>
        <w:pStyle w:val="T1"/>
        <w:jc w:val="left"/>
        <w:rPr>
          <w:lang w:val="nl-NL"/>
        </w:rPr>
      </w:pPr>
      <w:r>
        <w:rPr>
          <w:lang w:val="nl-NL"/>
        </w:rPr>
        <w:t>C-f</w:t>
      </w:r>
      <w:r>
        <w:rPr>
          <w:vertAlign w:val="superscript"/>
          <w:lang w:val="nl-NL"/>
        </w:rPr>
        <w:t>3</w:t>
      </w:r>
    </w:p>
    <w:p w:rsidR="00A329FB" w:rsidRDefault="00241B4B">
      <w:pPr>
        <w:pStyle w:val="T1"/>
        <w:jc w:val="left"/>
        <w:rPr>
          <w:lang w:val="nl-NL"/>
        </w:rPr>
      </w:pPr>
      <w:r>
        <w:rPr>
          <w:lang w:val="nl-NL"/>
        </w:rPr>
        <w:t>Pedaalomvang</w:t>
      </w:r>
    </w:p>
    <w:p w:rsidR="00A329FB" w:rsidRDefault="00241B4B">
      <w:pPr>
        <w:pStyle w:val="T1"/>
        <w:jc w:val="left"/>
        <w:rPr>
          <w:lang w:val="nl-NL"/>
        </w:rPr>
      </w:pPr>
      <w:r>
        <w:rPr>
          <w:lang w:val="nl-NL"/>
        </w:rPr>
        <w:t>C-d</w:t>
      </w:r>
      <w:r>
        <w:rPr>
          <w:vertAlign w:val="superscript"/>
          <w:lang w:val="nl-NL"/>
        </w:rPr>
        <w:t>1</w:t>
      </w:r>
    </w:p>
    <w:p w:rsidR="00A329FB" w:rsidRDefault="00A329FB">
      <w:pPr>
        <w:pStyle w:val="T1"/>
        <w:jc w:val="left"/>
        <w:rPr>
          <w:lang w:val="nl-NL"/>
        </w:rPr>
      </w:pPr>
    </w:p>
    <w:p w:rsidR="00A329FB" w:rsidRDefault="00241B4B">
      <w:pPr>
        <w:pStyle w:val="T1"/>
        <w:jc w:val="left"/>
        <w:rPr>
          <w:lang w:val="nl-NL"/>
        </w:rPr>
      </w:pPr>
      <w:r>
        <w:rPr>
          <w:lang w:val="nl-NL"/>
        </w:rPr>
        <w:t>Windvoorziening</w:t>
      </w:r>
    </w:p>
    <w:p w:rsidR="00A329FB" w:rsidRDefault="00241B4B">
      <w:pPr>
        <w:pStyle w:val="T1"/>
        <w:jc w:val="left"/>
        <w:rPr>
          <w:lang w:val="nl-NL"/>
        </w:rPr>
      </w:pPr>
      <w:r>
        <w:rPr>
          <w:lang w:val="nl-NL"/>
        </w:rPr>
        <w:t>magazijnbalg</w:t>
      </w:r>
    </w:p>
    <w:p w:rsidR="00A329FB" w:rsidRDefault="00241B4B">
      <w:pPr>
        <w:pStyle w:val="T1"/>
        <w:jc w:val="left"/>
        <w:rPr>
          <w:lang w:val="nl-NL"/>
        </w:rPr>
      </w:pPr>
      <w:r>
        <w:rPr>
          <w:lang w:val="nl-NL"/>
        </w:rPr>
        <w:t>Winddruk</w:t>
      </w:r>
    </w:p>
    <w:p w:rsidR="00A329FB" w:rsidRDefault="00241B4B">
      <w:pPr>
        <w:pStyle w:val="T1"/>
        <w:jc w:val="left"/>
        <w:rPr>
          <w:lang w:val="nl-NL"/>
        </w:rPr>
      </w:pPr>
      <w:r>
        <w:rPr>
          <w:lang w:val="nl-NL"/>
        </w:rPr>
        <w:t>88 mm</w:t>
      </w:r>
    </w:p>
    <w:p w:rsidR="00A329FB" w:rsidRDefault="00A329FB">
      <w:pPr>
        <w:pStyle w:val="T1"/>
        <w:jc w:val="left"/>
        <w:rPr>
          <w:lang w:val="nl-NL"/>
        </w:rPr>
      </w:pPr>
    </w:p>
    <w:p w:rsidR="00A329FB" w:rsidRDefault="00241B4B">
      <w:pPr>
        <w:pStyle w:val="T1"/>
        <w:jc w:val="left"/>
        <w:rPr>
          <w:lang w:val="nl-NL"/>
        </w:rPr>
      </w:pPr>
      <w:r>
        <w:rPr>
          <w:lang w:val="nl-NL"/>
        </w:rPr>
        <w:t>Plaats klaviatuur</w:t>
      </w:r>
    </w:p>
    <w:p w:rsidR="00A329FB" w:rsidRDefault="00241B4B">
      <w:pPr>
        <w:pStyle w:val="T1"/>
        <w:jc w:val="left"/>
        <w:rPr>
          <w:lang w:val="nl-NL"/>
        </w:rPr>
      </w:pPr>
      <w:r>
        <w:rPr>
          <w:lang w:val="nl-NL"/>
        </w:rPr>
        <w:t>rechterzijde</w:t>
      </w:r>
    </w:p>
    <w:p w:rsidR="00A329FB" w:rsidRDefault="00A329FB">
      <w:pPr>
        <w:pStyle w:val="T1"/>
        <w:jc w:val="left"/>
        <w:rPr>
          <w:lang w:val="nl-NL"/>
        </w:rPr>
      </w:pPr>
    </w:p>
    <w:p w:rsidR="00A329FB" w:rsidRDefault="00241B4B">
      <w:pPr>
        <w:pStyle w:val="Heading2"/>
        <w:jc w:val="both"/>
        <w:rPr>
          <w:i w:val="0"/>
          <w:iCs/>
        </w:rPr>
      </w:pPr>
      <w:r>
        <w:rPr>
          <w:i w:val="0"/>
          <w:iCs/>
        </w:rPr>
        <w:t>Bijzonderheden</w:t>
      </w:r>
    </w:p>
    <w:p w:rsidR="00A329FB" w:rsidRDefault="00A329FB">
      <w:pPr>
        <w:pStyle w:val="T1"/>
        <w:jc w:val="left"/>
        <w:rPr>
          <w:lang w:val="nl-NL"/>
        </w:rPr>
      </w:pPr>
    </w:p>
    <w:p w:rsidR="00A329FB" w:rsidRDefault="00241B4B">
      <w:pPr>
        <w:pStyle w:val="T1"/>
        <w:jc w:val="left"/>
        <w:rPr>
          <w:lang w:val="nl-NL"/>
        </w:rPr>
      </w:pPr>
      <w:r>
        <w:rPr>
          <w:lang w:val="nl-NL"/>
        </w:rPr>
        <w:t>De windladen van de drie werken liggen boven elkaar: boven in de kas de pedaalladen, daaronder de twee laden van het HW, daaronder, achter het in het front aangebrachte rasterwerk, de lade van het OP. Bij alle werken staan C en Cis in het midden en loopt het pijpwerk naar weerszijden in hele tonen af. Het onderklavier is uitgevoerd als staartklavier; het bovenklavier als balansklavier. De beide pedaalkoppels zijn uitgevoerd als treden.</w:t>
      </w:r>
    </w:p>
    <w:p w:rsidR="00A329FB" w:rsidRDefault="00241B4B">
      <w:pPr>
        <w:pStyle w:val="T1"/>
        <w:jc w:val="left"/>
        <w:rPr>
          <w:lang w:val="nl-NL"/>
        </w:rPr>
      </w:pPr>
      <w:r>
        <w:rPr>
          <w:lang w:val="nl-NL"/>
        </w:rPr>
        <w:t>Bij de restauratie van 1975 kon gebruik worden gemaakt van bestaand Naber-pijpwerk dat van elders werd aangekocht. De manuaal-tongwerken en het overige nieuwe pijpwerk werden vervaardigd door Gebr. Reil. De door Hendriksen &amp; Reitsma geleverde nieuwe Fagot 16' is vervaardigd door Killinger, waarbij de mensuren van het Lohman-orgel te Zoetermeer (1839, deel 1819-1840, 377-379) als uitgangspunt dienden.</w:t>
      </w:r>
    </w:p>
    <w:p w:rsidR="00A329FB" w:rsidRDefault="00241B4B">
      <w:pPr>
        <w:pStyle w:val="T1"/>
        <w:jc w:val="left"/>
        <w:rPr>
          <w:lang w:val="nl-NL"/>
        </w:rPr>
      </w:pPr>
      <w:r>
        <w:rPr>
          <w:lang w:val="nl-NL"/>
        </w:rPr>
        <w:t>Het pijpwerk van het HW is grotendeels van Naber, met uitzondering van de Trompet 8'. De Prestant 8' staat van C-a</w:t>
      </w:r>
      <w:r>
        <w:rPr>
          <w:vertAlign w:val="superscript"/>
          <w:lang w:val="nl-NL"/>
        </w:rPr>
        <w:t>1</w:t>
      </w:r>
      <w:r>
        <w:rPr>
          <w:lang w:val="nl-NL"/>
        </w:rPr>
        <w:t xml:space="preserve"> in het front (torens en onderste tussenvelden). De Bourdon 16' bestaat uit pijpwerk van Naber, maar is van elders afkomstig; C-h zijn van eiken, de discant is van orgelmetaal. De Gedekte Fluit 4' is van C-f</w:t>
      </w:r>
      <w:r>
        <w:rPr>
          <w:vertAlign w:val="superscript"/>
          <w:lang w:val="nl-NL"/>
        </w:rPr>
        <w:t>2</w:t>
      </w:r>
      <w:r>
        <w:rPr>
          <w:lang w:val="nl-NL"/>
        </w:rPr>
        <w:t xml:space="preserve"> gedekt, het vervolg is conisch open. De Mixtuur is grotendeels oud, het pijpwerk vanaf c</w:t>
      </w:r>
      <w:r>
        <w:rPr>
          <w:vertAlign w:val="superscript"/>
          <w:lang w:val="nl-NL"/>
        </w:rPr>
        <w:t>2</w:t>
      </w:r>
      <w:r>
        <w:rPr>
          <w:lang w:val="nl-NL"/>
        </w:rPr>
        <w:t xml:space="preserve"> is nieuw (1975) evenals het twee-voets koor van de Cornet. De Trompet is een kopie van het gelijknamige exemplaar in de Hervormde Kerk van Uitwijk (1852) en is voorzien van houten stevels en koppen.</w:t>
      </w:r>
    </w:p>
    <w:p w:rsidR="00241B4B" w:rsidRDefault="00241B4B">
      <w:pPr>
        <w:pStyle w:val="T1"/>
        <w:jc w:val="left"/>
        <w:rPr>
          <w:lang w:val="nl-NL"/>
        </w:rPr>
      </w:pPr>
      <w:r>
        <w:rPr>
          <w:lang w:val="nl-NL"/>
        </w:rPr>
        <w:t xml:space="preserve">De Holpijp 8' BW is geheel van Naber: C-H eiken het vervolg van orgelmetaal. Het groot octaaf van de Viola di </w:t>
      </w:r>
      <w:r>
        <w:rPr>
          <w:lang w:val="nl-NL"/>
        </w:rPr>
        <w:lastRenderedPageBreak/>
        <w:t>Gamba 8' is van Naber; C-G zijn afgevoerd, het vervolg is mogelijk van Maarschalkerweerd. De Roerfluit 4' is geheel van Naber, evenals de conische Gemshoorn 2'. De conische Nasard 2 2/3' (vanaf c) bestaat uit pijpwerk van Sanders (1948); de Sexquialter bestaat uit pijpwerk van De Koff (1933). De nieuwe Flûte Travers (vanaf c) is een door Reil vervaardigde kopie van het gelijknamige register in de Hervormde Kerk te Warnsveld (1836, deel 1819-1840). De Dulciaan 8' is vervaardigd naar voorbeeld van het gelijknamige register uit het voormalige orgel van de Hervormde Kerk te Vriezenveen (1853), thans in het RP van de St-Joriskerk te Amersfoort (1845). Het register heeft houten stevels en koppen. Op het pedaal resteert slechts de oude Octaaf 8' (hout, open met stemdeksels). Het overige pijpwerk is van meer recente datum. De Subbas 16’ is van eiken (gedekt); de Octaaf 4’ is van orgelmetaal en voorzien van expressions.</w:t>
      </w:r>
    </w:p>
    <w:sectPr w:rsidR="00241B4B">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F14" w:rsidRDefault="00DF6F14">
      <w:pPr>
        <w:spacing w:line="20" w:lineRule="exact"/>
        <w:rPr>
          <w:sz w:val="20"/>
        </w:rPr>
      </w:pPr>
    </w:p>
  </w:endnote>
  <w:endnote w:type="continuationSeparator" w:id="0">
    <w:p w:rsidR="00DF6F14" w:rsidRDefault="00DF6F14">
      <w:r>
        <w:rPr>
          <w:sz w:val="20"/>
        </w:rPr>
        <w:t xml:space="preserve"> </w:t>
      </w:r>
    </w:p>
  </w:endnote>
  <w:endnote w:type="continuationNotice" w:id="1">
    <w:p w:rsidR="00DF6F14" w:rsidRDefault="00DF6F14">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F14" w:rsidRDefault="00DF6F14">
      <w:r>
        <w:rPr>
          <w:sz w:val="20"/>
        </w:rPr>
        <w:separator/>
      </w:r>
    </w:p>
  </w:footnote>
  <w:footnote w:type="continuationSeparator" w:id="0">
    <w:p w:rsidR="00DF6F14" w:rsidRDefault="00DF6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71BD8"/>
    <w:multiLevelType w:val="hybridMultilevel"/>
    <w:tmpl w:val="9D3C9BEC"/>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6234C3C"/>
    <w:multiLevelType w:val="hybridMultilevel"/>
    <w:tmpl w:val="1F66E87C"/>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4380448F"/>
    <w:multiLevelType w:val="hybridMultilevel"/>
    <w:tmpl w:val="AFD882EA"/>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44F36C79"/>
    <w:multiLevelType w:val="hybridMultilevel"/>
    <w:tmpl w:val="D326F6AC"/>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454D5644"/>
    <w:multiLevelType w:val="hybridMultilevel"/>
    <w:tmpl w:val="507C391E"/>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6A451698"/>
    <w:multiLevelType w:val="hybridMultilevel"/>
    <w:tmpl w:val="9D787F0A"/>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72945F87"/>
    <w:multiLevelType w:val="hybridMultilevel"/>
    <w:tmpl w:val="4218054C"/>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EA"/>
    <w:rsid w:val="00241B4B"/>
    <w:rsid w:val="007318F9"/>
    <w:rsid w:val="00A329FB"/>
    <w:rsid w:val="00B37FEA"/>
    <w:rsid w:val="00D21242"/>
    <w:rsid w:val="00D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791FFCB9-9686-EA43-94DF-9C5A185D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0"/>
      </w:tabs>
      <w:suppressAutoHyphens/>
      <w:spacing w:line="240" w:lineRule="atLeast"/>
    </w:pPr>
    <w:rPr>
      <w:rFonts w:ascii="Times New Roman" w:hAnsi="Times New Roman"/>
      <w:lang w:val="en-US"/>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0"/>
      </w:tabs>
      <w:suppressAutoHyphens/>
      <w:spacing w:line="240" w:lineRule="atLeast"/>
    </w:pPr>
    <w:rPr>
      <w:rFonts w:ascii="Times New Roman" w:hAnsi="Times New Roman"/>
      <w:lang w:val="en-US"/>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rPr>
      <w:lang w:val="nl-NL"/>
    </w:rPr>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rPr>
      <w:lang w:val="nl-NL"/>
    </w:rPr>
  </w:style>
  <w:style w:type="paragraph" w:styleId="TOC1">
    <w:name w:val="toc 1"/>
    <w:basedOn w:val="Normal"/>
    <w:next w:val="Normal"/>
    <w:autoRedefine/>
    <w:semiHidden/>
    <w:pPr>
      <w:tabs>
        <w:tab w:val="left" w:pos="0"/>
        <w:tab w:val="left" w:pos="720"/>
        <w:tab w:val="right" w:leader="dot" w:pos="9360"/>
      </w:tabs>
      <w:suppressAutoHyphens/>
      <w:spacing w:line="240" w:lineRule="atLeast"/>
    </w:pPr>
    <w:rPr>
      <w:lang w:val="en-US"/>
    </w:rPr>
  </w:style>
  <w:style w:type="paragraph" w:styleId="TOC2">
    <w:name w:val="toc 2"/>
    <w:basedOn w:val="Normal"/>
    <w:next w:val="Normal"/>
    <w:autoRedefine/>
    <w:semiHidden/>
    <w:pPr>
      <w:tabs>
        <w:tab w:val="left" w:pos="0"/>
        <w:tab w:val="left" w:pos="720"/>
        <w:tab w:val="left" w:pos="1440"/>
        <w:tab w:val="right" w:leader="dot" w:pos="9360"/>
      </w:tabs>
      <w:suppressAutoHyphens/>
      <w:spacing w:line="240" w:lineRule="atLeast"/>
    </w:pPr>
    <w:rPr>
      <w:lang w:val="en-US"/>
    </w:rPr>
  </w:style>
  <w:style w:type="paragraph" w:styleId="TOC3">
    <w:name w:val="toc 3"/>
    <w:basedOn w:val="Normal"/>
    <w:next w:val="Normal"/>
    <w:autoRedefine/>
    <w:semiHidden/>
    <w:pPr>
      <w:tabs>
        <w:tab w:val="left" w:pos="0"/>
        <w:tab w:val="left" w:pos="720"/>
        <w:tab w:val="left" w:pos="1440"/>
        <w:tab w:val="left" w:pos="2160"/>
        <w:tab w:val="right" w:leader="dot" w:pos="9360"/>
      </w:tabs>
      <w:suppressAutoHyphens/>
      <w:spacing w:line="240" w:lineRule="atLeast"/>
    </w:pPr>
    <w:rPr>
      <w:lang w:val="en-US"/>
    </w:rPr>
  </w:style>
  <w:style w:type="paragraph" w:styleId="TOC4">
    <w:name w:val="toc 4"/>
    <w:basedOn w:val="Normal"/>
    <w:next w:val="Normal"/>
    <w:autoRedefine/>
    <w:semiHidden/>
    <w:pPr>
      <w:tabs>
        <w:tab w:val="left" w:pos="0"/>
        <w:tab w:val="left" w:pos="720"/>
        <w:tab w:val="left" w:pos="2160"/>
        <w:tab w:val="left" w:pos="2880"/>
        <w:tab w:val="right" w:leader="dot" w:pos="9360"/>
      </w:tabs>
      <w:suppressAutoHyphens/>
      <w:spacing w:line="240" w:lineRule="atLeast"/>
    </w:pPr>
    <w:rPr>
      <w:lang w:val="en-US"/>
    </w:rPr>
  </w:style>
  <w:style w:type="paragraph" w:styleId="TOC5">
    <w:name w:val="toc 5"/>
    <w:basedOn w:val="Normal"/>
    <w:next w:val="Normal"/>
    <w:autoRedefine/>
    <w:semiHidden/>
    <w:pPr>
      <w:tabs>
        <w:tab w:val="left" w:pos="0"/>
        <w:tab w:val="left" w:pos="720"/>
        <w:tab w:val="left" w:pos="2880"/>
        <w:tab w:val="left" w:pos="3600"/>
        <w:tab w:val="right" w:leader="dot" w:pos="9360"/>
      </w:tabs>
      <w:suppressAutoHyphens/>
      <w:spacing w:line="240" w:lineRule="atLeast"/>
    </w:pPr>
    <w:rPr>
      <w:lang w:val="en-US"/>
    </w:rPr>
  </w:style>
  <w:style w:type="paragraph" w:styleId="TOC6">
    <w:name w:val="toc 6"/>
    <w:basedOn w:val="Normal"/>
    <w:next w:val="Normal"/>
    <w:autoRedefine/>
    <w:semiHidden/>
    <w:pPr>
      <w:tabs>
        <w:tab w:val="left" w:pos="0"/>
        <w:tab w:val="left" w:pos="720"/>
        <w:tab w:val="right" w:pos="9360"/>
      </w:tabs>
      <w:suppressAutoHyphens/>
      <w:spacing w:line="240" w:lineRule="atLeast"/>
    </w:pPr>
    <w:rPr>
      <w:lang w:val="en-US"/>
    </w:rPr>
  </w:style>
  <w:style w:type="paragraph" w:styleId="TOC7">
    <w:name w:val="toc 7"/>
    <w:basedOn w:val="Normal"/>
    <w:next w:val="Normal"/>
    <w:autoRedefine/>
    <w:semiHidden/>
    <w:pPr>
      <w:tabs>
        <w:tab w:val="left" w:pos="-720"/>
      </w:tabs>
      <w:suppressAutoHyphens/>
      <w:spacing w:line="240" w:lineRule="atLeast"/>
    </w:pPr>
    <w:rPr>
      <w:lang w:val="en-US"/>
    </w:rPr>
  </w:style>
  <w:style w:type="paragraph" w:styleId="TOC8">
    <w:name w:val="toc 8"/>
    <w:basedOn w:val="Normal"/>
    <w:next w:val="Normal"/>
    <w:autoRedefine/>
    <w:semiHidden/>
    <w:pPr>
      <w:tabs>
        <w:tab w:val="left" w:pos="0"/>
        <w:tab w:val="left" w:pos="720"/>
        <w:tab w:val="right" w:pos="9360"/>
      </w:tabs>
      <w:suppressAutoHyphens/>
      <w:spacing w:line="240" w:lineRule="atLeast"/>
    </w:pPr>
    <w:rPr>
      <w:lang w:val="en-US"/>
    </w:rPr>
  </w:style>
  <w:style w:type="paragraph" w:styleId="TOC9">
    <w:name w:val="toc 9"/>
    <w:basedOn w:val="Normal"/>
    <w:next w:val="Normal"/>
    <w:autoRedefine/>
    <w:semiHidden/>
    <w:pPr>
      <w:tabs>
        <w:tab w:val="left" w:pos="0"/>
        <w:tab w:val="left" w:pos="720"/>
        <w:tab w:val="right" w:leader="dot" w:pos="9360"/>
      </w:tabs>
      <w:suppressAutoHyphens/>
      <w:spacing w:line="240" w:lineRule="atLeast"/>
    </w:pPr>
    <w:rPr>
      <w:lang w:val="en-US"/>
    </w:rPr>
  </w:style>
  <w:style w:type="paragraph" w:styleId="TOAHeading">
    <w:name w:val="toa heading"/>
    <w:basedOn w:val="Normal"/>
    <w:next w:val="Normal"/>
    <w:semiHidden/>
    <w:pPr>
      <w:tabs>
        <w:tab w:val="left" w:pos="0"/>
        <w:tab w:val="right" w:pos="9360"/>
      </w:tabs>
      <w:suppressAutoHyphens/>
      <w:spacing w:line="240" w:lineRule="atLeast"/>
    </w:pPr>
    <w:rPr>
      <w:lang w:val="en-US"/>
    </w:rPr>
  </w:style>
  <w:style w:type="paragraph" w:styleId="Caption">
    <w:name w:val="caption"/>
    <w:basedOn w:val="Normal"/>
    <w:next w:val="Normal"/>
    <w:qFormat/>
    <w:pPr>
      <w:tabs>
        <w:tab w:val="left" w:pos="-720"/>
      </w:tabs>
      <w:suppressAutoHyphens/>
      <w:spacing w:line="240" w:lineRule="atLeast"/>
    </w:pPr>
    <w:rPr>
      <w:lang w:val="en-GB"/>
    </w:rPr>
  </w:style>
  <w:style w:type="character" w:customStyle="1" w:styleId="EquationCaption1">
    <w:name w:val="_Equation Caption1"/>
    <w:basedOn w:val="DefaultParagraphFont"/>
    <w:rPr>
      <w:lang w:val="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2">
    <w:name w:val="_Equation Caption2"/>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1527</Words>
  <Characters>8706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Arnhem/1842</vt:lpstr>
    </vt:vector>
  </TitlesOfParts>
  <Company>NIvO</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Arnhem/1842</dc:title>
  <dc:subject/>
  <dc:creator>WS2</dc:creator>
  <cp:keywords/>
  <dc:description/>
  <cp:lastModifiedBy>Eline J Duijsens</cp:lastModifiedBy>
  <cp:revision>4</cp:revision>
  <dcterms:created xsi:type="dcterms:W3CDTF">2021-09-20T07:44:00Z</dcterms:created>
  <dcterms:modified xsi:type="dcterms:W3CDTF">2021-09-27T08:02:00Z</dcterms:modified>
</cp:coreProperties>
</file>