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C2E4" w14:textId="77777777" w:rsidR="001A4F6D" w:rsidRDefault="00462D44">
      <w:pPr>
        <w:pStyle w:val="Heading1"/>
      </w:pPr>
      <w:r>
        <w:t>Druten / 1842</w:t>
      </w:r>
    </w:p>
    <w:p w14:paraId="10C486C3" w14:textId="77777777" w:rsidR="001A4F6D" w:rsidRDefault="00462D44">
      <w:pPr>
        <w:pStyle w:val="Heading2"/>
        <w:rPr>
          <w:i w:val="0"/>
          <w:iCs/>
        </w:rPr>
      </w:pPr>
      <w:r>
        <w:rPr>
          <w:i w:val="0"/>
          <w:iCs/>
        </w:rPr>
        <w:t>R.K. H.H. Ewaldenkerk</w:t>
      </w:r>
    </w:p>
    <w:p w14:paraId="5E72A9D3" w14:textId="77777777" w:rsidR="001A4F6D" w:rsidRDefault="001A4F6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FE9EC53" w14:textId="77777777" w:rsidR="001A4F6D" w:rsidRDefault="00462D44">
      <w:pPr>
        <w:pStyle w:val="T1"/>
        <w:jc w:val="left"/>
        <w:rPr>
          <w:i/>
          <w:iCs/>
        </w:rPr>
      </w:pPr>
      <w:r>
        <w:rPr>
          <w:i/>
          <w:iCs/>
        </w:rPr>
        <w:t>Driebeukige neogotische kruisbasiliek met westtoren, gebouwd 1874-'77 naar ontwerp van P.J.H. Cuypers. De zijbeuken zijn voorzien van reeksen topgevels. Inwendig in schip en dwarsarmen houten tongewelven. In de kruising een houten kruisgewelf en in het koor stenen kruisribgewelven. Houten piëta uit de tweede helft van de 15e eeuw. Altaren uit het atelier Cuypers-Stoltzenberg. Ramen uit atelier F. Nicolas te Roermond.</w:t>
      </w:r>
    </w:p>
    <w:p w14:paraId="7C1C22D6" w14:textId="77777777" w:rsidR="001A4F6D" w:rsidRDefault="001A4F6D">
      <w:pPr>
        <w:pStyle w:val="T1"/>
        <w:jc w:val="left"/>
        <w:rPr>
          <w:lang w:val="nl-NL"/>
        </w:rPr>
      </w:pPr>
    </w:p>
    <w:p w14:paraId="5E716127" w14:textId="77777777" w:rsidR="001A4F6D" w:rsidRDefault="00462D44">
      <w:pPr>
        <w:pStyle w:val="T1"/>
        <w:jc w:val="left"/>
      </w:pPr>
      <w:r>
        <w:t>Kas: 1842</w:t>
      </w:r>
    </w:p>
    <w:p w14:paraId="3EA90749" w14:textId="77777777" w:rsidR="001A4F6D" w:rsidRDefault="001A4F6D">
      <w:pPr>
        <w:pStyle w:val="T1"/>
        <w:jc w:val="left"/>
      </w:pPr>
    </w:p>
    <w:p w14:paraId="7589477E" w14:textId="77777777" w:rsidR="001A4F6D" w:rsidRDefault="00462D44" w:rsidP="00F87763">
      <w:pPr>
        <w:pStyle w:val="Heading2"/>
      </w:pPr>
      <w:r>
        <w:t>Kun</w:t>
      </w:r>
      <w:bookmarkStart w:id="0" w:name="_GoBack"/>
      <w:bookmarkEnd w:id="0"/>
      <w:r>
        <w:t>sthistorische aspecten</w:t>
      </w:r>
    </w:p>
    <w:p w14:paraId="2E88B405" w14:textId="77777777" w:rsidR="001A4F6D" w:rsidRDefault="00462D44">
      <w:pPr>
        <w:pStyle w:val="T2Kunst"/>
        <w:jc w:val="left"/>
      </w:pPr>
      <w:r>
        <w:rPr>
          <w:lang w:val="nl-NL"/>
        </w:rPr>
        <w:t xml:space="preserve">Een orgel met een vijfdelig front, dat kan worden opgevat als een variant van het type Sint Oedenrode (1839), waarbij de daar aanwezige zijvelden zijn weggelaten. </w:t>
      </w:r>
      <w:r>
        <w:t>Het orgel heeft een ronde middentoren, sterk geholde tweedelige tussenvelden met tegengesteld labiumverloop en ronde zijtorens. Opvallend zijn de brede onderlijsten in torens en benedenvelden. Bij de velden zijn deze opengewerkt met een decoratie van staande ovalen, met elkaar verbonden door middel van kleine rozetjes.</w:t>
      </w:r>
    </w:p>
    <w:p w14:paraId="4D6EF869" w14:textId="77777777" w:rsidR="001A4F6D" w:rsidRDefault="00462D44">
      <w:pPr>
        <w:pStyle w:val="T2Kunst"/>
        <w:jc w:val="left"/>
        <w:rPr>
          <w:lang w:val="nl-NL"/>
        </w:rPr>
      </w:pPr>
      <w:r>
        <w:rPr>
          <w:lang w:val="nl-NL"/>
        </w:rPr>
        <w:t>De kroonlijsten van de torenkappen en de torenbasementen waren bij de plaatsing in de huidige kerk in 1877 verwijderd. Zij werden bij de restauratie in 1970 gereconstrueerd. Het snijwerk dateert ook uit die tijd. Het oorspronkelijke snijwerk was namelijk in 1877 eveneens verwijderd. Boven de tussenvelden ziet men een draperie die over de pijpen afhangt, in combinatie met een gevlochten plantenslinger. De blinderingen in de torens bestaan uit bladwerk met krullen. Tussen de etages bevindt zich geabstraheerd bladwerk. De vleugelstukken, die afkomstig waren uit de voorraad van de orgelbouwer Verschueren, bestaan uit vegetatieve C-voluten. Zij doen het op zich heel aardig, maar zijn zeker niet in de stijl van Smits. Het beeld van David op de middentoren, waarop men de signatuur J. Stut en het jaar 1843 heeft aangetroffen, alsmede de instrumententrofeeën op de zijtorens werden in 1970 antiquarisch verworven. De orgelgaanderij is afkomstig uit de helaas gesloopte kerk van Oijen. Haar borstwering wordt gevormd door elkaar snijdende cirkels.</w:t>
      </w:r>
    </w:p>
    <w:p w14:paraId="353CB0C2" w14:textId="77777777" w:rsidR="001A4F6D" w:rsidRDefault="001A4F6D">
      <w:pPr>
        <w:pStyle w:val="T3Lit"/>
        <w:jc w:val="left"/>
        <w:rPr>
          <w:b/>
          <w:bCs/>
        </w:rPr>
      </w:pPr>
    </w:p>
    <w:p w14:paraId="7455C96E" w14:textId="77777777" w:rsidR="001A4F6D" w:rsidRDefault="00462D44">
      <w:pPr>
        <w:pStyle w:val="T3Lit"/>
        <w:jc w:val="left"/>
        <w:rPr>
          <w:b/>
          <w:bCs/>
        </w:rPr>
      </w:pPr>
      <w:r>
        <w:rPr>
          <w:b/>
          <w:bCs/>
        </w:rPr>
        <w:t>Literatuur</w:t>
      </w:r>
    </w:p>
    <w:p w14:paraId="1A1D81B1" w14:textId="77777777" w:rsidR="001A4F6D" w:rsidRDefault="00462D44">
      <w:pPr>
        <w:pStyle w:val="T3Lit"/>
        <w:jc w:val="left"/>
      </w:pPr>
      <w:r>
        <w:t>Hans van der Harst, ‘Het orgel in de R.K. Parochiekerk te Druten’</w:t>
      </w:r>
      <w:r>
        <w:rPr>
          <w:i/>
        </w:rPr>
        <w:t>. Het Orgel</w:t>
      </w:r>
      <w:r>
        <w:t>, 67/5 (1971); 168-70, 174-175.</w:t>
      </w:r>
    </w:p>
    <w:p w14:paraId="7905192C" w14:textId="77777777" w:rsidR="001A4F6D" w:rsidRDefault="00462D44">
      <w:pPr>
        <w:pStyle w:val="T3Lit"/>
        <w:jc w:val="left"/>
      </w:pPr>
      <w:r>
        <w:t xml:space="preserve">Hans van der Harst, ‘Het restaureren van historische orgels, in casu orgels van de orgelmaker Smits’. In: Angeline Augustus en Johan Zoutendijk (ed.), </w:t>
      </w:r>
      <w:r>
        <w:rPr>
          <w:i/>
        </w:rPr>
        <w:t>De orgelbouwers Smits</w:t>
      </w:r>
      <w:r>
        <w:t>. Z.p., [1994], 61.</w:t>
      </w:r>
    </w:p>
    <w:p w14:paraId="53A39DD3" w14:textId="77777777" w:rsidR="001A4F6D" w:rsidRDefault="00462D44">
      <w:pPr>
        <w:pStyle w:val="T3Lit"/>
        <w:jc w:val="left"/>
      </w:pPr>
      <w:r>
        <w:t xml:space="preserve">Frans Jespers, ‘Werklijst van de orgelmakers Smits’. </w:t>
      </w:r>
      <w:r>
        <w:rPr>
          <w:i/>
        </w:rPr>
        <w:t>Het Orgel</w:t>
      </w:r>
      <w:r>
        <w:t>, 86/4 (1990), 138.</w:t>
      </w:r>
    </w:p>
    <w:p w14:paraId="46EA96C5" w14:textId="77777777" w:rsidR="001A4F6D" w:rsidRDefault="00462D44">
      <w:pPr>
        <w:pStyle w:val="T3Lit"/>
        <w:jc w:val="left"/>
      </w:pPr>
      <w:r>
        <w:t xml:space="preserve">Jan Jongepier, ‘Enkele notities bij de frontontwerpen van de orgelmakers Smits’. </w:t>
      </w:r>
      <w:r>
        <w:rPr>
          <w:i/>
        </w:rPr>
        <w:t>Het Orgel</w:t>
      </w:r>
      <w:r>
        <w:t>, 86/4 (1990), 198.</w:t>
      </w:r>
    </w:p>
    <w:p w14:paraId="30A6EBB8" w14:textId="77777777" w:rsidR="001A4F6D" w:rsidRDefault="00462D44">
      <w:pPr>
        <w:pStyle w:val="T3Lit"/>
        <w:jc w:val="left"/>
        <w:rPr>
          <w:lang w:val="nl-NL"/>
        </w:rPr>
      </w:pPr>
      <w:r>
        <w:rPr>
          <w:i/>
          <w:iCs/>
          <w:lang w:val="nl-NL"/>
        </w:rPr>
        <w:t>Orgelnieuws Verschueren</w:t>
      </w:r>
      <w:r>
        <w:rPr>
          <w:lang w:val="nl-NL"/>
        </w:rPr>
        <w:t>, okt 1971.</w:t>
      </w:r>
    </w:p>
    <w:p w14:paraId="0EADB7C1" w14:textId="77777777" w:rsidR="001A4F6D" w:rsidRDefault="00462D44">
      <w:pPr>
        <w:pStyle w:val="T3Lit"/>
        <w:jc w:val="left"/>
      </w:pPr>
      <w:r>
        <w:rPr>
          <w:lang w:val="nl-NL"/>
        </w:rPr>
        <w:t xml:space="preserve">A.G. Schulte, </w:t>
      </w:r>
      <w:r>
        <w:rPr>
          <w:i/>
          <w:iCs/>
          <w:lang w:val="nl-NL"/>
        </w:rPr>
        <w:t>Het Land van Maas en Waal</w:t>
      </w:r>
      <w:r>
        <w:rPr>
          <w:lang w:val="nl-NL"/>
        </w:rPr>
        <w:t xml:space="preserve">. </w:t>
      </w:r>
      <w:r>
        <w:rPr>
          <w:iCs/>
        </w:rPr>
        <w:t>Nederlandse Monumenten van Geschiedenis en Kunst</w:t>
      </w:r>
      <w:r>
        <w:t xml:space="preserve">, ‘s-Gravenhage, 1986, 72-73. </w:t>
      </w:r>
    </w:p>
    <w:p w14:paraId="396F2CA6" w14:textId="77777777" w:rsidR="001A4F6D" w:rsidRDefault="001A4F6D">
      <w:pPr>
        <w:pStyle w:val="T3Lit"/>
        <w:jc w:val="left"/>
      </w:pPr>
    </w:p>
    <w:p w14:paraId="7910A55B" w14:textId="77777777" w:rsidR="001A4F6D" w:rsidRDefault="00462D44">
      <w:pPr>
        <w:pStyle w:val="T3Lit"/>
        <w:jc w:val="left"/>
      </w:pPr>
      <w:r>
        <w:t>Monumentnummer 42168</w:t>
      </w:r>
    </w:p>
    <w:p w14:paraId="0EA49816" w14:textId="77777777" w:rsidR="001A4F6D" w:rsidRDefault="00462D44">
      <w:pPr>
        <w:pStyle w:val="T3Lit"/>
        <w:jc w:val="left"/>
      </w:pPr>
      <w:r>
        <w:t>Orgelnummer 389</w:t>
      </w:r>
    </w:p>
    <w:p w14:paraId="5B6B3991" w14:textId="77777777" w:rsidR="001A4F6D" w:rsidRDefault="001A4F6D">
      <w:pPr>
        <w:pStyle w:val="T1"/>
        <w:jc w:val="left"/>
      </w:pPr>
    </w:p>
    <w:p w14:paraId="3B8C44A5" w14:textId="77777777" w:rsidR="001A4F6D" w:rsidRDefault="00462D44">
      <w:pPr>
        <w:pStyle w:val="Heading2"/>
        <w:rPr>
          <w:i w:val="0"/>
          <w:iCs/>
        </w:rPr>
      </w:pPr>
      <w:r>
        <w:rPr>
          <w:i w:val="0"/>
          <w:iCs/>
        </w:rPr>
        <w:lastRenderedPageBreak/>
        <w:t>Historische gegevens</w:t>
      </w:r>
    </w:p>
    <w:p w14:paraId="0F324709" w14:textId="77777777" w:rsidR="001A4F6D" w:rsidRDefault="001A4F6D">
      <w:pPr>
        <w:pStyle w:val="T1"/>
        <w:jc w:val="left"/>
      </w:pPr>
    </w:p>
    <w:p w14:paraId="16DBD6A0" w14:textId="77777777" w:rsidR="001A4F6D" w:rsidRDefault="00462D44">
      <w:pPr>
        <w:pStyle w:val="T1"/>
        <w:jc w:val="left"/>
        <w:rPr>
          <w:lang w:val="en-GB"/>
        </w:rPr>
      </w:pPr>
      <w:r>
        <w:rPr>
          <w:lang w:val="en-GB"/>
        </w:rPr>
        <w:t>Bouwer</w:t>
      </w:r>
    </w:p>
    <w:p w14:paraId="0AC56E01" w14:textId="77777777" w:rsidR="001A4F6D" w:rsidRDefault="00462D44">
      <w:pPr>
        <w:pStyle w:val="T1"/>
        <w:jc w:val="left"/>
        <w:rPr>
          <w:lang w:val="en-GB"/>
        </w:rPr>
      </w:pPr>
      <w:r>
        <w:rPr>
          <w:lang w:val="en-GB"/>
        </w:rPr>
        <w:t>F.C. Smits I</w:t>
      </w:r>
    </w:p>
    <w:p w14:paraId="5319C07A" w14:textId="77777777" w:rsidR="001A4F6D" w:rsidRDefault="001A4F6D">
      <w:pPr>
        <w:pStyle w:val="T1"/>
        <w:jc w:val="left"/>
        <w:rPr>
          <w:lang w:val="en-GB"/>
        </w:rPr>
      </w:pPr>
    </w:p>
    <w:p w14:paraId="1DF9F74B" w14:textId="77777777" w:rsidR="001A4F6D" w:rsidRDefault="00462D44">
      <w:pPr>
        <w:pStyle w:val="T1"/>
        <w:jc w:val="left"/>
      </w:pPr>
      <w:r>
        <w:t>Jaar van oplevering</w:t>
      </w:r>
    </w:p>
    <w:p w14:paraId="1990AC19" w14:textId="77777777" w:rsidR="001A4F6D" w:rsidRDefault="00462D44">
      <w:pPr>
        <w:pStyle w:val="T1"/>
        <w:jc w:val="left"/>
      </w:pPr>
      <w:r>
        <w:t>1842</w:t>
      </w:r>
    </w:p>
    <w:p w14:paraId="5E27093B" w14:textId="77777777" w:rsidR="001A4F6D" w:rsidRDefault="001A4F6D">
      <w:pPr>
        <w:pStyle w:val="T1"/>
        <w:jc w:val="left"/>
      </w:pPr>
    </w:p>
    <w:p w14:paraId="1A9A0795" w14:textId="77777777" w:rsidR="001A4F6D" w:rsidRDefault="00462D44">
      <w:pPr>
        <w:pStyle w:val="T1"/>
        <w:jc w:val="left"/>
      </w:pPr>
      <w:r>
        <w:t>Dispositie 1842 volgens memorieboek F.C. Smits</w:t>
      </w:r>
    </w:p>
    <w:tbl>
      <w:tblPr>
        <w:tblW w:w="0" w:type="auto"/>
        <w:tblLayout w:type="fixed"/>
        <w:tblLook w:val="0000" w:firstRow="0" w:lastRow="0" w:firstColumn="0" w:lastColumn="0" w:noHBand="0" w:noVBand="0"/>
      </w:tblPr>
      <w:tblGrid>
        <w:gridCol w:w="1809"/>
        <w:gridCol w:w="709"/>
        <w:gridCol w:w="1701"/>
        <w:gridCol w:w="383"/>
      </w:tblGrid>
      <w:tr w:rsidR="001A4F6D" w14:paraId="1B5EE530" w14:textId="77777777">
        <w:tc>
          <w:tcPr>
            <w:tcW w:w="1809" w:type="dxa"/>
          </w:tcPr>
          <w:p w14:paraId="2221AF3B" w14:textId="77777777" w:rsidR="001A4F6D" w:rsidRDefault="00462D44">
            <w:pPr>
              <w:pStyle w:val="T4dispositie"/>
              <w:jc w:val="left"/>
              <w:rPr>
                <w:i/>
                <w:iCs/>
              </w:rPr>
            </w:pPr>
            <w:r>
              <w:rPr>
                <w:i/>
                <w:iCs/>
              </w:rPr>
              <w:t>Grootmanuaal (II)</w:t>
            </w:r>
          </w:p>
          <w:p w14:paraId="014C2495" w14:textId="77777777" w:rsidR="001A4F6D" w:rsidRDefault="00462D44">
            <w:pPr>
              <w:pStyle w:val="T4dispositie"/>
              <w:jc w:val="left"/>
            </w:pPr>
            <w:r>
              <w:t>Bourdon B/D</w:t>
            </w:r>
          </w:p>
          <w:p w14:paraId="612419CE" w14:textId="77777777" w:rsidR="001A4F6D" w:rsidRDefault="00462D44">
            <w:pPr>
              <w:pStyle w:val="T4dispositie"/>
              <w:jc w:val="left"/>
            </w:pPr>
            <w:r>
              <w:t>Prestant</w:t>
            </w:r>
          </w:p>
          <w:p w14:paraId="40FEDE16" w14:textId="77777777" w:rsidR="001A4F6D" w:rsidRDefault="00462D44">
            <w:pPr>
              <w:pStyle w:val="T4dispositie"/>
              <w:jc w:val="left"/>
            </w:pPr>
            <w:r>
              <w:t>Holpijp</w:t>
            </w:r>
          </w:p>
          <w:p w14:paraId="0C9AC6AA" w14:textId="77777777" w:rsidR="001A4F6D" w:rsidRDefault="00462D44">
            <w:pPr>
              <w:pStyle w:val="T4dispositie"/>
              <w:jc w:val="left"/>
            </w:pPr>
            <w:r>
              <w:t>Viol di Gamb</w:t>
            </w:r>
          </w:p>
          <w:p w14:paraId="28C424FA" w14:textId="77777777" w:rsidR="001A4F6D" w:rsidRDefault="00462D44">
            <w:pPr>
              <w:pStyle w:val="T4dispositie"/>
              <w:jc w:val="left"/>
            </w:pPr>
            <w:r>
              <w:t>Prestant</w:t>
            </w:r>
          </w:p>
          <w:p w14:paraId="07CB4DA9" w14:textId="77777777" w:rsidR="001A4F6D" w:rsidRDefault="00462D44">
            <w:pPr>
              <w:pStyle w:val="T4dispositie"/>
              <w:jc w:val="left"/>
            </w:pPr>
            <w:r>
              <w:t>Fluit</w:t>
            </w:r>
          </w:p>
          <w:p w14:paraId="1D6F00C6" w14:textId="77777777" w:rsidR="001A4F6D" w:rsidRDefault="00462D44">
            <w:pPr>
              <w:pStyle w:val="T4dispositie"/>
              <w:jc w:val="left"/>
            </w:pPr>
            <w:r>
              <w:t>Quint</w:t>
            </w:r>
          </w:p>
          <w:p w14:paraId="467D5E22" w14:textId="77777777" w:rsidR="001A4F6D" w:rsidRDefault="00462D44">
            <w:pPr>
              <w:pStyle w:val="T4dispositie"/>
              <w:jc w:val="left"/>
            </w:pPr>
            <w:r>
              <w:t>Octaaf</w:t>
            </w:r>
          </w:p>
          <w:p w14:paraId="52910CA7" w14:textId="77777777" w:rsidR="001A4F6D" w:rsidRDefault="00462D44">
            <w:pPr>
              <w:pStyle w:val="T4dispositie"/>
              <w:jc w:val="left"/>
            </w:pPr>
            <w:r>
              <w:t>Mixtuur 1 voet</w:t>
            </w:r>
          </w:p>
          <w:p w14:paraId="219F3564" w14:textId="77777777" w:rsidR="001A4F6D" w:rsidRDefault="00462D44">
            <w:pPr>
              <w:pStyle w:val="T4dispositie"/>
              <w:jc w:val="left"/>
              <w:rPr>
                <w:lang w:val="en-GB"/>
              </w:rPr>
            </w:pPr>
            <w:r>
              <w:rPr>
                <w:lang w:val="en-GB"/>
              </w:rPr>
              <w:t>Trompet B/D</w:t>
            </w:r>
          </w:p>
        </w:tc>
        <w:tc>
          <w:tcPr>
            <w:tcW w:w="709" w:type="dxa"/>
          </w:tcPr>
          <w:p w14:paraId="73D0052E" w14:textId="77777777" w:rsidR="001A4F6D" w:rsidRDefault="001A4F6D">
            <w:pPr>
              <w:pStyle w:val="T4dispositie"/>
              <w:jc w:val="left"/>
              <w:rPr>
                <w:lang w:val="en-GB"/>
              </w:rPr>
            </w:pPr>
          </w:p>
          <w:p w14:paraId="0E63BD56" w14:textId="77777777" w:rsidR="001A4F6D" w:rsidRDefault="00462D44">
            <w:pPr>
              <w:pStyle w:val="T4dispositie"/>
              <w:jc w:val="left"/>
              <w:rPr>
                <w:lang w:val="en-GB"/>
              </w:rPr>
            </w:pPr>
            <w:r>
              <w:rPr>
                <w:lang w:val="en-GB"/>
              </w:rPr>
              <w:t>16’</w:t>
            </w:r>
          </w:p>
          <w:p w14:paraId="23633707" w14:textId="77777777" w:rsidR="001A4F6D" w:rsidRDefault="00462D44">
            <w:pPr>
              <w:pStyle w:val="T4dispositie"/>
              <w:jc w:val="left"/>
              <w:rPr>
                <w:lang w:val="en-GB"/>
              </w:rPr>
            </w:pPr>
            <w:r>
              <w:rPr>
                <w:lang w:val="en-GB"/>
              </w:rPr>
              <w:t>8’</w:t>
            </w:r>
          </w:p>
          <w:p w14:paraId="3042D685" w14:textId="77777777" w:rsidR="001A4F6D" w:rsidRDefault="00462D44">
            <w:pPr>
              <w:pStyle w:val="T4dispositie"/>
              <w:jc w:val="left"/>
              <w:rPr>
                <w:lang w:val="en-GB"/>
              </w:rPr>
            </w:pPr>
            <w:r>
              <w:rPr>
                <w:lang w:val="en-GB"/>
              </w:rPr>
              <w:t>8’</w:t>
            </w:r>
          </w:p>
          <w:p w14:paraId="0F2C7107" w14:textId="77777777" w:rsidR="001A4F6D" w:rsidRDefault="00462D44">
            <w:pPr>
              <w:pStyle w:val="T4dispositie"/>
              <w:jc w:val="left"/>
              <w:rPr>
                <w:lang w:val="en-GB"/>
              </w:rPr>
            </w:pPr>
            <w:r>
              <w:rPr>
                <w:lang w:val="en-GB"/>
              </w:rPr>
              <w:t>8’</w:t>
            </w:r>
          </w:p>
          <w:p w14:paraId="36F8E2AD" w14:textId="77777777" w:rsidR="001A4F6D" w:rsidRDefault="00462D44">
            <w:pPr>
              <w:pStyle w:val="T4dispositie"/>
              <w:jc w:val="left"/>
              <w:rPr>
                <w:lang w:val="en-GB"/>
              </w:rPr>
            </w:pPr>
            <w:r>
              <w:rPr>
                <w:lang w:val="en-GB"/>
              </w:rPr>
              <w:t>4’</w:t>
            </w:r>
          </w:p>
          <w:p w14:paraId="051CC51E" w14:textId="77777777" w:rsidR="001A4F6D" w:rsidRDefault="00462D44">
            <w:pPr>
              <w:pStyle w:val="T4dispositie"/>
              <w:jc w:val="left"/>
              <w:rPr>
                <w:lang w:val="en-GB"/>
              </w:rPr>
            </w:pPr>
            <w:r>
              <w:rPr>
                <w:lang w:val="en-GB"/>
              </w:rPr>
              <w:t>4’</w:t>
            </w:r>
          </w:p>
          <w:p w14:paraId="3BC2C134" w14:textId="77777777" w:rsidR="001A4F6D" w:rsidRDefault="00462D44">
            <w:pPr>
              <w:pStyle w:val="T4dispositie"/>
              <w:jc w:val="left"/>
              <w:rPr>
                <w:lang w:val="en-GB"/>
              </w:rPr>
            </w:pPr>
            <w:r>
              <w:rPr>
                <w:lang w:val="en-GB"/>
              </w:rPr>
              <w:t>3’</w:t>
            </w:r>
          </w:p>
          <w:p w14:paraId="397AAF4C" w14:textId="77777777" w:rsidR="001A4F6D" w:rsidRDefault="00462D44">
            <w:pPr>
              <w:pStyle w:val="T4dispositie"/>
              <w:jc w:val="left"/>
              <w:rPr>
                <w:lang w:val="en-GB"/>
              </w:rPr>
            </w:pPr>
            <w:r>
              <w:rPr>
                <w:lang w:val="en-GB"/>
              </w:rPr>
              <w:t>2’</w:t>
            </w:r>
          </w:p>
          <w:p w14:paraId="32A3D46C" w14:textId="77777777" w:rsidR="001A4F6D" w:rsidRDefault="00462D44">
            <w:pPr>
              <w:pStyle w:val="T4dispositie"/>
              <w:jc w:val="left"/>
              <w:rPr>
                <w:lang w:val="en-GB"/>
              </w:rPr>
            </w:pPr>
            <w:r>
              <w:rPr>
                <w:lang w:val="en-GB"/>
              </w:rPr>
              <w:t>3 st.</w:t>
            </w:r>
          </w:p>
          <w:p w14:paraId="5218F698" w14:textId="77777777" w:rsidR="001A4F6D" w:rsidRDefault="00462D44">
            <w:pPr>
              <w:pStyle w:val="T4dispositie"/>
              <w:jc w:val="left"/>
              <w:rPr>
                <w:lang w:val="en-GB"/>
              </w:rPr>
            </w:pPr>
            <w:r>
              <w:rPr>
                <w:lang w:val="en-GB"/>
              </w:rPr>
              <w:t>8’</w:t>
            </w:r>
          </w:p>
        </w:tc>
        <w:tc>
          <w:tcPr>
            <w:tcW w:w="1701" w:type="dxa"/>
          </w:tcPr>
          <w:p w14:paraId="22B90A60" w14:textId="77777777" w:rsidR="001A4F6D" w:rsidRDefault="00462D44">
            <w:pPr>
              <w:pStyle w:val="T4dispositie"/>
              <w:jc w:val="left"/>
              <w:rPr>
                <w:i/>
                <w:iCs/>
                <w:lang w:val="en-GB"/>
              </w:rPr>
            </w:pPr>
            <w:r>
              <w:rPr>
                <w:i/>
                <w:iCs/>
                <w:lang w:val="en-GB"/>
              </w:rPr>
              <w:t>Positief (I)</w:t>
            </w:r>
          </w:p>
          <w:p w14:paraId="2FCFC098" w14:textId="77777777" w:rsidR="001A4F6D" w:rsidRDefault="00462D44">
            <w:pPr>
              <w:pStyle w:val="T4dispositie"/>
              <w:jc w:val="left"/>
            </w:pPr>
            <w:r>
              <w:t>Holpijp</w:t>
            </w:r>
          </w:p>
          <w:p w14:paraId="501C5824" w14:textId="77777777" w:rsidR="001A4F6D" w:rsidRDefault="00462D44">
            <w:pPr>
              <w:pStyle w:val="T4dispositie"/>
              <w:jc w:val="left"/>
            </w:pPr>
            <w:r>
              <w:t>Fiol D</w:t>
            </w:r>
          </w:p>
          <w:p w14:paraId="6A6E3D82" w14:textId="77777777" w:rsidR="001A4F6D" w:rsidRDefault="00462D44">
            <w:pPr>
              <w:pStyle w:val="T4dispositie"/>
              <w:jc w:val="left"/>
            </w:pPr>
            <w:r>
              <w:t>Prestant</w:t>
            </w:r>
          </w:p>
          <w:p w14:paraId="223A9BAA" w14:textId="77777777" w:rsidR="001A4F6D" w:rsidRDefault="00462D44">
            <w:pPr>
              <w:pStyle w:val="T4dispositie"/>
              <w:jc w:val="left"/>
            </w:pPr>
            <w:r>
              <w:t>Fluit B/D</w:t>
            </w:r>
          </w:p>
          <w:p w14:paraId="3D7290C4" w14:textId="77777777" w:rsidR="001A4F6D" w:rsidRDefault="00462D44">
            <w:pPr>
              <w:pStyle w:val="T4dispositie"/>
              <w:jc w:val="left"/>
            </w:pPr>
            <w:r>
              <w:t>Octaaf</w:t>
            </w:r>
          </w:p>
          <w:p w14:paraId="6F287808" w14:textId="77777777" w:rsidR="001A4F6D" w:rsidRDefault="00462D44">
            <w:pPr>
              <w:pStyle w:val="T4dispositie"/>
              <w:jc w:val="left"/>
            </w:pPr>
            <w:r>
              <w:t>Kromhoorn B/D</w:t>
            </w:r>
          </w:p>
        </w:tc>
        <w:tc>
          <w:tcPr>
            <w:tcW w:w="383" w:type="dxa"/>
          </w:tcPr>
          <w:p w14:paraId="7E91BA05" w14:textId="77777777" w:rsidR="001A4F6D" w:rsidRDefault="001A4F6D">
            <w:pPr>
              <w:pStyle w:val="T4dispositie"/>
              <w:jc w:val="left"/>
            </w:pPr>
          </w:p>
          <w:p w14:paraId="379A6068" w14:textId="77777777" w:rsidR="001A4F6D" w:rsidRDefault="00462D44">
            <w:pPr>
              <w:pStyle w:val="T4dispositie"/>
              <w:jc w:val="left"/>
            </w:pPr>
            <w:r>
              <w:t>8’</w:t>
            </w:r>
          </w:p>
          <w:p w14:paraId="387142BC" w14:textId="77777777" w:rsidR="001A4F6D" w:rsidRDefault="00462D44">
            <w:pPr>
              <w:pStyle w:val="T4dispositie"/>
              <w:jc w:val="left"/>
            </w:pPr>
            <w:r>
              <w:t>8’</w:t>
            </w:r>
          </w:p>
          <w:p w14:paraId="6C19EEAD" w14:textId="77777777" w:rsidR="001A4F6D" w:rsidRDefault="00462D44">
            <w:pPr>
              <w:pStyle w:val="T4dispositie"/>
              <w:jc w:val="left"/>
            </w:pPr>
            <w:r>
              <w:t>4’</w:t>
            </w:r>
          </w:p>
          <w:p w14:paraId="39E64E85" w14:textId="77777777" w:rsidR="001A4F6D" w:rsidRDefault="00462D44">
            <w:pPr>
              <w:pStyle w:val="T4dispositie"/>
              <w:jc w:val="left"/>
            </w:pPr>
            <w:r>
              <w:t>4’</w:t>
            </w:r>
          </w:p>
          <w:p w14:paraId="535F1EE7" w14:textId="77777777" w:rsidR="001A4F6D" w:rsidRDefault="00462D44">
            <w:pPr>
              <w:pStyle w:val="T4dispositie"/>
              <w:jc w:val="left"/>
            </w:pPr>
            <w:r>
              <w:t>2’</w:t>
            </w:r>
          </w:p>
          <w:p w14:paraId="033174EA" w14:textId="77777777" w:rsidR="001A4F6D" w:rsidRDefault="00462D44">
            <w:pPr>
              <w:pStyle w:val="T4dispositie"/>
              <w:jc w:val="left"/>
            </w:pPr>
            <w:r>
              <w:t>8’</w:t>
            </w:r>
          </w:p>
        </w:tc>
      </w:tr>
    </w:tbl>
    <w:p w14:paraId="228B346A" w14:textId="77777777" w:rsidR="001A4F6D" w:rsidRDefault="001A4F6D">
      <w:pPr>
        <w:pStyle w:val="T1"/>
        <w:jc w:val="left"/>
      </w:pPr>
    </w:p>
    <w:p w14:paraId="5166860C" w14:textId="77777777" w:rsidR="001A4F6D" w:rsidRDefault="00462D44">
      <w:pPr>
        <w:pStyle w:val="T4dispositie"/>
        <w:jc w:val="left"/>
      </w:pPr>
      <w:r>
        <w:t>manuaalkoppel</w:t>
      </w:r>
    </w:p>
    <w:p w14:paraId="65315565" w14:textId="77777777" w:rsidR="001A4F6D" w:rsidRDefault="00462D44">
      <w:pPr>
        <w:pStyle w:val="T4dispositie"/>
        <w:jc w:val="left"/>
      </w:pPr>
      <w:r>
        <w:t>tremulant Positief</w:t>
      </w:r>
    </w:p>
    <w:p w14:paraId="30A5F822" w14:textId="77777777" w:rsidR="001A4F6D" w:rsidRDefault="00462D44">
      <w:pPr>
        <w:pStyle w:val="T4dispositie"/>
        <w:jc w:val="left"/>
      </w:pPr>
      <w:r>
        <w:t>ventiel</w:t>
      </w:r>
    </w:p>
    <w:p w14:paraId="6A2CEE2A" w14:textId="77777777" w:rsidR="001A4F6D" w:rsidRDefault="00462D44">
      <w:pPr>
        <w:pStyle w:val="T4dispositie"/>
        <w:jc w:val="left"/>
      </w:pPr>
      <w:r>
        <w:t>aangehangen pedaal</w:t>
      </w:r>
    </w:p>
    <w:p w14:paraId="58B9BBD7" w14:textId="77777777" w:rsidR="001A4F6D" w:rsidRDefault="00462D44">
      <w:pPr>
        <w:pStyle w:val="T4dispositie"/>
        <w:jc w:val="left"/>
      </w:pPr>
      <w:r>
        <w:t>drie blaasbalgen</w:t>
      </w:r>
    </w:p>
    <w:p w14:paraId="6868073C" w14:textId="77777777" w:rsidR="001A4F6D" w:rsidRDefault="001A4F6D">
      <w:pPr>
        <w:pStyle w:val="T1"/>
        <w:jc w:val="left"/>
      </w:pPr>
    </w:p>
    <w:p w14:paraId="79EA8AB8" w14:textId="77777777" w:rsidR="001A4F6D" w:rsidRDefault="00462D44">
      <w:pPr>
        <w:pStyle w:val="T1"/>
        <w:jc w:val="left"/>
      </w:pPr>
      <w:r>
        <w:t>onbekend moment</w:t>
      </w:r>
    </w:p>
    <w:p w14:paraId="35D8B3B3" w14:textId="77777777" w:rsidR="001A4F6D" w:rsidRDefault="00462D44">
      <w:pPr>
        <w:pStyle w:val="T1"/>
        <w:jc w:val="left"/>
      </w:pPr>
      <w:r>
        <w:t>.</w:t>
      </w:r>
      <w:r>
        <w:tab/>
        <w:t>Quint 3’→ Harmonica 8’</w:t>
      </w:r>
    </w:p>
    <w:p w14:paraId="5572A16F" w14:textId="77777777" w:rsidR="001A4F6D" w:rsidRDefault="001A4F6D">
      <w:pPr>
        <w:pStyle w:val="T1"/>
        <w:jc w:val="left"/>
      </w:pPr>
    </w:p>
    <w:p w14:paraId="29A7FD23" w14:textId="77777777" w:rsidR="001A4F6D" w:rsidRDefault="00462D44">
      <w:pPr>
        <w:pStyle w:val="T1"/>
        <w:jc w:val="left"/>
        <w:rPr>
          <w:lang w:val="en-GB"/>
        </w:rPr>
      </w:pPr>
      <w:r>
        <w:rPr>
          <w:lang w:val="en-GB"/>
        </w:rPr>
        <w:t>F.C. Smits I 1864</w:t>
      </w:r>
    </w:p>
    <w:p w14:paraId="2CA6EB14" w14:textId="77777777" w:rsidR="001A4F6D" w:rsidRDefault="00462D44">
      <w:pPr>
        <w:pStyle w:val="T1"/>
        <w:jc w:val="left"/>
      </w:pPr>
      <w:r>
        <w:t>.</w:t>
      </w:r>
      <w:r>
        <w:tab/>
        <w:t>schoonmaak en herstel</w:t>
      </w:r>
    </w:p>
    <w:p w14:paraId="1A951D0F" w14:textId="77777777" w:rsidR="001A4F6D" w:rsidRDefault="001A4F6D">
      <w:pPr>
        <w:pStyle w:val="T1"/>
        <w:jc w:val="left"/>
      </w:pPr>
    </w:p>
    <w:p w14:paraId="6588842A" w14:textId="77777777" w:rsidR="001A4F6D" w:rsidRDefault="00462D44">
      <w:pPr>
        <w:pStyle w:val="T1"/>
        <w:jc w:val="left"/>
      </w:pPr>
      <w:r>
        <w:t>F.C. Smits II 1877</w:t>
      </w:r>
    </w:p>
    <w:p w14:paraId="4143368B" w14:textId="77777777" w:rsidR="001A4F6D" w:rsidRDefault="00462D44">
      <w:pPr>
        <w:pStyle w:val="T1"/>
        <w:jc w:val="left"/>
      </w:pPr>
      <w:r>
        <w:t>.</w:t>
      </w:r>
      <w:r>
        <w:tab/>
        <w:t>orgel overgeplaatst naar nieuw kerkgebouw</w:t>
      </w:r>
    </w:p>
    <w:p w14:paraId="4A9052EE" w14:textId="77777777" w:rsidR="001A4F6D" w:rsidRDefault="00462D44">
      <w:pPr>
        <w:pStyle w:val="T1"/>
        <w:jc w:val="left"/>
        <w:rPr>
          <w:lang w:val="nl-NL"/>
        </w:rPr>
      </w:pPr>
      <w:r>
        <w:rPr>
          <w:lang w:val="nl-NL"/>
        </w:rPr>
        <w:t>.</w:t>
      </w:r>
      <w:r>
        <w:rPr>
          <w:lang w:val="nl-NL"/>
        </w:rPr>
        <w:tab/>
        <w:t>orgel opgesteld in de toren, met het front naar de zijmuur; alle ornamentiek verwijderd, basementen en kroonlijsten van de torens afgezaagd</w:t>
      </w:r>
    </w:p>
    <w:p w14:paraId="1DCA4589" w14:textId="77777777" w:rsidR="001A4F6D" w:rsidRDefault="001A4F6D">
      <w:pPr>
        <w:pStyle w:val="T1"/>
        <w:jc w:val="left"/>
        <w:rPr>
          <w:lang w:val="nl-NL"/>
        </w:rPr>
      </w:pPr>
    </w:p>
    <w:p w14:paraId="73DA60C6" w14:textId="77777777" w:rsidR="001A4F6D" w:rsidRDefault="00462D44">
      <w:pPr>
        <w:pStyle w:val="T1"/>
        <w:jc w:val="left"/>
        <w:rPr>
          <w:lang w:val="nl-NL"/>
        </w:rPr>
      </w:pPr>
      <w:r>
        <w:rPr>
          <w:lang w:val="nl-NL"/>
        </w:rPr>
        <w:t>F.C. Smits II 1897</w:t>
      </w:r>
    </w:p>
    <w:p w14:paraId="1BBF7B20" w14:textId="77777777" w:rsidR="001A4F6D" w:rsidRDefault="00462D44">
      <w:pPr>
        <w:pStyle w:val="T1"/>
        <w:jc w:val="left"/>
        <w:rPr>
          <w:lang w:val="nl-NL"/>
        </w:rPr>
      </w:pPr>
      <w:r>
        <w:rPr>
          <w:lang w:val="nl-NL"/>
        </w:rPr>
        <w:t>.</w:t>
      </w:r>
      <w:r>
        <w:rPr>
          <w:lang w:val="nl-NL"/>
        </w:rPr>
        <w:tab/>
        <w:t>orgel hersteld en gewijzigd</w:t>
      </w:r>
    </w:p>
    <w:p w14:paraId="1BE34362" w14:textId="77777777" w:rsidR="001A4F6D" w:rsidRDefault="00462D44">
      <w:pPr>
        <w:pStyle w:val="T1"/>
        <w:jc w:val="left"/>
        <w:rPr>
          <w:lang w:val="nl-NL"/>
        </w:rPr>
      </w:pPr>
      <w:r>
        <w:rPr>
          <w:lang w:val="nl-NL"/>
        </w:rPr>
        <w:t>.</w:t>
      </w:r>
      <w:r>
        <w:rPr>
          <w:lang w:val="nl-NL"/>
        </w:rPr>
        <w:tab/>
        <w:t>spaanbalgen vervangen door magazijnbalg</w:t>
      </w:r>
    </w:p>
    <w:p w14:paraId="789CC863" w14:textId="77777777" w:rsidR="001A4F6D" w:rsidRDefault="00462D44">
      <w:pPr>
        <w:pStyle w:val="T1"/>
        <w:jc w:val="left"/>
      </w:pPr>
      <w:r>
        <w:rPr>
          <w:lang w:val="nl-NL"/>
        </w:rPr>
        <w:t>.</w:t>
      </w:r>
      <w:r>
        <w:rPr>
          <w:lang w:val="nl-NL"/>
        </w:rPr>
        <w:tab/>
        <w:t>klaviatuur en registerknoppen v</w:t>
      </w:r>
      <w:r>
        <w:t>ervangen</w:t>
      </w:r>
    </w:p>
    <w:p w14:paraId="31C06A3D" w14:textId="77777777" w:rsidR="001A4F6D" w:rsidRDefault="00462D44">
      <w:pPr>
        <w:pStyle w:val="T1"/>
        <w:jc w:val="left"/>
        <w:rPr>
          <w:lang w:val="nl-NL"/>
        </w:rPr>
      </w:pPr>
      <w:r>
        <w:t>.</w:t>
      </w:r>
      <w:r>
        <w:tab/>
      </w:r>
      <w:r>
        <w:rPr>
          <w:lang w:val="nl-NL"/>
        </w:rPr>
        <w:t>Viol di Gamb 8’ en Fiol D 8’ geheel vervangen; C-H van de beide Fluiten 4’ en Octaaf 2’ (Pos) deels vervangen</w:t>
      </w:r>
    </w:p>
    <w:p w14:paraId="3DB86BC5" w14:textId="77777777" w:rsidR="001A4F6D" w:rsidRDefault="00462D44">
      <w:pPr>
        <w:pStyle w:val="T1"/>
        <w:jc w:val="left"/>
        <w:rPr>
          <w:lang w:val="nl-NL"/>
        </w:rPr>
      </w:pPr>
      <w:r>
        <w:t>.</w:t>
      </w:r>
      <w:r>
        <w:tab/>
      </w:r>
      <w:r>
        <w:rPr>
          <w:lang w:val="nl-NL"/>
        </w:rPr>
        <w:t>nieuwe frontpijpen geplaatst</w:t>
      </w:r>
    </w:p>
    <w:p w14:paraId="670B3496" w14:textId="77777777" w:rsidR="001A4F6D" w:rsidRDefault="00462D44">
      <w:pPr>
        <w:pStyle w:val="T1"/>
        <w:jc w:val="left"/>
        <w:rPr>
          <w:lang w:val="nl-NL"/>
        </w:rPr>
      </w:pPr>
      <w:r>
        <w:t>.</w:t>
      </w:r>
      <w:r>
        <w:tab/>
      </w:r>
      <w:r>
        <w:rPr>
          <w:lang w:val="nl-NL"/>
        </w:rPr>
        <w:t>toonhoogte verhoogd, onder andere door het aanbrengen van expressions</w:t>
      </w:r>
    </w:p>
    <w:p w14:paraId="33ED5E65" w14:textId="77777777" w:rsidR="001A4F6D" w:rsidRDefault="001A4F6D">
      <w:pPr>
        <w:pStyle w:val="T1"/>
        <w:jc w:val="left"/>
        <w:rPr>
          <w:lang w:val="nl-NL"/>
        </w:rPr>
      </w:pPr>
    </w:p>
    <w:p w14:paraId="344B24DB" w14:textId="77777777" w:rsidR="001A4F6D" w:rsidRDefault="00462D44">
      <w:pPr>
        <w:pStyle w:val="T1"/>
        <w:jc w:val="left"/>
      </w:pPr>
      <w:r>
        <w:t>1944</w:t>
      </w:r>
    </w:p>
    <w:p w14:paraId="41D1A912" w14:textId="77777777" w:rsidR="001A4F6D" w:rsidRDefault="00462D44">
      <w:pPr>
        <w:pStyle w:val="T1"/>
        <w:jc w:val="left"/>
      </w:pPr>
      <w:r>
        <w:t>.</w:t>
      </w:r>
      <w:r>
        <w:tab/>
        <w:t>kerk en orgel beschadigd door oorlogsgeweld</w:t>
      </w:r>
    </w:p>
    <w:p w14:paraId="234FE445" w14:textId="77777777" w:rsidR="001A4F6D" w:rsidRDefault="001A4F6D">
      <w:pPr>
        <w:pStyle w:val="T1"/>
        <w:jc w:val="left"/>
      </w:pPr>
    </w:p>
    <w:p w14:paraId="4AF4DE8B" w14:textId="77777777" w:rsidR="001A4F6D" w:rsidRDefault="00462D44">
      <w:pPr>
        <w:pStyle w:val="T1"/>
        <w:jc w:val="left"/>
        <w:rPr>
          <w:lang w:val="nl-NL"/>
        </w:rPr>
      </w:pPr>
      <w:r>
        <w:rPr>
          <w:lang w:val="nl-NL"/>
        </w:rPr>
        <w:t>L. Verschueren C.V. 1970</w:t>
      </w:r>
    </w:p>
    <w:p w14:paraId="2F0A4C2B" w14:textId="77777777" w:rsidR="001A4F6D" w:rsidRDefault="00462D44">
      <w:pPr>
        <w:pStyle w:val="T1"/>
        <w:jc w:val="left"/>
      </w:pPr>
      <w:r>
        <w:t>.</w:t>
      </w:r>
      <w:r>
        <w:tab/>
        <w:t>restauratie met herstel dispositie 1842</w:t>
      </w:r>
    </w:p>
    <w:p w14:paraId="3918E703" w14:textId="77777777" w:rsidR="001A4F6D" w:rsidRDefault="00462D44">
      <w:pPr>
        <w:pStyle w:val="T1"/>
        <w:jc w:val="left"/>
      </w:pPr>
      <w:r>
        <w:t>.</w:t>
      </w:r>
      <w:r>
        <w:tab/>
        <w:t>orgel op ‘nieuwe’ orgelgalerij geplaatst, afkomstig uit de voormalige kerk van Oijen</w:t>
      </w:r>
    </w:p>
    <w:p w14:paraId="0B632C52" w14:textId="77777777" w:rsidR="001A4F6D" w:rsidRDefault="00462D44">
      <w:pPr>
        <w:pStyle w:val="T1"/>
        <w:jc w:val="left"/>
      </w:pPr>
      <w:r>
        <w:t>.</w:t>
      </w:r>
      <w:r>
        <w:tab/>
        <w:t>front gereconstrueerd naar schets van F.C. Smits I en opnieuw geschilderd op basis van oude kleurresten</w:t>
      </w:r>
    </w:p>
    <w:p w14:paraId="76A7EB2D" w14:textId="77777777" w:rsidR="001A4F6D" w:rsidRDefault="00462D44">
      <w:pPr>
        <w:pStyle w:val="T1"/>
        <w:jc w:val="left"/>
      </w:pPr>
      <w:r>
        <w:t>.</w:t>
      </w:r>
      <w:r>
        <w:tab/>
        <w:t>klaviatuur en registerknoppen vervangen</w:t>
      </w:r>
    </w:p>
    <w:p w14:paraId="22F60FB1" w14:textId="77777777" w:rsidR="001A4F6D" w:rsidRDefault="00462D44">
      <w:pPr>
        <w:pStyle w:val="T1"/>
        <w:jc w:val="left"/>
      </w:pPr>
      <w:r>
        <w:lastRenderedPageBreak/>
        <w:t>.</w:t>
      </w:r>
      <w:r>
        <w:tab/>
        <w:t>niet originele pijpwerk vervangen</w:t>
      </w:r>
    </w:p>
    <w:p w14:paraId="54C4B3F8" w14:textId="77777777" w:rsidR="001A4F6D" w:rsidRDefault="00462D44">
      <w:pPr>
        <w:pStyle w:val="T1"/>
        <w:jc w:val="left"/>
      </w:pPr>
      <w:r>
        <w:t>.</w:t>
      </w:r>
      <w:r>
        <w:tab/>
        <w:t>oude toonhoogte hersteld</w:t>
      </w:r>
    </w:p>
    <w:p w14:paraId="1939138D" w14:textId="77777777" w:rsidR="001A4F6D" w:rsidRDefault="001A4F6D">
      <w:pPr>
        <w:pStyle w:val="T1"/>
        <w:jc w:val="left"/>
      </w:pPr>
    </w:p>
    <w:p w14:paraId="3DAFD5A0" w14:textId="77777777" w:rsidR="001A4F6D" w:rsidRDefault="00462D44">
      <w:pPr>
        <w:pStyle w:val="Heading2"/>
        <w:rPr>
          <w:i w:val="0"/>
          <w:iCs/>
        </w:rPr>
      </w:pPr>
      <w:r>
        <w:rPr>
          <w:i w:val="0"/>
          <w:iCs/>
        </w:rPr>
        <w:t>Technische gegevens</w:t>
      </w:r>
    </w:p>
    <w:p w14:paraId="1DA326F4" w14:textId="77777777" w:rsidR="001A4F6D" w:rsidRDefault="001A4F6D">
      <w:pPr>
        <w:pStyle w:val="T1"/>
        <w:jc w:val="left"/>
      </w:pPr>
    </w:p>
    <w:p w14:paraId="171A3197" w14:textId="77777777" w:rsidR="001A4F6D" w:rsidRDefault="00462D44">
      <w:pPr>
        <w:pStyle w:val="T1"/>
        <w:jc w:val="left"/>
      </w:pPr>
      <w:r>
        <w:t>Werkindeling</w:t>
      </w:r>
    </w:p>
    <w:p w14:paraId="62ED2440" w14:textId="77777777" w:rsidR="001A4F6D" w:rsidRDefault="00462D44">
      <w:pPr>
        <w:pStyle w:val="T1"/>
        <w:jc w:val="left"/>
        <w:rPr>
          <w:lang w:val="nl-NL"/>
        </w:rPr>
      </w:pPr>
      <w:r>
        <w:rPr>
          <w:lang w:val="nl-NL"/>
        </w:rPr>
        <w:t>manuaal, onderpositief, aangehangen pedaal</w:t>
      </w:r>
    </w:p>
    <w:p w14:paraId="3E94A682" w14:textId="77777777" w:rsidR="001A4F6D" w:rsidRDefault="001A4F6D">
      <w:pPr>
        <w:pStyle w:val="T1"/>
        <w:jc w:val="left"/>
        <w:rPr>
          <w:lang w:val="nl-NL"/>
        </w:rPr>
      </w:pPr>
    </w:p>
    <w:p w14:paraId="67C49B59" w14:textId="77777777" w:rsidR="001A4F6D" w:rsidRDefault="00462D44">
      <w:pPr>
        <w:pStyle w:val="T1"/>
        <w:jc w:val="left"/>
      </w:pPr>
      <w:r>
        <w:t>Dispositie</w:t>
      </w:r>
    </w:p>
    <w:tbl>
      <w:tblPr>
        <w:tblW w:w="0" w:type="auto"/>
        <w:tblLayout w:type="fixed"/>
        <w:tblLook w:val="0000" w:firstRow="0" w:lastRow="0" w:firstColumn="0" w:lastColumn="0" w:noHBand="0" w:noVBand="0"/>
      </w:tblPr>
      <w:tblGrid>
        <w:gridCol w:w="1384"/>
        <w:gridCol w:w="777"/>
        <w:gridCol w:w="1775"/>
        <w:gridCol w:w="383"/>
      </w:tblGrid>
      <w:tr w:rsidR="001A4F6D" w14:paraId="744495C5" w14:textId="77777777">
        <w:tc>
          <w:tcPr>
            <w:tcW w:w="1384" w:type="dxa"/>
          </w:tcPr>
          <w:p w14:paraId="7C88822A" w14:textId="77777777" w:rsidR="001A4F6D" w:rsidRDefault="00462D44">
            <w:pPr>
              <w:pStyle w:val="T4dispositie"/>
              <w:jc w:val="left"/>
              <w:rPr>
                <w:i/>
                <w:iCs/>
              </w:rPr>
            </w:pPr>
            <w:r>
              <w:rPr>
                <w:i/>
                <w:iCs/>
              </w:rPr>
              <w:t>Manuaal (II)</w:t>
            </w:r>
          </w:p>
          <w:p w14:paraId="1BF6877C" w14:textId="77777777" w:rsidR="001A4F6D" w:rsidRDefault="00462D44">
            <w:pPr>
              <w:pStyle w:val="T4dispositie"/>
              <w:jc w:val="left"/>
            </w:pPr>
            <w:r>
              <w:t>10 stemmen</w:t>
            </w:r>
          </w:p>
          <w:p w14:paraId="5BB86E32" w14:textId="77777777" w:rsidR="001A4F6D" w:rsidRDefault="001A4F6D">
            <w:pPr>
              <w:pStyle w:val="T4dispositie"/>
              <w:jc w:val="left"/>
            </w:pPr>
          </w:p>
          <w:p w14:paraId="4D685F50" w14:textId="77777777" w:rsidR="001A4F6D" w:rsidRDefault="00462D44">
            <w:pPr>
              <w:pStyle w:val="T4dispositie"/>
              <w:jc w:val="left"/>
              <w:rPr>
                <w:lang w:val="fr-FR"/>
              </w:rPr>
            </w:pPr>
            <w:r>
              <w:rPr>
                <w:lang w:val="fr-FR"/>
              </w:rPr>
              <w:t>Bourdon B/D</w:t>
            </w:r>
          </w:p>
          <w:p w14:paraId="381D5029" w14:textId="77777777" w:rsidR="001A4F6D" w:rsidRDefault="00462D44">
            <w:pPr>
              <w:pStyle w:val="T4dispositie"/>
              <w:jc w:val="left"/>
              <w:rPr>
                <w:lang w:val="fr-FR"/>
              </w:rPr>
            </w:pPr>
            <w:r>
              <w:rPr>
                <w:lang w:val="fr-FR"/>
              </w:rPr>
              <w:t>Prestant</w:t>
            </w:r>
          </w:p>
          <w:p w14:paraId="57991567" w14:textId="77777777" w:rsidR="001A4F6D" w:rsidRDefault="00462D44">
            <w:pPr>
              <w:pStyle w:val="T4dispositie"/>
              <w:jc w:val="left"/>
              <w:rPr>
                <w:lang w:val="fr-FR"/>
              </w:rPr>
            </w:pPr>
            <w:r>
              <w:rPr>
                <w:lang w:val="fr-FR"/>
              </w:rPr>
              <w:t>Holpijp</w:t>
            </w:r>
          </w:p>
          <w:p w14:paraId="26D6E876" w14:textId="77777777" w:rsidR="001A4F6D" w:rsidRDefault="00462D44">
            <w:pPr>
              <w:pStyle w:val="T4dispositie"/>
              <w:jc w:val="left"/>
              <w:rPr>
                <w:lang w:val="fr-FR"/>
              </w:rPr>
            </w:pPr>
            <w:r>
              <w:rPr>
                <w:lang w:val="fr-FR"/>
              </w:rPr>
              <w:t>Viol di Gamb</w:t>
            </w:r>
          </w:p>
          <w:p w14:paraId="1DA0BAC1" w14:textId="77777777" w:rsidR="001A4F6D" w:rsidRDefault="00462D44">
            <w:pPr>
              <w:pStyle w:val="T4dispositie"/>
              <w:jc w:val="left"/>
              <w:rPr>
                <w:lang w:val="fr-FR"/>
              </w:rPr>
            </w:pPr>
            <w:r>
              <w:rPr>
                <w:lang w:val="fr-FR"/>
              </w:rPr>
              <w:t>Prestant</w:t>
            </w:r>
          </w:p>
          <w:p w14:paraId="3A294752" w14:textId="77777777" w:rsidR="001A4F6D" w:rsidRDefault="00462D44">
            <w:pPr>
              <w:pStyle w:val="T4dispositie"/>
              <w:jc w:val="left"/>
              <w:rPr>
                <w:lang w:val="fr-FR"/>
              </w:rPr>
            </w:pPr>
            <w:r>
              <w:rPr>
                <w:lang w:val="fr-FR"/>
              </w:rPr>
              <w:t>Fluit</w:t>
            </w:r>
          </w:p>
          <w:p w14:paraId="5CA1DA05" w14:textId="77777777" w:rsidR="001A4F6D" w:rsidRDefault="00462D44">
            <w:pPr>
              <w:pStyle w:val="T4dispositie"/>
              <w:jc w:val="left"/>
              <w:rPr>
                <w:lang w:val="fr-FR"/>
              </w:rPr>
            </w:pPr>
            <w:r>
              <w:rPr>
                <w:lang w:val="fr-FR"/>
              </w:rPr>
              <w:t>Quint</w:t>
            </w:r>
          </w:p>
          <w:p w14:paraId="4835EBB9" w14:textId="77777777" w:rsidR="001A4F6D" w:rsidRDefault="00462D44">
            <w:pPr>
              <w:pStyle w:val="T4dispositie"/>
              <w:jc w:val="left"/>
            </w:pPr>
            <w:r>
              <w:t>Octaaf</w:t>
            </w:r>
          </w:p>
          <w:p w14:paraId="57A1065A" w14:textId="77777777" w:rsidR="001A4F6D" w:rsidRDefault="00462D44">
            <w:pPr>
              <w:pStyle w:val="T4dispositie"/>
              <w:jc w:val="left"/>
            </w:pPr>
            <w:r>
              <w:t>Mixtuur</w:t>
            </w:r>
          </w:p>
          <w:p w14:paraId="577D84FC" w14:textId="77777777" w:rsidR="001A4F6D" w:rsidRDefault="00462D44">
            <w:pPr>
              <w:pStyle w:val="T4dispositie"/>
              <w:jc w:val="left"/>
            </w:pPr>
            <w:r>
              <w:t>Trompet B/D</w:t>
            </w:r>
          </w:p>
        </w:tc>
        <w:tc>
          <w:tcPr>
            <w:tcW w:w="777" w:type="dxa"/>
          </w:tcPr>
          <w:p w14:paraId="05638CAB" w14:textId="77777777" w:rsidR="001A4F6D" w:rsidRDefault="001A4F6D">
            <w:pPr>
              <w:pStyle w:val="T4dispositie"/>
              <w:jc w:val="left"/>
            </w:pPr>
          </w:p>
          <w:p w14:paraId="57183CC8" w14:textId="77777777" w:rsidR="001A4F6D" w:rsidRDefault="001A4F6D">
            <w:pPr>
              <w:pStyle w:val="T4dispositie"/>
              <w:jc w:val="left"/>
            </w:pPr>
          </w:p>
          <w:p w14:paraId="57E0BB7E" w14:textId="77777777" w:rsidR="001A4F6D" w:rsidRDefault="001A4F6D">
            <w:pPr>
              <w:pStyle w:val="T4dispositie"/>
              <w:jc w:val="left"/>
            </w:pPr>
          </w:p>
          <w:p w14:paraId="6385ADC2" w14:textId="77777777" w:rsidR="001A4F6D" w:rsidRDefault="00462D44">
            <w:pPr>
              <w:pStyle w:val="T4dispositie"/>
              <w:jc w:val="left"/>
            </w:pPr>
            <w:r>
              <w:t>16’</w:t>
            </w:r>
          </w:p>
          <w:p w14:paraId="1A67D547" w14:textId="77777777" w:rsidR="001A4F6D" w:rsidRDefault="00462D44">
            <w:pPr>
              <w:pStyle w:val="T4dispositie"/>
              <w:jc w:val="left"/>
            </w:pPr>
            <w:r>
              <w:t>8’</w:t>
            </w:r>
          </w:p>
          <w:p w14:paraId="1C6DCA8E" w14:textId="77777777" w:rsidR="001A4F6D" w:rsidRDefault="00462D44">
            <w:pPr>
              <w:pStyle w:val="T4dispositie"/>
              <w:jc w:val="left"/>
            </w:pPr>
            <w:r>
              <w:t>8’</w:t>
            </w:r>
          </w:p>
          <w:p w14:paraId="3B00612F" w14:textId="77777777" w:rsidR="001A4F6D" w:rsidRDefault="00462D44">
            <w:pPr>
              <w:pStyle w:val="T4dispositie"/>
              <w:jc w:val="left"/>
            </w:pPr>
            <w:r>
              <w:t>8’</w:t>
            </w:r>
          </w:p>
          <w:p w14:paraId="189D1960" w14:textId="77777777" w:rsidR="001A4F6D" w:rsidRDefault="00462D44">
            <w:pPr>
              <w:pStyle w:val="T4dispositie"/>
              <w:jc w:val="left"/>
            </w:pPr>
            <w:r>
              <w:t>4’</w:t>
            </w:r>
          </w:p>
          <w:p w14:paraId="5DE32E6C" w14:textId="77777777" w:rsidR="001A4F6D" w:rsidRDefault="00462D44">
            <w:pPr>
              <w:pStyle w:val="T4dispositie"/>
              <w:jc w:val="left"/>
            </w:pPr>
            <w:r>
              <w:t>4’</w:t>
            </w:r>
          </w:p>
          <w:p w14:paraId="6F78C810" w14:textId="77777777" w:rsidR="001A4F6D" w:rsidRDefault="00462D44">
            <w:pPr>
              <w:pStyle w:val="T4dispositie"/>
              <w:jc w:val="left"/>
            </w:pPr>
            <w:r>
              <w:t>3’</w:t>
            </w:r>
          </w:p>
          <w:p w14:paraId="079FFE0F" w14:textId="77777777" w:rsidR="001A4F6D" w:rsidRDefault="00462D44">
            <w:pPr>
              <w:pStyle w:val="T4dispositie"/>
              <w:jc w:val="left"/>
            </w:pPr>
            <w:r>
              <w:t>2’</w:t>
            </w:r>
          </w:p>
          <w:p w14:paraId="1FE23CD3" w14:textId="77777777" w:rsidR="001A4F6D" w:rsidRDefault="00462D44">
            <w:pPr>
              <w:pStyle w:val="T4dispositie"/>
              <w:jc w:val="left"/>
              <w:rPr>
                <w:lang w:val="en-GB"/>
              </w:rPr>
            </w:pPr>
            <w:r>
              <w:rPr>
                <w:lang w:val="en-GB"/>
              </w:rPr>
              <w:t>3 st.</w:t>
            </w:r>
          </w:p>
          <w:p w14:paraId="4544270B" w14:textId="77777777" w:rsidR="001A4F6D" w:rsidRDefault="00462D44">
            <w:pPr>
              <w:pStyle w:val="T4dispositie"/>
              <w:jc w:val="left"/>
              <w:rPr>
                <w:lang w:val="en-GB"/>
              </w:rPr>
            </w:pPr>
            <w:r>
              <w:rPr>
                <w:lang w:val="en-GB"/>
              </w:rPr>
              <w:t>8’</w:t>
            </w:r>
          </w:p>
        </w:tc>
        <w:tc>
          <w:tcPr>
            <w:tcW w:w="1775" w:type="dxa"/>
          </w:tcPr>
          <w:p w14:paraId="629ABA45" w14:textId="77777777" w:rsidR="001A4F6D" w:rsidRDefault="00462D44">
            <w:pPr>
              <w:pStyle w:val="T4dispositie"/>
              <w:jc w:val="left"/>
              <w:rPr>
                <w:i/>
                <w:iCs/>
                <w:lang w:val="en-GB"/>
              </w:rPr>
            </w:pPr>
            <w:r>
              <w:rPr>
                <w:i/>
                <w:iCs/>
                <w:lang w:val="en-GB"/>
              </w:rPr>
              <w:t>Onderpositief (I)</w:t>
            </w:r>
          </w:p>
          <w:p w14:paraId="64E8CAC5" w14:textId="77777777" w:rsidR="001A4F6D" w:rsidRDefault="00462D44">
            <w:pPr>
              <w:pStyle w:val="T4dispositie"/>
              <w:jc w:val="left"/>
            </w:pPr>
            <w:r>
              <w:t>6 stemmen</w:t>
            </w:r>
          </w:p>
          <w:p w14:paraId="51B7E260" w14:textId="77777777" w:rsidR="001A4F6D" w:rsidRDefault="001A4F6D">
            <w:pPr>
              <w:pStyle w:val="T4dispositie"/>
              <w:jc w:val="left"/>
            </w:pPr>
          </w:p>
          <w:p w14:paraId="16744B8D" w14:textId="77777777" w:rsidR="001A4F6D" w:rsidRDefault="00462D44">
            <w:pPr>
              <w:pStyle w:val="T4dispositie"/>
              <w:jc w:val="left"/>
            </w:pPr>
            <w:r>
              <w:t>Holpijp</w:t>
            </w:r>
          </w:p>
          <w:p w14:paraId="06832F6D" w14:textId="77777777" w:rsidR="001A4F6D" w:rsidRDefault="00462D44">
            <w:pPr>
              <w:pStyle w:val="T4dispositie"/>
              <w:jc w:val="left"/>
            </w:pPr>
            <w:r>
              <w:t>Fiol D</w:t>
            </w:r>
          </w:p>
          <w:p w14:paraId="71BF1BD9" w14:textId="77777777" w:rsidR="001A4F6D" w:rsidRDefault="00462D44">
            <w:pPr>
              <w:pStyle w:val="T4dispositie"/>
              <w:jc w:val="left"/>
            </w:pPr>
            <w:r>
              <w:t>Prestant</w:t>
            </w:r>
          </w:p>
          <w:p w14:paraId="4B9C36F6" w14:textId="77777777" w:rsidR="001A4F6D" w:rsidRDefault="00462D44">
            <w:pPr>
              <w:pStyle w:val="T4dispositie"/>
              <w:jc w:val="left"/>
            </w:pPr>
            <w:r>
              <w:t>Fluit B/D</w:t>
            </w:r>
          </w:p>
          <w:p w14:paraId="42F56132" w14:textId="77777777" w:rsidR="001A4F6D" w:rsidRDefault="00462D44">
            <w:pPr>
              <w:pStyle w:val="T4dispositie"/>
              <w:jc w:val="left"/>
            </w:pPr>
            <w:r>
              <w:t>Octaaf</w:t>
            </w:r>
          </w:p>
          <w:p w14:paraId="5A9E8F3B" w14:textId="77777777" w:rsidR="001A4F6D" w:rsidRDefault="00462D44">
            <w:pPr>
              <w:pStyle w:val="T4dispositie"/>
              <w:jc w:val="left"/>
            </w:pPr>
            <w:r>
              <w:t>Kromhoorn B/D</w:t>
            </w:r>
          </w:p>
        </w:tc>
        <w:tc>
          <w:tcPr>
            <w:tcW w:w="383" w:type="dxa"/>
          </w:tcPr>
          <w:p w14:paraId="0FE9C2FF" w14:textId="77777777" w:rsidR="001A4F6D" w:rsidRDefault="001A4F6D">
            <w:pPr>
              <w:pStyle w:val="T4dispositie"/>
              <w:jc w:val="left"/>
            </w:pPr>
          </w:p>
          <w:p w14:paraId="15EA6E15" w14:textId="77777777" w:rsidR="001A4F6D" w:rsidRDefault="001A4F6D">
            <w:pPr>
              <w:pStyle w:val="T4dispositie"/>
              <w:jc w:val="left"/>
            </w:pPr>
          </w:p>
          <w:p w14:paraId="5D8DCD01" w14:textId="77777777" w:rsidR="001A4F6D" w:rsidRDefault="001A4F6D">
            <w:pPr>
              <w:pStyle w:val="T4dispositie"/>
              <w:jc w:val="left"/>
            </w:pPr>
          </w:p>
          <w:p w14:paraId="23FE941B" w14:textId="77777777" w:rsidR="001A4F6D" w:rsidRDefault="00462D44">
            <w:pPr>
              <w:pStyle w:val="T4dispositie"/>
              <w:jc w:val="left"/>
            </w:pPr>
            <w:r>
              <w:t>8’</w:t>
            </w:r>
          </w:p>
          <w:p w14:paraId="78848322" w14:textId="77777777" w:rsidR="001A4F6D" w:rsidRDefault="00462D44">
            <w:pPr>
              <w:pStyle w:val="T4dispositie"/>
              <w:jc w:val="left"/>
            </w:pPr>
            <w:r>
              <w:t>8’</w:t>
            </w:r>
          </w:p>
          <w:p w14:paraId="0EA79974" w14:textId="77777777" w:rsidR="001A4F6D" w:rsidRDefault="00462D44">
            <w:pPr>
              <w:pStyle w:val="T4dispositie"/>
              <w:jc w:val="left"/>
            </w:pPr>
            <w:r>
              <w:t>4’</w:t>
            </w:r>
          </w:p>
          <w:p w14:paraId="4EB6B269" w14:textId="77777777" w:rsidR="001A4F6D" w:rsidRDefault="00462D44">
            <w:pPr>
              <w:pStyle w:val="T4dispositie"/>
              <w:jc w:val="left"/>
            </w:pPr>
            <w:r>
              <w:t>4’</w:t>
            </w:r>
          </w:p>
          <w:p w14:paraId="51E7339F" w14:textId="77777777" w:rsidR="001A4F6D" w:rsidRDefault="00462D44">
            <w:pPr>
              <w:pStyle w:val="T4dispositie"/>
              <w:jc w:val="left"/>
            </w:pPr>
            <w:r>
              <w:t>2’</w:t>
            </w:r>
          </w:p>
          <w:p w14:paraId="2DB42D8F" w14:textId="77777777" w:rsidR="001A4F6D" w:rsidRDefault="00462D44">
            <w:pPr>
              <w:pStyle w:val="T4dispositie"/>
              <w:jc w:val="left"/>
            </w:pPr>
            <w:r>
              <w:t>8’</w:t>
            </w:r>
          </w:p>
        </w:tc>
      </w:tr>
    </w:tbl>
    <w:p w14:paraId="0632AA12" w14:textId="77777777" w:rsidR="001A4F6D" w:rsidRDefault="001A4F6D">
      <w:pPr>
        <w:pStyle w:val="T1"/>
        <w:jc w:val="left"/>
      </w:pPr>
    </w:p>
    <w:p w14:paraId="60B31F9F" w14:textId="77777777" w:rsidR="001A4F6D" w:rsidRDefault="00462D44">
      <w:pPr>
        <w:pStyle w:val="T1"/>
        <w:jc w:val="left"/>
      </w:pPr>
      <w:r>
        <w:t>Werktuiglijk register</w:t>
      </w:r>
    </w:p>
    <w:p w14:paraId="52D1019C" w14:textId="77777777" w:rsidR="001A4F6D" w:rsidRDefault="00462D44">
      <w:pPr>
        <w:pStyle w:val="T1"/>
        <w:jc w:val="left"/>
      </w:pPr>
      <w:r>
        <w:t>manuaalkoppel</w:t>
      </w:r>
    </w:p>
    <w:p w14:paraId="37379843" w14:textId="77777777" w:rsidR="001A4F6D" w:rsidRDefault="001A4F6D">
      <w:pPr>
        <w:pStyle w:val="T1"/>
        <w:jc w:val="left"/>
      </w:pPr>
    </w:p>
    <w:p w14:paraId="6AD90CF7" w14:textId="77777777" w:rsidR="001A4F6D" w:rsidRDefault="00462D44">
      <w:pPr>
        <w:pStyle w:val="T1"/>
        <w:jc w:val="left"/>
      </w:pPr>
      <w:r>
        <w:t>Samenstelling vulstem</w:t>
      </w:r>
    </w:p>
    <w:tbl>
      <w:tblPr>
        <w:tblW w:w="0" w:type="auto"/>
        <w:tblLayout w:type="fixed"/>
        <w:tblLook w:val="0000" w:firstRow="0" w:lastRow="0" w:firstColumn="0" w:lastColumn="0" w:noHBand="0" w:noVBand="0"/>
      </w:tblPr>
      <w:tblGrid>
        <w:gridCol w:w="1101"/>
        <w:gridCol w:w="567"/>
        <w:gridCol w:w="708"/>
        <w:gridCol w:w="612"/>
        <w:gridCol w:w="664"/>
      </w:tblGrid>
      <w:tr w:rsidR="001A4F6D" w14:paraId="1720DBCF" w14:textId="77777777">
        <w:tc>
          <w:tcPr>
            <w:tcW w:w="1101" w:type="dxa"/>
          </w:tcPr>
          <w:p w14:paraId="23D35CA3" w14:textId="77777777" w:rsidR="001A4F6D" w:rsidRDefault="00462D44">
            <w:pPr>
              <w:pStyle w:val="T1"/>
              <w:jc w:val="left"/>
            </w:pPr>
            <w:r>
              <w:t>Mixtuur</w:t>
            </w:r>
          </w:p>
        </w:tc>
        <w:tc>
          <w:tcPr>
            <w:tcW w:w="567" w:type="dxa"/>
          </w:tcPr>
          <w:p w14:paraId="7E95AB42" w14:textId="77777777" w:rsidR="001A4F6D" w:rsidRDefault="00462D44">
            <w:pPr>
              <w:pStyle w:val="T4dispositie"/>
              <w:jc w:val="left"/>
            </w:pPr>
            <w:r>
              <w:t>C</w:t>
            </w:r>
          </w:p>
          <w:p w14:paraId="4ED7FF35" w14:textId="77777777" w:rsidR="001A4F6D" w:rsidRDefault="00462D44">
            <w:pPr>
              <w:pStyle w:val="T4dispositie"/>
              <w:jc w:val="left"/>
            </w:pPr>
            <w:r>
              <w:t>1</w:t>
            </w:r>
          </w:p>
          <w:p w14:paraId="4F667463" w14:textId="77777777" w:rsidR="001A4F6D" w:rsidRDefault="00462D44">
            <w:pPr>
              <w:pStyle w:val="T4dispositie"/>
              <w:jc w:val="left"/>
            </w:pPr>
            <w:r>
              <w:t>2/3</w:t>
            </w:r>
          </w:p>
          <w:p w14:paraId="288BD587" w14:textId="77777777" w:rsidR="001A4F6D" w:rsidRDefault="00462D44">
            <w:pPr>
              <w:pStyle w:val="T4dispositie"/>
              <w:jc w:val="left"/>
            </w:pPr>
            <w:r>
              <w:t>1/2</w:t>
            </w:r>
          </w:p>
        </w:tc>
        <w:tc>
          <w:tcPr>
            <w:tcW w:w="708" w:type="dxa"/>
          </w:tcPr>
          <w:p w14:paraId="178B7489" w14:textId="77777777" w:rsidR="001A4F6D" w:rsidRDefault="00462D44">
            <w:pPr>
              <w:pStyle w:val="T4dispositie"/>
              <w:jc w:val="left"/>
            </w:pPr>
            <w:r>
              <w:t>C</w:t>
            </w:r>
          </w:p>
          <w:p w14:paraId="5C02731A" w14:textId="77777777" w:rsidR="001A4F6D" w:rsidRDefault="00462D44">
            <w:pPr>
              <w:pStyle w:val="T4dispositie"/>
              <w:jc w:val="left"/>
            </w:pPr>
            <w:r>
              <w:t>1 1/3</w:t>
            </w:r>
          </w:p>
          <w:p w14:paraId="65068349" w14:textId="77777777" w:rsidR="001A4F6D" w:rsidRDefault="00462D44">
            <w:pPr>
              <w:pStyle w:val="T4dispositie"/>
              <w:jc w:val="left"/>
            </w:pPr>
            <w:r>
              <w:t>1</w:t>
            </w:r>
          </w:p>
          <w:p w14:paraId="45E7755D" w14:textId="77777777" w:rsidR="001A4F6D" w:rsidRDefault="00462D44">
            <w:pPr>
              <w:pStyle w:val="T4dispositie"/>
              <w:jc w:val="left"/>
            </w:pPr>
            <w:r>
              <w:t>1</w:t>
            </w:r>
          </w:p>
        </w:tc>
        <w:tc>
          <w:tcPr>
            <w:tcW w:w="612" w:type="dxa"/>
          </w:tcPr>
          <w:p w14:paraId="5B8E5590" w14:textId="77777777" w:rsidR="001A4F6D" w:rsidRDefault="00462D44">
            <w:pPr>
              <w:pStyle w:val="T4dispositie"/>
              <w:jc w:val="left"/>
            </w:pPr>
            <w:r>
              <w:t>c</w:t>
            </w:r>
            <w:r>
              <w:rPr>
                <w:vertAlign w:val="superscript"/>
              </w:rPr>
              <w:t>1</w:t>
            </w:r>
          </w:p>
          <w:p w14:paraId="7E755AE9" w14:textId="77777777" w:rsidR="001A4F6D" w:rsidRDefault="00462D44">
            <w:pPr>
              <w:pStyle w:val="T4dispositie"/>
              <w:jc w:val="left"/>
            </w:pPr>
            <w:r>
              <w:t>2</w:t>
            </w:r>
          </w:p>
          <w:p w14:paraId="772DA888" w14:textId="77777777" w:rsidR="001A4F6D" w:rsidRDefault="00462D44">
            <w:pPr>
              <w:pStyle w:val="T4dispositie"/>
              <w:jc w:val="left"/>
            </w:pPr>
            <w:r>
              <w:t>2</w:t>
            </w:r>
          </w:p>
          <w:p w14:paraId="2DA76E68" w14:textId="77777777" w:rsidR="001A4F6D" w:rsidRDefault="00462D44">
            <w:pPr>
              <w:pStyle w:val="T4dispositie"/>
              <w:jc w:val="left"/>
            </w:pPr>
            <w:r>
              <w:t>1 1/3</w:t>
            </w:r>
          </w:p>
        </w:tc>
        <w:tc>
          <w:tcPr>
            <w:tcW w:w="664" w:type="dxa"/>
          </w:tcPr>
          <w:p w14:paraId="0B434F25" w14:textId="77777777" w:rsidR="001A4F6D" w:rsidRDefault="00462D44">
            <w:pPr>
              <w:pStyle w:val="T4dispositie"/>
              <w:jc w:val="left"/>
            </w:pPr>
            <w:r>
              <w:t>c</w:t>
            </w:r>
            <w:r>
              <w:rPr>
                <w:vertAlign w:val="superscript"/>
              </w:rPr>
              <w:t>2</w:t>
            </w:r>
          </w:p>
          <w:p w14:paraId="303FFD3C" w14:textId="77777777" w:rsidR="001A4F6D" w:rsidRDefault="00462D44">
            <w:pPr>
              <w:pStyle w:val="T4dispositie"/>
              <w:jc w:val="left"/>
            </w:pPr>
            <w:r>
              <w:t>4</w:t>
            </w:r>
          </w:p>
          <w:p w14:paraId="21E2A284" w14:textId="77777777" w:rsidR="001A4F6D" w:rsidRDefault="00462D44">
            <w:pPr>
              <w:pStyle w:val="T4dispositie"/>
              <w:jc w:val="left"/>
            </w:pPr>
            <w:r>
              <w:t>2 2/3</w:t>
            </w:r>
          </w:p>
          <w:p w14:paraId="0E8172E1" w14:textId="77777777" w:rsidR="001A4F6D" w:rsidRDefault="00462D44">
            <w:pPr>
              <w:pStyle w:val="T4dispositie"/>
              <w:jc w:val="left"/>
            </w:pPr>
            <w:r>
              <w:t>2</w:t>
            </w:r>
          </w:p>
        </w:tc>
      </w:tr>
    </w:tbl>
    <w:p w14:paraId="629D6545" w14:textId="77777777" w:rsidR="001A4F6D" w:rsidRDefault="001A4F6D">
      <w:pPr>
        <w:pStyle w:val="T1"/>
        <w:jc w:val="left"/>
      </w:pPr>
    </w:p>
    <w:p w14:paraId="4B42F66F" w14:textId="77777777" w:rsidR="001A4F6D" w:rsidRDefault="00462D44">
      <w:pPr>
        <w:pStyle w:val="T1"/>
        <w:jc w:val="left"/>
      </w:pPr>
      <w:r>
        <w:t>Toonhoogte</w:t>
      </w:r>
    </w:p>
    <w:p w14:paraId="62F4EF84" w14:textId="77777777" w:rsidR="001A4F6D" w:rsidRDefault="00462D44">
      <w:pPr>
        <w:pStyle w:val="T1"/>
        <w:jc w:val="left"/>
      </w:pPr>
      <w:r>
        <w:t>a</w:t>
      </w:r>
      <w:r>
        <w:rPr>
          <w:vertAlign w:val="superscript"/>
        </w:rPr>
        <w:t>1</w:t>
      </w:r>
      <w:r>
        <w:t xml:space="preserve"> = 421 Hz</w:t>
      </w:r>
    </w:p>
    <w:p w14:paraId="69958A12" w14:textId="77777777" w:rsidR="001A4F6D" w:rsidRDefault="00462D44">
      <w:pPr>
        <w:pStyle w:val="T1"/>
        <w:jc w:val="left"/>
      </w:pPr>
      <w:r>
        <w:t>Temperatuur</w:t>
      </w:r>
    </w:p>
    <w:p w14:paraId="28DEBCB1" w14:textId="77777777" w:rsidR="001A4F6D" w:rsidRDefault="00462D44">
      <w:pPr>
        <w:pStyle w:val="T1"/>
        <w:jc w:val="left"/>
      </w:pPr>
      <w:r>
        <w:t>evenredig zwevend</w:t>
      </w:r>
    </w:p>
    <w:p w14:paraId="03F99836" w14:textId="77777777" w:rsidR="001A4F6D" w:rsidRDefault="001A4F6D">
      <w:pPr>
        <w:pStyle w:val="T1"/>
        <w:jc w:val="left"/>
      </w:pPr>
    </w:p>
    <w:p w14:paraId="19511527" w14:textId="77777777" w:rsidR="001A4F6D" w:rsidRDefault="00462D44">
      <w:pPr>
        <w:pStyle w:val="T1"/>
        <w:jc w:val="left"/>
      </w:pPr>
      <w:r>
        <w:t>Manuaalomvang</w:t>
      </w:r>
    </w:p>
    <w:p w14:paraId="56A54239" w14:textId="77777777" w:rsidR="001A4F6D" w:rsidRDefault="00462D44">
      <w:pPr>
        <w:pStyle w:val="T1"/>
        <w:jc w:val="left"/>
      </w:pPr>
      <w:r>
        <w:t>C-f</w:t>
      </w:r>
      <w:r>
        <w:rPr>
          <w:vertAlign w:val="superscript"/>
        </w:rPr>
        <w:t>3</w:t>
      </w:r>
    </w:p>
    <w:p w14:paraId="1CEA625F" w14:textId="77777777" w:rsidR="001A4F6D" w:rsidRDefault="00462D44">
      <w:pPr>
        <w:pStyle w:val="T1"/>
        <w:jc w:val="left"/>
      </w:pPr>
      <w:r>
        <w:t>Pedaalomvang</w:t>
      </w:r>
    </w:p>
    <w:p w14:paraId="66CC8BEF" w14:textId="77777777" w:rsidR="001A4F6D" w:rsidRDefault="00462D44">
      <w:pPr>
        <w:pStyle w:val="T1"/>
        <w:jc w:val="left"/>
      </w:pPr>
      <w:r>
        <w:t>C-d</w:t>
      </w:r>
      <w:r>
        <w:rPr>
          <w:vertAlign w:val="superscript"/>
        </w:rPr>
        <w:t>1</w:t>
      </w:r>
    </w:p>
    <w:p w14:paraId="50213D38" w14:textId="77777777" w:rsidR="001A4F6D" w:rsidRDefault="001A4F6D">
      <w:pPr>
        <w:pStyle w:val="T1"/>
        <w:jc w:val="left"/>
      </w:pPr>
    </w:p>
    <w:p w14:paraId="26366EAD" w14:textId="77777777" w:rsidR="001A4F6D" w:rsidRDefault="00462D44">
      <w:pPr>
        <w:pStyle w:val="T1"/>
        <w:jc w:val="left"/>
      </w:pPr>
      <w:r>
        <w:t>Windvoorziening</w:t>
      </w:r>
    </w:p>
    <w:p w14:paraId="1140BAD1" w14:textId="77777777" w:rsidR="001A4F6D" w:rsidRDefault="00462D44">
      <w:pPr>
        <w:pStyle w:val="T1"/>
        <w:jc w:val="left"/>
      </w:pPr>
      <w:r>
        <w:t>magazijnbalg</w:t>
      </w:r>
    </w:p>
    <w:p w14:paraId="7B4BA0D7" w14:textId="77777777" w:rsidR="001A4F6D" w:rsidRDefault="00462D44">
      <w:pPr>
        <w:pStyle w:val="T1"/>
        <w:jc w:val="left"/>
      </w:pPr>
      <w:r>
        <w:t>Winddruk</w:t>
      </w:r>
    </w:p>
    <w:p w14:paraId="1F664BCC" w14:textId="77777777" w:rsidR="001A4F6D" w:rsidRDefault="00462D44">
      <w:pPr>
        <w:pStyle w:val="T1"/>
        <w:jc w:val="left"/>
      </w:pPr>
      <w:r>
        <w:t>72 mm</w:t>
      </w:r>
    </w:p>
    <w:p w14:paraId="327695F8" w14:textId="77777777" w:rsidR="001A4F6D" w:rsidRDefault="001A4F6D">
      <w:pPr>
        <w:pStyle w:val="T1"/>
        <w:jc w:val="left"/>
      </w:pPr>
    </w:p>
    <w:p w14:paraId="0A64222A" w14:textId="77777777" w:rsidR="001A4F6D" w:rsidRDefault="00462D44">
      <w:pPr>
        <w:pStyle w:val="T1"/>
        <w:jc w:val="left"/>
      </w:pPr>
      <w:r>
        <w:t>Plaats klaviatuur</w:t>
      </w:r>
    </w:p>
    <w:p w14:paraId="3E7F5B48" w14:textId="77777777" w:rsidR="001A4F6D" w:rsidRDefault="00462D44">
      <w:pPr>
        <w:pStyle w:val="T1"/>
        <w:jc w:val="left"/>
      </w:pPr>
      <w:r>
        <w:t>achterzijde</w:t>
      </w:r>
    </w:p>
    <w:p w14:paraId="36DDB193" w14:textId="77777777" w:rsidR="001A4F6D" w:rsidRDefault="001A4F6D">
      <w:pPr>
        <w:pStyle w:val="T1"/>
        <w:jc w:val="left"/>
      </w:pPr>
    </w:p>
    <w:p w14:paraId="71F214C3" w14:textId="77777777" w:rsidR="001A4F6D" w:rsidRDefault="00462D44">
      <w:pPr>
        <w:pStyle w:val="Heading2"/>
        <w:rPr>
          <w:i w:val="0"/>
          <w:iCs/>
        </w:rPr>
      </w:pPr>
      <w:r>
        <w:rPr>
          <w:i w:val="0"/>
          <w:iCs/>
        </w:rPr>
        <w:lastRenderedPageBreak/>
        <w:t>Bijzonderheden</w:t>
      </w:r>
    </w:p>
    <w:p w14:paraId="6F137E2A" w14:textId="77777777" w:rsidR="001A4F6D" w:rsidRDefault="001A4F6D">
      <w:pPr>
        <w:pStyle w:val="T1"/>
        <w:jc w:val="left"/>
      </w:pPr>
    </w:p>
    <w:p w14:paraId="59DBFEE0" w14:textId="77777777" w:rsidR="001A4F6D" w:rsidRDefault="00462D44">
      <w:pPr>
        <w:pStyle w:val="T1"/>
        <w:jc w:val="left"/>
        <w:rPr>
          <w:lang w:val="nl-NL"/>
        </w:rPr>
      </w:pPr>
      <w:r>
        <w:rPr>
          <w:lang w:val="nl-NL"/>
        </w:rPr>
        <w:t>Deling B/D tussen h en c</w:t>
      </w:r>
      <w:r>
        <w:rPr>
          <w:vertAlign w:val="superscript"/>
          <w:lang w:val="nl-NL"/>
        </w:rPr>
        <w:t>1</w:t>
      </w:r>
      <w:r>
        <w:rPr>
          <w:lang w:val="nl-NL"/>
        </w:rPr>
        <w:t>.</w:t>
      </w:r>
    </w:p>
    <w:p w14:paraId="67CDCDAF" w14:textId="77777777" w:rsidR="001A4F6D" w:rsidRDefault="00462D44">
      <w:pPr>
        <w:pStyle w:val="T1"/>
        <w:jc w:val="left"/>
      </w:pPr>
      <w:r>
        <w:t>De in 1970 geplaatste orgelgalerij, afkomstig uit de voormalige parochiekerk van Oijen, was oorspronkelijk vervaardigd voor het uit 1848 daterende Smits-orgel aldaar. Bij de plaatsing te Druten is deze galerij hersteld en waar nodig aangevuld.</w:t>
      </w:r>
    </w:p>
    <w:p w14:paraId="5D58AB82" w14:textId="77777777" w:rsidR="00462D44" w:rsidRDefault="00462D44">
      <w:pPr>
        <w:pStyle w:val="T1"/>
        <w:jc w:val="left"/>
        <w:rPr>
          <w:lang w:val="nl-NL"/>
        </w:rPr>
      </w:pPr>
      <w:r>
        <w:t>Het pijpwerk is nog overwegend oud. De Prestant 8’ staat van C-fis</w:t>
      </w:r>
      <w:r>
        <w:rPr>
          <w:vertAlign w:val="superscript"/>
        </w:rPr>
        <w:t>1</w:t>
      </w:r>
      <w:r>
        <w:t xml:space="preserve"> in het front (nieuw), de overige pijpen staan op de lade (oud). De bas van de Bourdon 16’ is van hout; de discant is van metaal. De grootste zeven pijpen van de Holpijp 8’ (Manuaal) zijn van eiken. </w:t>
      </w:r>
      <w:r>
        <w:rPr>
          <w:lang w:val="nl-NL"/>
        </w:rPr>
        <w:t>De Fluit 4’ (Manuaal) is van C-h</w:t>
      </w:r>
      <w:r>
        <w:rPr>
          <w:vertAlign w:val="superscript"/>
          <w:lang w:val="nl-NL"/>
        </w:rPr>
        <w:t>1</w:t>
      </w:r>
      <w:r>
        <w:rPr>
          <w:lang w:val="nl-NL"/>
        </w:rPr>
        <w:t xml:space="preserve"> gedekt, het vervolg is open, cilindrisch. De Prestant 4’ (OP) staat van C-h in de onderste tussenvelden van het front, de discant staat op de lade. </w:t>
      </w:r>
      <w:r>
        <w:t xml:space="preserve">De Holpijp 8’ bezit eiken pijpen voor C-H, het vervolg is van metaal. </w:t>
      </w:r>
      <w:r>
        <w:rPr>
          <w:lang w:val="nl-NL"/>
        </w:rPr>
        <w:t xml:space="preserve">De Fluit 4’ is in de bas gedekt en zeer eng van mensuur; de discant is cilindrisch open en uitgevoerd in fluit travers-mensuur. De Quint 3’ is in 1970 nieuw gemaakt, ter vervanging van de oude Harmonica 8’. </w:t>
      </w:r>
      <w:r>
        <w:t xml:space="preserve">De nieuwe Viol di Gamb 8’ (Man) is gemaakt naar voorbeeld van het orgel in Rosmalen. </w:t>
      </w:r>
      <w:r>
        <w:rPr>
          <w:lang w:val="nl-NL"/>
        </w:rPr>
        <w:t>Van het Pos zijn de Fiol D 8’ en C-b</w:t>
      </w:r>
      <w:r>
        <w:rPr>
          <w:vertAlign w:val="superscript"/>
          <w:lang w:val="nl-NL"/>
        </w:rPr>
        <w:t>1</w:t>
      </w:r>
      <w:r>
        <w:rPr>
          <w:lang w:val="nl-NL"/>
        </w:rPr>
        <w:t xml:space="preserve"> van de Octaaf 2’ in 1970 nieuw gemaakt. De tongwerken zijn gemaakt in zuidelijke factuur en hebben metalen stevels.</w:t>
      </w:r>
    </w:p>
    <w:sectPr w:rsidR="00462D4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50376"/>
    <w:multiLevelType w:val="hybridMultilevel"/>
    <w:tmpl w:val="DC7C3E1C"/>
    <w:lvl w:ilvl="0" w:tplc="9D3C9D64">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4F"/>
    <w:rsid w:val="001A4F6D"/>
    <w:rsid w:val="00462D44"/>
    <w:rsid w:val="00C22C4F"/>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40B6BA"/>
  <w15:chartTrackingRefBased/>
  <w15:docId w15:val="{5BF2FD4D-CD11-B844-9D67-75DD7235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Druten/1842</vt:lpstr>
    </vt:vector>
  </TitlesOfParts>
  <Company>NIvO</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Druten/1842</dc:title>
  <dc:subject/>
  <dc:creator>WS2</dc:creator>
  <cp:keywords/>
  <dc:description/>
  <cp:lastModifiedBy>Eline J Duijsens</cp:lastModifiedBy>
  <cp:revision>3</cp:revision>
  <dcterms:created xsi:type="dcterms:W3CDTF">2021-09-20T07:53:00Z</dcterms:created>
  <dcterms:modified xsi:type="dcterms:W3CDTF">2021-09-27T08:04:00Z</dcterms:modified>
</cp:coreProperties>
</file>