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9FD4B7" w14:textId="77777777" w:rsidR="00F759DC" w:rsidRDefault="00D16908">
      <w:pPr>
        <w:pStyle w:val="Heading1"/>
        <w:jc w:val="both"/>
      </w:pPr>
      <w:r>
        <w:t>Amsterdam/1843</w:t>
      </w:r>
    </w:p>
    <w:p w14:paraId="1AB06D17" w14:textId="77777777" w:rsidR="00F759DC" w:rsidRDefault="00D16908">
      <w:pPr>
        <w:pStyle w:val="Heading2"/>
        <w:jc w:val="both"/>
        <w:rPr>
          <w:i w:val="0"/>
          <w:iCs/>
        </w:rPr>
      </w:pPr>
      <w:r>
        <w:rPr>
          <w:i w:val="0"/>
          <w:iCs/>
        </w:rPr>
        <w:t>Amstelkerk</w:t>
      </w:r>
    </w:p>
    <w:p w14:paraId="7D55C186" w14:textId="77777777" w:rsidR="00F759DC" w:rsidRDefault="00F759DC">
      <w:pPr>
        <w:tabs>
          <w:tab w:val="left" w:pos="0"/>
          <w:tab w:val="left" w:pos="850"/>
          <w:tab w:val="left" w:pos="1701"/>
          <w:tab w:val="left" w:pos="2552"/>
          <w:tab w:val="left" w:pos="3403"/>
          <w:tab w:val="left" w:pos="4254"/>
          <w:tab w:val="left" w:pos="5104"/>
          <w:tab w:val="left" w:pos="5955"/>
          <w:tab w:val="left" w:pos="6806"/>
          <w:tab w:val="left" w:pos="7657"/>
          <w:tab w:val="left" w:pos="8508"/>
        </w:tabs>
        <w:suppressAutoHyphens/>
        <w:spacing w:line="240" w:lineRule="atLeast"/>
        <w:rPr>
          <w:rFonts w:ascii="Times New Roman" w:hAnsi="Times New Roman"/>
          <w:i/>
          <w:iCs/>
          <w:spacing w:val="-3"/>
        </w:rPr>
      </w:pPr>
    </w:p>
    <w:p w14:paraId="5DEE3E65" w14:textId="77777777" w:rsidR="00F759DC" w:rsidRPr="00B3626F" w:rsidRDefault="00D16908">
      <w:pPr>
        <w:pStyle w:val="T1"/>
        <w:jc w:val="left"/>
        <w:rPr>
          <w:i/>
          <w:iCs/>
          <w:lang w:val="sv-SE"/>
        </w:rPr>
      </w:pPr>
      <w:r>
        <w:rPr>
          <w:i/>
          <w:iCs/>
        </w:rPr>
        <w:t xml:space="preserve">Houten noodkerk, gebouwd in 1670, bedoeld om later door een stenen gebouw te worden vervangen. De stenen kerk is nooit gebouwd en de noodkerk bleef in gebruik. In 1840-'43 werd het interieur in neogotische trant verbouwd, waarbij alle gotische vormen in hout werden uitgevoerd. Het verbouwingsplan werd ontworpen door H. Springer, gewijzigd door C. Alewijn en uitgevoerd onder leiding van P.J. Hamer. </w:t>
      </w:r>
      <w:r w:rsidRPr="00B3626F">
        <w:rPr>
          <w:i/>
          <w:iCs/>
          <w:lang w:val="sv-SE"/>
        </w:rPr>
        <w:t xml:space="preserve">Thans in gebruik als concertzaal. </w:t>
      </w:r>
    </w:p>
    <w:p w14:paraId="17DC8754" w14:textId="77777777" w:rsidR="00F759DC" w:rsidRDefault="00F759DC">
      <w:pPr>
        <w:tabs>
          <w:tab w:val="left" w:pos="0"/>
          <w:tab w:val="left" w:pos="850"/>
          <w:tab w:val="left" w:pos="1701"/>
          <w:tab w:val="left" w:pos="2552"/>
          <w:tab w:val="left" w:pos="3403"/>
          <w:tab w:val="left" w:pos="4254"/>
          <w:tab w:val="left" w:pos="5104"/>
          <w:tab w:val="left" w:pos="5955"/>
          <w:tab w:val="left" w:pos="6806"/>
          <w:tab w:val="left" w:pos="7657"/>
          <w:tab w:val="left" w:pos="8508"/>
        </w:tabs>
        <w:suppressAutoHyphens/>
        <w:spacing w:line="240" w:lineRule="atLeast"/>
        <w:rPr>
          <w:rFonts w:ascii="Times New Roman" w:hAnsi="Times New Roman"/>
          <w:i/>
          <w:iCs/>
          <w:spacing w:val="-3"/>
        </w:rPr>
      </w:pPr>
    </w:p>
    <w:p w14:paraId="024064CE" w14:textId="77777777" w:rsidR="00F759DC" w:rsidRPr="00B3626F" w:rsidRDefault="00D16908">
      <w:pPr>
        <w:pStyle w:val="T1"/>
        <w:jc w:val="left"/>
        <w:rPr>
          <w:lang w:val="sv-SE"/>
        </w:rPr>
      </w:pPr>
      <w:r w:rsidRPr="00B3626F">
        <w:rPr>
          <w:lang w:val="sv-SE"/>
        </w:rPr>
        <w:t>Kas: 1843</w:t>
      </w:r>
    </w:p>
    <w:p w14:paraId="7B67EAA7" w14:textId="77777777" w:rsidR="00F759DC" w:rsidRPr="00B3626F" w:rsidRDefault="00F759DC">
      <w:pPr>
        <w:pStyle w:val="T1"/>
        <w:jc w:val="left"/>
        <w:rPr>
          <w:lang w:val="sv-SE"/>
        </w:rPr>
      </w:pPr>
    </w:p>
    <w:p w14:paraId="5CA2153C" w14:textId="77777777" w:rsidR="00F759DC" w:rsidRPr="00B3626F" w:rsidRDefault="00D16908" w:rsidP="00B3626F">
      <w:pPr>
        <w:pStyle w:val="Heading2"/>
        <w:rPr>
          <w:lang w:val="sv-SE"/>
        </w:rPr>
      </w:pPr>
      <w:r w:rsidRPr="00B3626F">
        <w:rPr>
          <w:lang w:val="sv-SE"/>
        </w:rPr>
        <w:t>Kunsthistorische aspecten</w:t>
      </w:r>
    </w:p>
    <w:p w14:paraId="5115866C" w14:textId="77777777" w:rsidR="00F759DC" w:rsidRPr="00B3626F" w:rsidRDefault="00D16908">
      <w:pPr>
        <w:pStyle w:val="T2Kunst"/>
        <w:jc w:val="left"/>
        <w:rPr>
          <w:lang w:val="sv-SE"/>
        </w:rPr>
      </w:pPr>
      <w:r w:rsidRPr="00B3626F">
        <w:rPr>
          <w:lang w:val="sv-SE"/>
        </w:rPr>
        <w:t xml:space="preserve">Voor dit orgel diende het rugpositief van het Utrechtse Domorgel (1831) als model (deel 1819-1840, 274-277). Dit werd gecomprimeerd op een manier die te vergelijken is met wat enige jaren eerder werd gedaan bij het tweede orgelontwerp voor de Gotische zaal in Den Haag. Alleen werd daar radicaler van het voorbeeld afgeweken. Voor het orgel van de Amstelkerk werd de opzet van het Utrechtse rugwerk in hoofdzaak gevolgd. De gedeelde velden tussen zijtorens en middenvelden werden hier weggelaten, terwijl de torens naar verhouding lager werden, zodat zij in één vloeiende lijn kwamen te liggen met de gebogen bovenlijsten van de middenvelden. Van de grote wimberg die het Utrechtse ontwerp zo sterk bepaalt, werd alleen de daarin opgenomen getraceerde spitsboog overgenomen. Doordat de bekroning van de middenpartij een boogvorm heeft, vertoont het orgel ook een zekere verwantschap met het in 1830 gebouwde Bätz-orgel in de Ronde Lutherse Kerk in Amsterdam (deel 1819-1840, 231-234). Deze overeenkomst wordt versterkt door de grote S-voluten onder de middenvelden, vormen die ook in de Ronde Lutherse Kerk zijn te vinden, maar in de Utrechtse Dom ontbreken. Dat het Utrechtse rugwerk als uitgangspunt werd gekozen, zal samenhangen met de neogotische vormgeving van het in 1840 vernieuwde interieur van de Amstelkerk. Afgezien van het traceerwerk van de bekronende boog, is er in de decoratie echter weinig gotisch te vinden. </w:t>
      </w:r>
      <w:r>
        <w:t xml:space="preserve">Op de neoclassicistische S-voluten onder de middenvelden werd reeds gewezen. De bovenlijsten van de torens lijken sterk op die in de Gotische zaal: een architraaf met rozetten en een kroonlijst met gestileerde palmet-achtige acanthusbladeren, waarboven gevlochten plantenslingers. </w:t>
      </w:r>
      <w:r w:rsidRPr="00B3626F">
        <w:rPr>
          <w:lang w:val="sv-SE"/>
        </w:rPr>
        <w:t xml:space="preserve">De bekroningen met hun omkrullende bladeren wijken af van die van het Haagse orgel. Rozetten vindt men ook terug in de onderlijst. Opmerkelijk zijn de gekoppelde ruiten in de bovenlijsten van de velden. Acanthusmotieven beheersen de consoles onder de torens en de soffiet onder de middenpartij. De boogjes die de pijpen aan de bovenzijde afsluiten vindt men zowel in Utrecht als in de Gotische zaal. Datzelfde geldt voor de decoratie aan de pijpvoeten die doet denken aan gestileerde Franse lelies. </w:t>
      </w:r>
    </w:p>
    <w:p w14:paraId="41D2BF17" w14:textId="77777777" w:rsidR="00F759DC" w:rsidRPr="00B3626F" w:rsidRDefault="00D16908">
      <w:pPr>
        <w:pStyle w:val="T2Kunst"/>
        <w:jc w:val="left"/>
        <w:rPr>
          <w:lang w:val="sv-SE"/>
        </w:rPr>
      </w:pPr>
      <w:r w:rsidRPr="00B3626F">
        <w:rPr>
          <w:lang w:val="sv-SE"/>
        </w:rPr>
        <w:t xml:space="preserve">Bij de in 1840 gereed gekomen verbouwing van de Amstelkerk waren drie architecten betrokken: H. Springer, die het ontwerp maakte, C. Alewijn, die het op een aantal punten wijzigde en P.J. Hamer, onder wiens leiding het werd uitgevoerd. Hadden zij ook invloed op de vormgeving van het orgel? Alewijns betrokkenheid bij de verbouwing was weliswaar niet zonder belang, maar betrof toch in hoofdzaak details; bovendien overleed hij reeds in 1839 toen men net over een orgel begon na te denken. Springer zou zeker als ontwerper in aanmerking komen, aangezien hij veel met Jonathan Bätz en later ook met Witte heeft samengewerkt bij het maken van orgelkassen. Ook Hamer, </w:t>
      </w:r>
      <w:r w:rsidRPr="00B3626F">
        <w:rPr>
          <w:lang w:val="sv-SE"/>
        </w:rPr>
        <w:lastRenderedPageBreak/>
        <w:t xml:space="preserve">sinds 1839 architect van de Hervormde Gemeente, kan echter er mee van doen gehad hebben, aangezien hij zich later met het ontwerpen van orgelfronten in Amsterdam heeft bezig gehouden, te weten voor de Eilandskerk (1844, thans te Strijen, Gereformeerde Kerk) en de Noorderkerk (1849). Tussen de orgels voor de Amstelkerk en de Eilandskerk bestaan ook zekere overeenkomsten. Met zekerheid valt hier echter niets over te zeggen. Wie de ontwerper ook mag zijn geweest, hij heeft bij deze orgelkas op onbekommerde wijze klasssieke en gotische elementen gecombineerd tot een geheel van een buitengewone charme. </w:t>
      </w:r>
    </w:p>
    <w:p w14:paraId="4CF9B7BC" w14:textId="77777777" w:rsidR="00F759DC" w:rsidRPr="00B3626F" w:rsidRDefault="00D16908">
      <w:pPr>
        <w:pStyle w:val="T2Kunst"/>
        <w:jc w:val="left"/>
        <w:rPr>
          <w:lang w:val="sv-SE"/>
        </w:rPr>
      </w:pPr>
      <w:r w:rsidRPr="00B3626F">
        <w:rPr>
          <w:lang w:val="sv-SE"/>
        </w:rPr>
        <w:t xml:space="preserve"> </w:t>
      </w:r>
    </w:p>
    <w:p w14:paraId="230A9418" w14:textId="77777777" w:rsidR="00F759DC" w:rsidRPr="00B3626F" w:rsidRDefault="00D16908">
      <w:pPr>
        <w:pStyle w:val="T3Lit"/>
        <w:jc w:val="left"/>
        <w:rPr>
          <w:b/>
          <w:bCs/>
          <w:lang w:val="sv-SE"/>
        </w:rPr>
      </w:pPr>
      <w:r w:rsidRPr="00B3626F">
        <w:rPr>
          <w:b/>
          <w:bCs/>
          <w:lang w:val="sv-SE"/>
        </w:rPr>
        <w:t>Literatuur</w:t>
      </w:r>
    </w:p>
    <w:p w14:paraId="67E02CAA" w14:textId="77777777" w:rsidR="00F759DC" w:rsidRPr="00B3626F" w:rsidRDefault="00D16908">
      <w:pPr>
        <w:pStyle w:val="T3Lit"/>
        <w:jc w:val="left"/>
        <w:rPr>
          <w:lang w:val="sv-SE"/>
        </w:rPr>
      </w:pPr>
      <w:r w:rsidRPr="00B3626F">
        <w:rPr>
          <w:lang w:val="sv-SE"/>
        </w:rPr>
        <w:t xml:space="preserve">Marco Blokhuis, ‘Het orgel van de Amstelkerk’. </w:t>
      </w:r>
      <w:r w:rsidRPr="00B3626F">
        <w:rPr>
          <w:i/>
          <w:lang w:val="sv-SE"/>
        </w:rPr>
        <w:t>De Amstelkerk anno 1670</w:t>
      </w:r>
      <w:r w:rsidRPr="00B3626F">
        <w:rPr>
          <w:lang w:val="sv-SE"/>
        </w:rPr>
        <w:t>. Amsterdam, 1990, 63-73.</w:t>
      </w:r>
    </w:p>
    <w:p w14:paraId="1E1E6EB2" w14:textId="77777777" w:rsidR="00F759DC" w:rsidRPr="00B3626F" w:rsidRDefault="00D16908">
      <w:pPr>
        <w:pStyle w:val="T3Lit"/>
        <w:jc w:val="left"/>
        <w:rPr>
          <w:lang w:val="sv-SE"/>
        </w:rPr>
      </w:pPr>
      <w:r w:rsidRPr="00B3626F">
        <w:rPr>
          <w:i/>
          <w:lang w:val="sv-SE"/>
        </w:rPr>
        <w:t>Boekzaal</w:t>
      </w:r>
      <w:r w:rsidRPr="00B3626F">
        <w:rPr>
          <w:lang w:val="sv-SE"/>
        </w:rPr>
        <w:t xml:space="preserve"> 1843B, 97-98.</w:t>
      </w:r>
    </w:p>
    <w:p w14:paraId="10895C96" w14:textId="77777777" w:rsidR="00F759DC" w:rsidRPr="00B3626F" w:rsidRDefault="00D16908">
      <w:pPr>
        <w:pStyle w:val="T3Lit"/>
        <w:jc w:val="left"/>
        <w:rPr>
          <w:lang w:val="sv-SE"/>
        </w:rPr>
      </w:pPr>
      <w:r w:rsidRPr="00B3626F">
        <w:rPr>
          <w:i/>
          <w:lang w:val="sv-SE"/>
        </w:rPr>
        <w:t>De Mixtuur</w:t>
      </w:r>
      <w:r w:rsidRPr="00B3626F">
        <w:rPr>
          <w:lang w:val="sv-SE"/>
        </w:rPr>
        <w:t>, 78 (1994), 922-925.</w:t>
      </w:r>
    </w:p>
    <w:p w14:paraId="00B1A9A2" w14:textId="77777777" w:rsidR="00F759DC" w:rsidRPr="00B3626F" w:rsidRDefault="00D16908">
      <w:pPr>
        <w:pStyle w:val="T3Lit"/>
        <w:jc w:val="left"/>
        <w:rPr>
          <w:lang w:val="sv-SE"/>
        </w:rPr>
      </w:pPr>
      <w:r w:rsidRPr="00B3626F">
        <w:rPr>
          <w:lang w:val="sv-SE"/>
        </w:rPr>
        <w:t xml:space="preserve">Gert Oost, </w:t>
      </w:r>
      <w:r w:rsidRPr="00B3626F">
        <w:rPr>
          <w:i/>
          <w:lang w:val="sv-SE"/>
        </w:rPr>
        <w:t>De Orgelmakers Bätz</w:t>
      </w:r>
      <w:r w:rsidRPr="00B3626F">
        <w:rPr>
          <w:lang w:val="sv-SE"/>
        </w:rPr>
        <w:t xml:space="preserve"> </w:t>
      </w:r>
      <w:r w:rsidRPr="00B3626F">
        <w:rPr>
          <w:i/>
          <w:iCs/>
          <w:lang w:val="sv-SE"/>
        </w:rPr>
        <w:t xml:space="preserve">(1739-1849). </w:t>
      </w:r>
      <w:r w:rsidRPr="00B3626F">
        <w:rPr>
          <w:lang w:val="sv-SE"/>
        </w:rPr>
        <w:t>Alphen aan den Rijn, 1975, 128, 261-263.</w:t>
      </w:r>
    </w:p>
    <w:p w14:paraId="3AC555BD" w14:textId="77777777" w:rsidR="00F759DC" w:rsidRPr="00B3626F" w:rsidRDefault="00D16908">
      <w:pPr>
        <w:pStyle w:val="T3Lit"/>
        <w:jc w:val="left"/>
        <w:rPr>
          <w:lang w:val="sv-SE"/>
        </w:rPr>
      </w:pPr>
      <w:r w:rsidRPr="00B3626F">
        <w:rPr>
          <w:lang w:val="sv-SE"/>
        </w:rPr>
        <w:t xml:space="preserve">Teus den Toom, </w:t>
      </w:r>
      <w:r w:rsidRPr="00B3626F">
        <w:rPr>
          <w:i/>
          <w:lang w:val="sv-SE"/>
        </w:rPr>
        <w:t>De orgelmakers Witte</w:t>
      </w:r>
      <w:r w:rsidRPr="00B3626F">
        <w:rPr>
          <w:lang w:val="sv-SE"/>
        </w:rPr>
        <w:t>. Heerenveen, 1997, 781-782, 965-966.</w:t>
      </w:r>
    </w:p>
    <w:p w14:paraId="3F76FBBE" w14:textId="77777777" w:rsidR="00F759DC" w:rsidRPr="00B3626F" w:rsidRDefault="00F759DC">
      <w:pPr>
        <w:pStyle w:val="T3Lit"/>
        <w:jc w:val="left"/>
        <w:rPr>
          <w:lang w:val="sv-SE"/>
        </w:rPr>
      </w:pPr>
    </w:p>
    <w:p w14:paraId="52A48349" w14:textId="77777777" w:rsidR="00F759DC" w:rsidRPr="00B3626F" w:rsidRDefault="00D16908">
      <w:pPr>
        <w:pStyle w:val="T3Lit"/>
        <w:jc w:val="left"/>
        <w:rPr>
          <w:b/>
          <w:bCs/>
          <w:lang w:val="sv-SE"/>
        </w:rPr>
      </w:pPr>
      <w:r w:rsidRPr="00B3626F">
        <w:rPr>
          <w:b/>
          <w:bCs/>
          <w:lang w:val="sv-SE"/>
        </w:rPr>
        <w:t>Niet gepubliceerde bronnen</w:t>
      </w:r>
    </w:p>
    <w:p w14:paraId="0C4D6A81" w14:textId="77777777" w:rsidR="00F759DC" w:rsidRDefault="00D16908">
      <w:pPr>
        <w:pStyle w:val="T3Lit"/>
        <w:jc w:val="left"/>
      </w:pPr>
      <w:r w:rsidRPr="00B3626F">
        <w:rPr>
          <w:lang w:val="sv-SE"/>
        </w:rPr>
        <w:t>Rudi van Straten</w:t>
      </w:r>
      <w:r w:rsidRPr="00B3626F">
        <w:rPr>
          <w:i/>
          <w:iCs/>
          <w:lang w:val="sv-SE"/>
        </w:rPr>
        <w:t>, Het Bätz-orgel in de Amstelkerk te Amsterdam.</w:t>
      </w:r>
      <w:r w:rsidRPr="00B3626F">
        <w:rPr>
          <w:lang w:val="sv-SE"/>
        </w:rPr>
        <w:t xml:space="preserve"> </w:t>
      </w:r>
      <w:r>
        <w:t>Zutphen, 1987.</w:t>
      </w:r>
    </w:p>
    <w:p w14:paraId="10FB8852" w14:textId="77777777" w:rsidR="00F759DC" w:rsidRDefault="00D16908">
      <w:pPr>
        <w:pStyle w:val="T3Lit"/>
        <w:jc w:val="left"/>
      </w:pPr>
      <w:r>
        <w:t>Archief A. Bouman</w:t>
      </w:r>
    </w:p>
    <w:p w14:paraId="1CA960C6" w14:textId="77777777" w:rsidR="00F759DC" w:rsidRDefault="00F759DC">
      <w:pPr>
        <w:pStyle w:val="T3Lit"/>
        <w:jc w:val="left"/>
      </w:pPr>
    </w:p>
    <w:p w14:paraId="28F23B23" w14:textId="77777777" w:rsidR="00F759DC" w:rsidRDefault="00D16908">
      <w:pPr>
        <w:pStyle w:val="T3Lit"/>
        <w:jc w:val="left"/>
      </w:pPr>
      <w:r>
        <w:t>Monumentnummer 269</w:t>
      </w:r>
    </w:p>
    <w:p w14:paraId="6FD371D2" w14:textId="77777777" w:rsidR="00F759DC" w:rsidRPr="00B3626F" w:rsidRDefault="00D16908">
      <w:pPr>
        <w:pStyle w:val="T3Lit"/>
        <w:jc w:val="left"/>
        <w:rPr>
          <w:lang w:val="sv-SE"/>
        </w:rPr>
      </w:pPr>
      <w:r w:rsidRPr="00B3626F">
        <w:rPr>
          <w:lang w:val="sv-SE"/>
        </w:rPr>
        <w:t>Orgelnummer 57</w:t>
      </w:r>
    </w:p>
    <w:p w14:paraId="1DC289C4" w14:textId="77777777" w:rsidR="00F759DC" w:rsidRPr="00B3626F" w:rsidRDefault="00F759DC">
      <w:pPr>
        <w:pStyle w:val="T1"/>
        <w:jc w:val="left"/>
        <w:rPr>
          <w:lang w:val="sv-SE"/>
        </w:rPr>
      </w:pPr>
    </w:p>
    <w:p w14:paraId="4B2BDD13" w14:textId="77777777" w:rsidR="00F759DC" w:rsidRPr="00B3626F" w:rsidRDefault="00D16908" w:rsidP="007735E2">
      <w:pPr>
        <w:pStyle w:val="Heading2"/>
        <w:rPr>
          <w:lang w:val="sv-SE"/>
        </w:rPr>
      </w:pPr>
      <w:r w:rsidRPr="00B3626F">
        <w:rPr>
          <w:lang w:val="sv-SE"/>
        </w:rPr>
        <w:t>Historische gegevens</w:t>
      </w:r>
    </w:p>
    <w:p w14:paraId="6CCCF692" w14:textId="77777777" w:rsidR="00F759DC" w:rsidRPr="00B3626F" w:rsidRDefault="00F759DC">
      <w:pPr>
        <w:pStyle w:val="T1"/>
        <w:jc w:val="left"/>
        <w:rPr>
          <w:lang w:val="sv-SE"/>
        </w:rPr>
      </w:pPr>
    </w:p>
    <w:p w14:paraId="0E1C229F" w14:textId="77777777" w:rsidR="00F759DC" w:rsidRPr="00B3626F" w:rsidRDefault="00D16908">
      <w:pPr>
        <w:pStyle w:val="T1"/>
        <w:jc w:val="left"/>
        <w:rPr>
          <w:lang w:val="sv-SE"/>
        </w:rPr>
      </w:pPr>
      <w:r w:rsidRPr="00B3626F">
        <w:rPr>
          <w:lang w:val="sv-SE"/>
        </w:rPr>
        <w:t>Bouwer</w:t>
      </w:r>
    </w:p>
    <w:p w14:paraId="6868F0AC" w14:textId="77777777" w:rsidR="00F759DC" w:rsidRPr="00B3626F" w:rsidRDefault="00D16908">
      <w:pPr>
        <w:pStyle w:val="T1"/>
        <w:jc w:val="left"/>
        <w:rPr>
          <w:lang w:val="sv-SE"/>
        </w:rPr>
      </w:pPr>
      <w:r w:rsidRPr="00B3626F">
        <w:rPr>
          <w:lang w:val="sv-SE"/>
        </w:rPr>
        <w:t>J. Bätz &amp; Co</w:t>
      </w:r>
    </w:p>
    <w:p w14:paraId="1CE5D831" w14:textId="77777777" w:rsidR="00F759DC" w:rsidRPr="00B3626F" w:rsidRDefault="00F759DC">
      <w:pPr>
        <w:pStyle w:val="T1"/>
        <w:jc w:val="left"/>
        <w:rPr>
          <w:lang w:val="sv-SE"/>
        </w:rPr>
      </w:pPr>
    </w:p>
    <w:p w14:paraId="38A3A43F" w14:textId="77777777" w:rsidR="00F759DC" w:rsidRPr="00B3626F" w:rsidRDefault="00D16908">
      <w:pPr>
        <w:pStyle w:val="T1"/>
        <w:jc w:val="left"/>
        <w:rPr>
          <w:lang w:val="sv-SE"/>
        </w:rPr>
      </w:pPr>
      <w:r w:rsidRPr="00B3626F">
        <w:rPr>
          <w:lang w:val="sv-SE"/>
        </w:rPr>
        <w:t>Jaar van oplevering</w:t>
      </w:r>
    </w:p>
    <w:p w14:paraId="78E0D38F" w14:textId="77777777" w:rsidR="00F759DC" w:rsidRPr="00B3626F" w:rsidRDefault="00D16908">
      <w:pPr>
        <w:pStyle w:val="T1"/>
        <w:jc w:val="left"/>
        <w:rPr>
          <w:lang w:val="sv-SE"/>
        </w:rPr>
      </w:pPr>
      <w:r w:rsidRPr="00B3626F">
        <w:rPr>
          <w:lang w:val="sv-SE"/>
        </w:rPr>
        <w:t>1843</w:t>
      </w:r>
    </w:p>
    <w:p w14:paraId="64210A83" w14:textId="77777777" w:rsidR="00F759DC" w:rsidRPr="00B3626F" w:rsidRDefault="00F759DC">
      <w:pPr>
        <w:pStyle w:val="T1"/>
        <w:jc w:val="left"/>
        <w:rPr>
          <w:lang w:val="sv-SE"/>
        </w:rPr>
      </w:pPr>
    </w:p>
    <w:p w14:paraId="629D1D47" w14:textId="77777777" w:rsidR="00F759DC" w:rsidRPr="00B3626F" w:rsidRDefault="00D16908">
      <w:pPr>
        <w:pStyle w:val="T1"/>
        <w:jc w:val="left"/>
        <w:rPr>
          <w:lang w:val="sv-SE"/>
        </w:rPr>
      </w:pPr>
      <w:r w:rsidRPr="00B3626F">
        <w:rPr>
          <w:lang w:val="sv-SE"/>
        </w:rPr>
        <w:t>G. Spit 1903</w:t>
      </w:r>
    </w:p>
    <w:p w14:paraId="407916E4" w14:textId="77777777" w:rsidR="00F759DC" w:rsidRPr="00B3626F" w:rsidRDefault="00D16908">
      <w:pPr>
        <w:pStyle w:val="T1"/>
        <w:jc w:val="left"/>
        <w:rPr>
          <w:lang w:val="sv-SE"/>
        </w:rPr>
      </w:pPr>
      <w:r w:rsidRPr="00B3626F">
        <w:rPr>
          <w:lang w:val="sv-SE"/>
        </w:rPr>
        <w:t>.</w:t>
      </w:r>
      <w:r w:rsidRPr="00B3626F">
        <w:rPr>
          <w:lang w:val="sv-SE"/>
        </w:rPr>
        <w:tab/>
        <w:t>schoonmaak en herstel</w:t>
      </w:r>
    </w:p>
    <w:p w14:paraId="00700A77" w14:textId="77777777" w:rsidR="00F759DC" w:rsidRDefault="00D16908">
      <w:pPr>
        <w:pStyle w:val="T1"/>
        <w:jc w:val="left"/>
        <w:rPr>
          <w:lang w:val="fr-FR"/>
        </w:rPr>
      </w:pPr>
      <w:r w:rsidRPr="00B3626F">
        <w:rPr>
          <w:lang w:val="sv-SE"/>
        </w:rPr>
        <w:t>.</w:t>
      </w:r>
      <w:r w:rsidRPr="00B3626F">
        <w:rPr>
          <w:lang w:val="sv-SE"/>
        </w:rPr>
        <w:tab/>
      </w:r>
      <w:r>
        <w:rPr>
          <w:lang w:val="fr-FR"/>
        </w:rPr>
        <w:t>BW - Quintfluit 3’, + Salicet 8’</w:t>
      </w:r>
    </w:p>
    <w:p w14:paraId="654E1E57" w14:textId="77777777" w:rsidR="00F759DC" w:rsidRPr="00B3626F" w:rsidRDefault="00D16908">
      <w:pPr>
        <w:pStyle w:val="T1"/>
        <w:jc w:val="left"/>
        <w:rPr>
          <w:lang w:val="sv-SE"/>
        </w:rPr>
      </w:pPr>
      <w:r w:rsidRPr="00B3626F">
        <w:rPr>
          <w:lang w:val="sv-SE"/>
        </w:rPr>
        <w:t>.</w:t>
      </w:r>
      <w:r w:rsidRPr="00B3626F">
        <w:rPr>
          <w:lang w:val="sv-SE"/>
        </w:rPr>
        <w:tab/>
        <w:t>steminrichting Viola di Gamba 8’ BW gewijzigd</w:t>
      </w:r>
    </w:p>
    <w:p w14:paraId="00EEE8C5" w14:textId="77777777" w:rsidR="00F759DC" w:rsidRPr="00B3626F" w:rsidRDefault="00D16908">
      <w:pPr>
        <w:pStyle w:val="T1"/>
        <w:numPr>
          <w:ilvl w:val="0"/>
          <w:numId w:val="1"/>
        </w:numPr>
        <w:jc w:val="left"/>
        <w:rPr>
          <w:lang w:val="sv-SE"/>
        </w:rPr>
      </w:pPr>
      <w:r w:rsidRPr="00B3626F">
        <w:rPr>
          <w:lang w:val="sv-SE"/>
        </w:rPr>
        <w:t>mogelijk bij deze gelegenheid overige open pijpwerk van expressions voorzien en naar boven opgeschoven</w:t>
      </w:r>
    </w:p>
    <w:p w14:paraId="6864817D" w14:textId="77777777" w:rsidR="00F759DC" w:rsidRPr="00B3626F" w:rsidRDefault="00F759DC">
      <w:pPr>
        <w:pStyle w:val="T1"/>
        <w:jc w:val="left"/>
        <w:rPr>
          <w:lang w:val="sv-SE"/>
        </w:rPr>
      </w:pPr>
    </w:p>
    <w:p w14:paraId="72C893E4" w14:textId="77777777" w:rsidR="00F759DC" w:rsidRPr="00B3626F" w:rsidRDefault="00D16908">
      <w:pPr>
        <w:pStyle w:val="T1"/>
        <w:jc w:val="left"/>
        <w:rPr>
          <w:lang w:val="sv-SE"/>
        </w:rPr>
      </w:pPr>
      <w:r w:rsidRPr="00B3626F">
        <w:rPr>
          <w:lang w:val="sv-SE"/>
        </w:rPr>
        <w:t>J.C. Sanders 1914</w:t>
      </w:r>
    </w:p>
    <w:p w14:paraId="13DE8452" w14:textId="77777777" w:rsidR="00F759DC" w:rsidRPr="00B3626F" w:rsidRDefault="00D16908">
      <w:pPr>
        <w:pStyle w:val="T1"/>
        <w:jc w:val="left"/>
        <w:rPr>
          <w:lang w:val="sv-SE"/>
        </w:rPr>
      </w:pPr>
      <w:r w:rsidRPr="00B3626F">
        <w:rPr>
          <w:lang w:val="sv-SE"/>
        </w:rPr>
        <w:t>.</w:t>
      </w:r>
      <w:r w:rsidRPr="00B3626F">
        <w:rPr>
          <w:lang w:val="sv-SE"/>
        </w:rPr>
        <w:tab/>
        <w:t>registerknoppen en registerplaatjes vervangen</w:t>
      </w:r>
    </w:p>
    <w:p w14:paraId="5A87063E" w14:textId="77777777" w:rsidR="00F759DC" w:rsidRPr="00B3626F" w:rsidRDefault="00F759DC">
      <w:pPr>
        <w:pStyle w:val="T1"/>
        <w:jc w:val="left"/>
        <w:rPr>
          <w:lang w:val="sv-SE"/>
        </w:rPr>
      </w:pPr>
    </w:p>
    <w:p w14:paraId="09076B2B" w14:textId="77777777" w:rsidR="00F759DC" w:rsidRPr="00B3626F" w:rsidRDefault="00D16908">
      <w:pPr>
        <w:pStyle w:val="T1"/>
        <w:jc w:val="left"/>
        <w:rPr>
          <w:lang w:val="sv-SE"/>
        </w:rPr>
      </w:pPr>
      <w:r w:rsidRPr="00B3626F">
        <w:rPr>
          <w:lang w:val="sv-SE"/>
        </w:rPr>
        <w:t>J.C. Sanders &amp; Zn 1946</w:t>
      </w:r>
    </w:p>
    <w:p w14:paraId="7CA700A6" w14:textId="77777777" w:rsidR="00F759DC" w:rsidRPr="00B3626F" w:rsidRDefault="00D16908">
      <w:pPr>
        <w:pStyle w:val="T1"/>
        <w:jc w:val="left"/>
        <w:rPr>
          <w:lang w:val="sv-SE"/>
        </w:rPr>
      </w:pPr>
      <w:r w:rsidRPr="00B3626F">
        <w:rPr>
          <w:lang w:val="sv-SE"/>
        </w:rPr>
        <w:t>.</w:t>
      </w:r>
      <w:r w:rsidRPr="00B3626F">
        <w:rPr>
          <w:lang w:val="sv-SE"/>
        </w:rPr>
        <w:tab/>
        <w:t>schoonmaak en herstel</w:t>
      </w:r>
    </w:p>
    <w:p w14:paraId="2DD0CAB4" w14:textId="77777777" w:rsidR="00F759DC" w:rsidRPr="00B3626F" w:rsidRDefault="00D16908">
      <w:pPr>
        <w:pStyle w:val="T1"/>
        <w:jc w:val="left"/>
        <w:rPr>
          <w:lang w:val="sv-SE"/>
        </w:rPr>
      </w:pPr>
      <w:r w:rsidRPr="00B3626F">
        <w:rPr>
          <w:lang w:val="sv-SE"/>
        </w:rPr>
        <w:t>.</w:t>
      </w:r>
      <w:r w:rsidRPr="00B3626F">
        <w:rPr>
          <w:lang w:val="sv-SE"/>
        </w:rPr>
        <w:tab/>
        <w:t>vermoedelijk Prestant 16’ HW op pneumatische lade geplaatst</w:t>
      </w:r>
    </w:p>
    <w:p w14:paraId="3DFD3288" w14:textId="77777777" w:rsidR="00F759DC" w:rsidRPr="00B3626F" w:rsidRDefault="00F759DC">
      <w:pPr>
        <w:pStyle w:val="T1"/>
        <w:jc w:val="left"/>
        <w:rPr>
          <w:lang w:val="sv-SE"/>
        </w:rPr>
      </w:pPr>
    </w:p>
    <w:p w14:paraId="35886EC3" w14:textId="77777777" w:rsidR="00F759DC" w:rsidRPr="00B3626F" w:rsidRDefault="00D16908">
      <w:pPr>
        <w:pStyle w:val="T1"/>
        <w:jc w:val="left"/>
        <w:rPr>
          <w:lang w:val="sv-SE"/>
        </w:rPr>
      </w:pPr>
      <w:r w:rsidRPr="00B3626F">
        <w:rPr>
          <w:lang w:val="sv-SE"/>
        </w:rPr>
        <w:t>1986</w:t>
      </w:r>
    </w:p>
    <w:p w14:paraId="4E0E0322" w14:textId="77777777" w:rsidR="00F759DC" w:rsidRPr="00B3626F" w:rsidRDefault="00D16908">
      <w:pPr>
        <w:pStyle w:val="T1"/>
        <w:jc w:val="left"/>
        <w:rPr>
          <w:lang w:val="sv-SE"/>
        </w:rPr>
      </w:pPr>
      <w:r w:rsidRPr="00B3626F">
        <w:rPr>
          <w:lang w:val="sv-SE"/>
        </w:rPr>
        <w:t>.</w:t>
      </w:r>
      <w:r w:rsidRPr="00B3626F">
        <w:rPr>
          <w:lang w:val="sv-SE"/>
        </w:rPr>
        <w:tab/>
        <w:t>kerk overgedragen aan Amsterdamse Maatschappij tot Stadsherstel N.V.</w:t>
      </w:r>
    </w:p>
    <w:p w14:paraId="0A9B1675" w14:textId="77777777" w:rsidR="00F759DC" w:rsidRPr="00B3626F" w:rsidRDefault="00F759DC">
      <w:pPr>
        <w:pStyle w:val="T1"/>
        <w:jc w:val="left"/>
        <w:rPr>
          <w:lang w:val="sv-SE"/>
        </w:rPr>
      </w:pPr>
    </w:p>
    <w:p w14:paraId="7AB93794" w14:textId="77777777" w:rsidR="00F759DC" w:rsidRPr="00B3626F" w:rsidRDefault="00D16908">
      <w:pPr>
        <w:pStyle w:val="T1"/>
        <w:jc w:val="left"/>
        <w:rPr>
          <w:lang w:val="sv-SE"/>
        </w:rPr>
      </w:pPr>
      <w:r w:rsidRPr="00B3626F">
        <w:rPr>
          <w:lang w:val="sv-SE"/>
        </w:rPr>
        <w:t>Flentrop Orgelbouw 1991</w:t>
      </w:r>
    </w:p>
    <w:p w14:paraId="2E9627FF" w14:textId="77777777" w:rsidR="00F759DC" w:rsidRPr="00B3626F" w:rsidRDefault="00D16908">
      <w:pPr>
        <w:pStyle w:val="T1"/>
        <w:jc w:val="left"/>
        <w:rPr>
          <w:lang w:val="sv-SE"/>
        </w:rPr>
      </w:pPr>
      <w:r w:rsidRPr="00B3626F">
        <w:rPr>
          <w:lang w:val="sv-SE"/>
        </w:rPr>
        <w:t>.</w:t>
      </w:r>
      <w:r w:rsidRPr="00B3626F">
        <w:rPr>
          <w:lang w:val="sv-SE"/>
        </w:rPr>
        <w:tab/>
        <w:t>restauratie</w:t>
      </w:r>
    </w:p>
    <w:p w14:paraId="51892599" w14:textId="77777777" w:rsidR="00F759DC" w:rsidRPr="00B3626F" w:rsidRDefault="00D16908">
      <w:pPr>
        <w:pStyle w:val="T1"/>
        <w:jc w:val="left"/>
        <w:rPr>
          <w:lang w:val="sv-SE"/>
        </w:rPr>
      </w:pPr>
      <w:r w:rsidRPr="00B3626F">
        <w:rPr>
          <w:lang w:val="sv-SE"/>
        </w:rPr>
        <w:t>.</w:t>
      </w:r>
      <w:r w:rsidRPr="00B3626F">
        <w:rPr>
          <w:lang w:val="sv-SE"/>
        </w:rPr>
        <w:tab/>
        <w:t>nieuwe registerknoppen en opschriften in Bätz-factuur</w:t>
      </w:r>
    </w:p>
    <w:p w14:paraId="15742EC2" w14:textId="77777777" w:rsidR="00F759DC" w:rsidRDefault="00D16908">
      <w:pPr>
        <w:pStyle w:val="T1"/>
        <w:jc w:val="left"/>
        <w:rPr>
          <w:lang w:val="fr-FR"/>
        </w:rPr>
      </w:pPr>
      <w:r>
        <w:rPr>
          <w:lang w:val="fr-FR"/>
        </w:rPr>
        <w:lastRenderedPageBreak/>
        <w:t>.</w:t>
      </w:r>
      <w:r>
        <w:rPr>
          <w:lang w:val="fr-FR"/>
        </w:rPr>
        <w:tab/>
        <w:t>BW - Salicet 8’, + Quintfluit 3’</w:t>
      </w:r>
    </w:p>
    <w:p w14:paraId="25328997" w14:textId="77777777" w:rsidR="00F759DC" w:rsidRDefault="00D16908">
      <w:pPr>
        <w:pStyle w:val="T1"/>
        <w:jc w:val="left"/>
      </w:pPr>
      <w:r w:rsidRPr="00B3626F">
        <w:rPr>
          <w:lang w:val="es-ES"/>
        </w:rPr>
        <w:t>.</w:t>
      </w:r>
      <w:r w:rsidRPr="00B3626F">
        <w:rPr>
          <w:lang w:val="es-ES"/>
        </w:rPr>
        <w:tab/>
      </w:r>
      <w:r>
        <w:t>pijpwerk op oorspronkelijke plaatsen teruggezet, steminrichting gereconstrueerd</w:t>
      </w:r>
    </w:p>
    <w:p w14:paraId="1ED539C7" w14:textId="77777777" w:rsidR="00F759DC" w:rsidRDefault="00F759DC">
      <w:pPr>
        <w:pStyle w:val="T1"/>
        <w:jc w:val="left"/>
      </w:pPr>
    </w:p>
    <w:p w14:paraId="75164B8D" w14:textId="77777777" w:rsidR="00F759DC" w:rsidRDefault="00D16908">
      <w:pPr>
        <w:pStyle w:val="Heading2"/>
        <w:rPr>
          <w:i w:val="0"/>
          <w:iCs/>
        </w:rPr>
      </w:pPr>
      <w:r>
        <w:rPr>
          <w:i w:val="0"/>
          <w:iCs/>
        </w:rPr>
        <w:t>Technis</w:t>
      </w:r>
      <w:bookmarkStart w:id="0" w:name="_GoBack"/>
      <w:bookmarkEnd w:id="0"/>
      <w:r>
        <w:rPr>
          <w:i w:val="0"/>
          <w:iCs/>
        </w:rPr>
        <w:t>che gegevens</w:t>
      </w:r>
    </w:p>
    <w:p w14:paraId="735D4C44" w14:textId="77777777" w:rsidR="00F759DC" w:rsidRDefault="00F759DC">
      <w:pPr>
        <w:pStyle w:val="T1"/>
        <w:jc w:val="left"/>
      </w:pPr>
    </w:p>
    <w:p w14:paraId="5D43CA35" w14:textId="77777777" w:rsidR="00F759DC" w:rsidRDefault="00D16908">
      <w:pPr>
        <w:pStyle w:val="T1"/>
        <w:jc w:val="left"/>
      </w:pPr>
      <w:r>
        <w:t>Werkindeling</w:t>
      </w:r>
    </w:p>
    <w:p w14:paraId="0CB136B0" w14:textId="77777777" w:rsidR="00F759DC" w:rsidRDefault="00D16908">
      <w:pPr>
        <w:pStyle w:val="T1"/>
        <w:jc w:val="left"/>
      </w:pPr>
      <w:r>
        <w:t>hoofdwerk, bovenwerk, aangehangen pedaal</w:t>
      </w:r>
    </w:p>
    <w:p w14:paraId="058BB2D7" w14:textId="77777777" w:rsidR="00F759DC" w:rsidRDefault="00F759DC">
      <w:pPr>
        <w:pStyle w:val="T1"/>
        <w:jc w:val="left"/>
      </w:pPr>
    </w:p>
    <w:p w14:paraId="5B589EB9" w14:textId="77777777" w:rsidR="00F759DC" w:rsidRDefault="00D16908">
      <w:pPr>
        <w:pStyle w:val="T1"/>
        <w:jc w:val="left"/>
      </w:pPr>
      <w:r>
        <w:t>Dispositie</w:t>
      </w:r>
    </w:p>
    <w:tbl>
      <w:tblPr>
        <w:tblW w:w="0" w:type="auto"/>
        <w:tblLayout w:type="fixed"/>
        <w:tblLook w:val="0000" w:firstRow="0" w:lastRow="0" w:firstColumn="0" w:lastColumn="0" w:noHBand="0" w:noVBand="0"/>
      </w:tblPr>
      <w:tblGrid>
        <w:gridCol w:w="1548"/>
        <w:gridCol w:w="720"/>
        <w:gridCol w:w="1620"/>
        <w:gridCol w:w="540"/>
      </w:tblGrid>
      <w:tr w:rsidR="00F759DC" w14:paraId="46E84F23" w14:textId="77777777">
        <w:tc>
          <w:tcPr>
            <w:tcW w:w="1548" w:type="dxa"/>
          </w:tcPr>
          <w:p w14:paraId="71CDF705" w14:textId="77777777" w:rsidR="00F759DC" w:rsidRDefault="00D16908">
            <w:pPr>
              <w:pStyle w:val="T4dispositie"/>
              <w:jc w:val="left"/>
              <w:rPr>
                <w:i/>
                <w:iCs/>
              </w:rPr>
            </w:pPr>
            <w:r>
              <w:rPr>
                <w:i/>
                <w:iCs/>
              </w:rPr>
              <w:t>Hoofdwerk (I)</w:t>
            </w:r>
          </w:p>
          <w:p w14:paraId="058A7687" w14:textId="77777777" w:rsidR="00F759DC" w:rsidRDefault="00D16908">
            <w:pPr>
              <w:pStyle w:val="T4dispositie"/>
              <w:jc w:val="left"/>
            </w:pPr>
            <w:r>
              <w:t>10 stemmen</w:t>
            </w:r>
          </w:p>
          <w:p w14:paraId="2BF1C853" w14:textId="77777777" w:rsidR="00F759DC" w:rsidRDefault="00F759DC">
            <w:pPr>
              <w:pStyle w:val="T4dispositie"/>
              <w:jc w:val="left"/>
            </w:pPr>
          </w:p>
          <w:p w14:paraId="759EE33A" w14:textId="77777777" w:rsidR="00F759DC" w:rsidRDefault="00D16908">
            <w:pPr>
              <w:pStyle w:val="T4dispositie"/>
              <w:jc w:val="left"/>
            </w:pPr>
            <w:r>
              <w:t>Prestant</w:t>
            </w:r>
          </w:p>
          <w:p w14:paraId="6B80286C" w14:textId="77777777" w:rsidR="00F759DC" w:rsidRDefault="00D16908">
            <w:pPr>
              <w:pStyle w:val="T4dispositie"/>
              <w:jc w:val="left"/>
            </w:pPr>
            <w:r>
              <w:t>Prestant</w:t>
            </w:r>
          </w:p>
          <w:p w14:paraId="2E9B96EB" w14:textId="77777777" w:rsidR="00F759DC" w:rsidRDefault="00D16908">
            <w:pPr>
              <w:pStyle w:val="T4dispositie"/>
              <w:jc w:val="left"/>
            </w:pPr>
            <w:r>
              <w:t>Roerfluit</w:t>
            </w:r>
          </w:p>
          <w:p w14:paraId="21F98D90" w14:textId="77777777" w:rsidR="00F759DC" w:rsidRDefault="00D16908">
            <w:pPr>
              <w:pStyle w:val="T4dispositie"/>
              <w:jc w:val="left"/>
            </w:pPr>
            <w:r>
              <w:t>Octaaf</w:t>
            </w:r>
          </w:p>
          <w:p w14:paraId="7DB89F21" w14:textId="77777777" w:rsidR="00F759DC" w:rsidRDefault="00D16908">
            <w:pPr>
              <w:pStyle w:val="T4dispositie"/>
              <w:jc w:val="left"/>
            </w:pPr>
            <w:r>
              <w:t>Fluit</w:t>
            </w:r>
          </w:p>
          <w:p w14:paraId="2EBDC2AE" w14:textId="77777777" w:rsidR="00F759DC" w:rsidRDefault="00D16908">
            <w:pPr>
              <w:pStyle w:val="T4dispositie"/>
              <w:jc w:val="left"/>
              <w:rPr>
                <w:lang w:val="fr-FR"/>
              </w:rPr>
            </w:pPr>
            <w:r>
              <w:rPr>
                <w:lang w:val="fr-FR"/>
              </w:rPr>
              <w:t>Quint Dd</w:t>
            </w:r>
          </w:p>
          <w:p w14:paraId="40E25345" w14:textId="77777777" w:rsidR="00F759DC" w:rsidRDefault="00D16908">
            <w:pPr>
              <w:pStyle w:val="T4dispositie"/>
              <w:jc w:val="left"/>
              <w:rPr>
                <w:lang w:val="fr-FR"/>
              </w:rPr>
            </w:pPr>
            <w:r>
              <w:rPr>
                <w:lang w:val="fr-FR"/>
              </w:rPr>
              <w:t>Octaaf Dd</w:t>
            </w:r>
          </w:p>
          <w:p w14:paraId="45A15189" w14:textId="77777777" w:rsidR="00F759DC" w:rsidRDefault="00D16908">
            <w:pPr>
              <w:pStyle w:val="T4dispositie"/>
              <w:jc w:val="left"/>
              <w:rPr>
                <w:lang w:val="en-GB"/>
              </w:rPr>
            </w:pPr>
            <w:r>
              <w:rPr>
                <w:lang w:val="en-GB"/>
              </w:rPr>
              <w:t>Mixtuur</w:t>
            </w:r>
          </w:p>
          <w:p w14:paraId="58C1DBF2" w14:textId="77777777" w:rsidR="00F759DC" w:rsidRDefault="00D16908">
            <w:pPr>
              <w:pStyle w:val="T4dispositie"/>
              <w:jc w:val="left"/>
              <w:rPr>
                <w:lang w:val="en-GB"/>
              </w:rPr>
            </w:pPr>
            <w:r>
              <w:rPr>
                <w:lang w:val="en-GB"/>
              </w:rPr>
              <w:t>Cornet D</w:t>
            </w:r>
          </w:p>
          <w:p w14:paraId="201FB153" w14:textId="77777777" w:rsidR="00F759DC" w:rsidRDefault="00D16908">
            <w:pPr>
              <w:pStyle w:val="T4dispositie"/>
              <w:jc w:val="left"/>
              <w:rPr>
                <w:lang w:val="en-GB"/>
              </w:rPr>
            </w:pPr>
            <w:r>
              <w:rPr>
                <w:lang w:val="en-GB"/>
              </w:rPr>
              <w:t>Trompet B/D</w:t>
            </w:r>
          </w:p>
        </w:tc>
        <w:tc>
          <w:tcPr>
            <w:tcW w:w="720" w:type="dxa"/>
          </w:tcPr>
          <w:p w14:paraId="7AE291E5" w14:textId="77777777" w:rsidR="00F759DC" w:rsidRDefault="00F759DC">
            <w:pPr>
              <w:pStyle w:val="T4dispositie"/>
              <w:jc w:val="left"/>
              <w:rPr>
                <w:lang w:val="en-GB"/>
              </w:rPr>
            </w:pPr>
          </w:p>
          <w:p w14:paraId="6103E8BD" w14:textId="77777777" w:rsidR="00F759DC" w:rsidRDefault="00F759DC">
            <w:pPr>
              <w:pStyle w:val="T4dispositie"/>
              <w:jc w:val="left"/>
              <w:rPr>
                <w:lang w:val="en-GB"/>
              </w:rPr>
            </w:pPr>
          </w:p>
          <w:p w14:paraId="6E047FE3" w14:textId="77777777" w:rsidR="00F759DC" w:rsidRDefault="00F759DC">
            <w:pPr>
              <w:pStyle w:val="T4dispositie"/>
              <w:jc w:val="left"/>
              <w:rPr>
                <w:lang w:val="en-GB"/>
              </w:rPr>
            </w:pPr>
          </w:p>
          <w:p w14:paraId="3DAB1084" w14:textId="77777777" w:rsidR="00F759DC" w:rsidRDefault="00D16908">
            <w:pPr>
              <w:pStyle w:val="T4dispositie"/>
              <w:jc w:val="left"/>
              <w:rPr>
                <w:lang w:val="en-GB"/>
              </w:rPr>
            </w:pPr>
            <w:r>
              <w:rPr>
                <w:lang w:val="en-GB"/>
              </w:rPr>
              <w:t>16’</w:t>
            </w:r>
          </w:p>
          <w:p w14:paraId="66A564E7" w14:textId="77777777" w:rsidR="00F759DC" w:rsidRDefault="00D16908">
            <w:pPr>
              <w:pStyle w:val="T4dispositie"/>
              <w:jc w:val="left"/>
              <w:rPr>
                <w:lang w:val="en-GB"/>
              </w:rPr>
            </w:pPr>
            <w:r>
              <w:rPr>
                <w:lang w:val="en-GB"/>
              </w:rPr>
              <w:t>8’</w:t>
            </w:r>
          </w:p>
          <w:p w14:paraId="721CE0A9" w14:textId="77777777" w:rsidR="00F759DC" w:rsidRDefault="00D16908">
            <w:pPr>
              <w:pStyle w:val="T4dispositie"/>
              <w:jc w:val="left"/>
              <w:rPr>
                <w:lang w:val="en-GB"/>
              </w:rPr>
            </w:pPr>
            <w:r>
              <w:rPr>
                <w:lang w:val="en-GB"/>
              </w:rPr>
              <w:t>8’</w:t>
            </w:r>
          </w:p>
          <w:p w14:paraId="58E39F11" w14:textId="77777777" w:rsidR="00F759DC" w:rsidRDefault="00D16908">
            <w:pPr>
              <w:pStyle w:val="T4dispositie"/>
              <w:jc w:val="left"/>
              <w:rPr>
                <w:lang w:val="en-GB"/>
              </w:rPr>
            </w:pPr>
            <w:r>
              <w:rPr>
                <w:lang w:val="en-GB"/>
              </w:rPr>
              <w:t>4’</w:t>
            </w:r>
          </w:p>
          <w:p w14:paraId="2F5A29C4" w14:textId="77777777" w:rsidR="00F759DC" w:rsidRDefault="00D16908">
            <w:pPr>
              <w:pStyle w:val="T4dispositie"/>
              <w:jc w:val="left"/>
              <w:rPr>
                <w:lang w:val="en-GB"/>
              </w:rPr>
            </w:pPr>
            <w:r>
              <w:rPr>
                <w:lang w:val="en-GB"/>
              </w:rPr>
              <w:t>4’</w:t>
            </w:r>
          </w:p>
          <w:p w14:paraId="31010ED5" w14:textId="77777777" w:rsidR="00F759DC" w:rsidRDefault="00D16908">
            <w:pPr>
              <w:pStyle w:val="T4dispositie"/>
              <w:jc w:val="left"/>
              <w:rPr>
                <w:lang w:val="en-GB"/>
              </w:rPr>
            </w:pPr>
            <w:r>
              <w:rPr>
                <w:lang w:val="en-GB"/>
              </w:rPr>
              <w:t>3’</w:t>
            </w:r>
          </w:p>
          <w:p w14:paraId="10A2D7ED" w14:textId="77777777" w:rsidR="00F759DC" w:rsidRDefault="00D16908">
            <w:pPr>
              <w:pStyle w:val="T4dispositie"/>
              <w:jc w:val="left"/>
              <w:rPr>
                <w:lang w:val="en-GB"/>
              </w:rPr>
            </w:pPr>
            <w:r>
              <w:rPr>
                <w:lang w:val="en-GB"/>
              </w:rPr>
              <w:t>2’</w:t>
            </w:r>
          </w:p>
          <w:p w14:paraId="52424AB5" w14:textId="77777777" w:rsidR="00F759DC" w:rsidRDefault="00D16908">
            <w:pPr>
              <w:pStyle w:val="T4dispositie"/>
              <w:jc w:val="left"/>
              <w:rPr>
                <w:lang w:val="en-GB"/>
              </w:rPr>
            </w:pPr>
            <w:r>
              <w:rPr>
                <w:lang w:val="en-GB"/>
              </w:rPr>
              <w:t>4-8 st.</w:t>
            </w:r>
          </w:p>
          <w:p w14:paraId="5438D0A7" w14:textId="77777777" w:rsidR="00F759DC" w:rsidRDefault="00D16908">
            <w:pPr>
              <w:pStyle w:val="T4dispositie"/>
              <w:jc w:val="left"/>
            </w:pPr>
            <w:r>
              <w:t>5 st.</w:t>
            </w:r>
          </w:p>
          <w:p w14:paraId="22A97AC6" w14:textId="77777777" w:rsidR="00F759DC" w:rsidRDefault="00D16908">
            <w:pPr>
              <w:pStyle w:val="T4dispositie"/>
              <w:jc w:val="left"/>
            </w:pPr>
            <w:r>
              <w:t>8’</w:t>
            </w:r>
          </w:p>
        </w:tc>
        <w:tc>
          <w:tcPr>
            <w:tcW w:w="1620" w:type="dxa"/>
          </w:tcPr>
          <w:p w14:paraId="5AD7CB2E" w14:textId="77777777" w:rsidR="00F759DC" w:rsidRDefault="00D16908">
            <w:pPr>
              <w:pStyle w:val="T4dispositie"/>
              <w:jc w:val="left"/>
              <w:rPr>
                <w:i/>
                <w:iCs/>
              </w:rPr>
            </w:pPr>
            <w:r>
              <w:rPr>
                <w:i/>
                <w:iCs/>
              </w:rPr>
              <w:t>Bovenwerk (II)</w:t>
            </w:r>
          </w:p>
          <w:p w14:paraId="239A87F8" w14:textId="77777777" w:rsidR="00F759DC" w:rsidRDefault="00D16908">
            <w:pPr>
              <w:pStyle w:val="T4dispositie"/>
              <w:jc w:val="left"/>
            </w:pPr>
            <w:r>
              <w:t>6 stemmen</w:t>
            </w:r>
          </w:p>
          <w:p w14:paraId="7A5EE9EA" w14:textId="77777777" w:rsidR="00F759DC" w:rsidRDefault="00F759DC">
            <w:pPr>
              <w:pStyle w:val="T4dispositie"/>
              <w:jc w:val="left"/>
            </w:pPr>
          </w:p>
          <w:p w14:paraId="2640B863" w14:textId="77777777" w:rsidR="00F759DC" w:rsidRDefault="00D16908">
            <w:pPr>
              <w:pStyle w:val="T4dispositie"/>
              <w:jc w:val="left"/>
            </w:pPr>
            <w:r>
              <w:t>Holpijp</w:t>
            </w:r>
          </w:p>
          <w:p w14:paraId="1BEE638B" w14:textId="77777777" w:rsidR="00F759DC" w:rsidRDefault="00D16908">
            <w:pPr>
              <w:pStyle w:val="T4dispositie"/>
              <w:jc w:val="left"/>
            </w:pPr>
            <w:r>
              <w:t>Viola di Gamba</w:t>
            </w:r>
          </w:p>
          <w:p w14:paraId="236D7A1B" w14:textId="77777777" w:rsidR="00F759DC" w:rsidRDefault="00D16908">
            <w:pPr>
              <w:pStyle w:val="T4dispositie"/>
              <w:jc w:val="left"/>
            </w:pPr>
            <w:r>
              <w:t>Roerfluit</w:t>
            </w:r>
          </w:p>
          <w:p w14:paraId="39F21089" w14:textId="77777777" w:rsidR="00F759DC" w:rsidRDefault="00D16908">
            <w:pPr>
              <w:pStyle w:val="T4dispositie"/>
              <w:jc w:val="left"/>
            </w:pPr>
            <w:r>
              <w:t>Salicionaal</w:t>
            </w:r>
          </w:p>
          <w:p w14:paraId="1671307D" w14:textId="77777777" w:rsidR="00F759DC" w:rsidRDefault="00D16908">
            <w:pPr>
              <w:pStyle w:val="T4dispositie"/>
              <w:jc w:val="left"/>
            </w:pPr>
            <w:r>
              <w:t>Quintfluit</w:t>
            </w:r>
          </w:p>
          <w:p w14:paraId="0F5DE149" w14:textId="77777777" w:rsidR="00F759DC" w:rsidRDefault="00D16908">
            <w:pPr>
              <w:pStyle w:val="T4dispositie"/>
              <w:jc w:val="left"/>
            </w:pPr>
            <w:r>
              <w:t>Gemshoorn</w:t>
            </w:r>
          </w:p>
        </w:tc>
        <w:tc>
          <w:tcPr>
            <w:tcW w:w="540" w:type="dxa"/>
          </w:tcPr>
          <w:p w14:paraId="1F987800" w14:textId="77777777" w:rsidR="00F759DC" w:rsidRDefault="00F759DC">
            <w:pPr>
              <w:pStyle w:val="T4dispositie"/>
              <w:jc w:val="left"/>
            </w:pPr>
          </w:p>
          <w:p w14:paraId="3740609B" w14:textId="77777777" w:rsidR="00F759DC" w:rsidRDefault="00F759DC">
            <w:pPr>
              <w:pStyle w:val="T4dispositie"/>
              <w:jc w:val="left"/>
            </w:pPr>
          </w:p>
          <w:p w14:paraId="3BC6F486" w14:textId="77777777" w:rsidR="00F759DC" w:rsidRDefault="00F759DC">
            <w:pPr>
              <w:pStyle w:val="T4dispositie"/>
              <w:jc w:val="left"/>
            </w:pPr>
          </w:p>
          <w:p w14:paraId="5A9F86D4" w14:textId="77777777" w:rsidR="00F759DC" w:rsidRDefault="00D16908">
            <w:pPr>
              <w:pStyle w:val="T4dispositie"/>
              <w:jc w:val="left"/>
            </w:pPr>
            <w:r>
              <w:t>8’</w:t>
            </w:r>
          </w:p>
          <w:p w14:paraId="35045E2A" w14:textId="77777777" w:rsidR="00F759DC" w:rsidRDefault="00D16908">
            <w:pPr>
              <w:pStyle w:val="T4dispositie"/>
              <w:jc w:val="left"/>
            </w:pPr>
            <w:r>
              <w:t>8’</w:t>
            </w:r>
          </w:p>
          <w:p w14:paraId="039D415C" w14:textId="77777777" w:rsidR="00F759DC" w:rsidRDefault="00D16908">
            <w:pPr>
              <w:pStyle w:val="T4dispositie"/>
              <w:jc w:val="left"/>
            </w:pPr>
            <w:r>
              <w:t>4’</w:t>
            </w:r>
          </w:p>
          <w:p w14:paraId="42E12091" w14:textId="77777777" w:rsidR="00F759DC" w:rsidRDefault="00D16908">
            <w:pPr>
              <w:pStyle w:val="T4dispositie"/>
              <w:jc w:val="left"/>
            </w:pPr>
            <w:r>
              <w:t>4’</w:t>
            </w:r>
          </w:p>
          <w:p w14:paraId="51AB32B7" w14:textId="77777777" w:rsidR="00F759DC" w:rsidRDefault="00D16908">
            <w:pPr>
              <w:pStyle w:val="T4dispositie"/>
              <w:jc w:val="left"/>
            </w:pPr>
            <w:r>
              <w:t>3’</w:t>
            </w:r>
          </w:p>
          <w:p w14:paraId="2FC580BB" w14:textId="77777777" w:rsidR="00F759DC" w:rsidRDefault="00D16908">
            <w:pPr>
              <w:pStyle w:val="T4dispositie"/>
              <w:jc w:val="left"/>
            </w:pPr>
            <w:r>
              <w:t>2’</w:t>
            </w:r>
          </w:p>
        </w:tc>
      </w:tr>
    </w:tbl>
    <w:p w14:paraId="5930DD50" w14:textId="77777777" w:rsidR="00F759DC" w:rsidRDefault="00D16908">
      <w:pPr>
        <w:pStyle w:val="T1"/>
        <w:jc w:val="left"/>
      </w:pPr>
      <w:r>
        <w:t xml:space="preserve"> </w:t>
      </w:r>
    </w:p>
    <w:p w14:paraId="42A7199C" w14:textId="77777777" w:rsidR="00F759DC" w:rsidRDefault="00D16908">
      <w:pPr>
        <w:pStyle w:val="T1"/>
        <w:jc w:val="left"/>
      </w:pPr>
      <w:r>
        <w:t>Werktuiglijke registers</w:t>
      </w:r>
    </w:p>
    <w:p w14:paraId="1F8E3D75" w14:textId="77777777" w:rsidR="00F759DC" w:rsidRDefault="00D16908">
      <w:pPr>
        <w:pStyle w:val="T1"/>
        <w:jc w:val="left"/>
      </w:pPr>
      <w:r>
        <w:t>koppeling HW-BW</w:t>
      </w:r>
    </w:p>
    <w:p w14:paraId="2ED8656E" w14:textId="77777777" w:rsidR="00F759DC" w:rsidRDefault="00D16908">
      <w:pPr>
        <w:pStyle w:val="T1"/>
        <w:jc w:val="left"/>
      </w:pPr>
      <w:r>
        <w:t>afsluiters HW, BW</w:t>
      </w:r>
    </w:p>
    <w:p w14:paraId="3EB80214" w14:textId="77777777" w:rsidR="00F759DC" w:rsidRDefault="00D16908">
      <w:pPr>
        <w:pStyle w:val="T1"/>
        <w:jc w:val="left"/>
      </w:pPr>
      <w:r>
        <w:t>ventiel</w:t>
      </w:r>
    </w:p>
    <w:p w14:paraId="3434A04B" w14:textId="77777777" w:rsidR="00F759DC" w:rsidRDefault="00F759DC">
      <w:pPr>
        <w:pStyle w:val="T1"/>
        <w:jc w:val="left"/>
      </w:pPr>
    </w:p>
    <w:p w14:paraId="61F62DB8" w14:textId="77777777" w:rsidR="00F759DC" w:rsidRDefault="00D16908">
      <w:pPr>
        <w:pStyle w:val="T1"/>
        <w:jc w:val="left"/>
      </w:pPr>
      <w:r>
        <w:t>Samenstelling vulstemmen</w:t>
      </w:r>
    </w:p>
    <w:tbl>
      <w:tblPr>
        <w:tblW w:w="0" w:type="auto"/>
        <w:tblLayout w:type="fixed"/>
        <w:tblLook w:val="0000" w:firstRow="0" w:lastRow="0" w:firstColumn="0" w:lastColumn="0" w:noHBand="0" w:noVBand="0"/>
      </w:tblPr>
      <w:tblGrid>
        <w:gridCol w:w="1008"/>
        <w:gridCol w:w="744"/>
        <w:gridCol w:w="720"/>
        <w:gridCol w:w="720"/>
        <w:gridCol w:w="720"/>
      </w:tblGrid>
      <w:tr w:rsidR="00F759DC" w14:paraId="32CC7499" w14:textId="77777777">
        <w:tc>
          <w:tcPr>
            <w:tcW w:w="1008" w:type="dxa"/>
          </w:tcPr>
          <w:p w14:paraId="3C44C8D5" w14:textId="77777777" w:rsidR="00F759DC" w:rsidRDefault="00D16908">
            <w:pPr>
              <w:pStyle w:val="T1"/>
              <w:jc w:val="left"/>
            </w:pPr>
            <w:r>
              <w:t>Mixtuur</w:t>
            </w:r>
          </w:p>
        </w:tc>
        <w:tc>
          <w:tcPr>
            <w:tcW w:w="744" w:type="dxa"/>
          </w:tcPr>
          <w:p w14:paraId="35D956D1" w14:textId="77777777" w:rsidR="00F759DC" w:rsidRDefault="00D16908">
            <w:pPr>
              <w:pStyle w:val="T4dispositie"/>
              <w:jc w:val="left"/>
            </w:pPr>
            <w:r>
              <w:t>C</w:t>
            </w:r>
          </w:p>
          <w:p w14:paraId="6DE455AE" w14:textId="77777777" w:rsidR="00F759DC" w:rsidRDefault="00D16908">
            <w:pPr>
              <w:pStyle w:val="T4dispositie"/>
              <w:jc w:val="left"/>
            </w:pPr>
            <w:r>
              <w:t>2</w:t>
            </w:r>
          </w:p>
          <w:p w14:paraId="6BB7F888" w14:textId="77777777" w:rsidR="00F759DC" w:rsidRDefault="00D16908">
            <w:pPr>
              <w:pStyle w:val="T4dispositie"/>
              <w:jc w:val="left"/>
            </w:pPr>
            <w:r>
              <w:t>1 1/3</w:t>
            </w:r>
          </w:p>
          <w:p w14:paraId="0BC67138" w14:textId="77777777" w:rsidR="00F759DC" w:rsidRDefault="00D16908">
            <w:pPr>
              <w:pStyle w:val="T4dispositie"/>
              <w:jc w:val="left"/>
            </w:pPr>
            <w:r>
              <w:t>1</w:t>
            </w:r>
          </w:p>
          <w:p w14:paraId="56F235E7" w14:textId="77777777" w:rsidR="00F759DC" w:rsidRDefault="00D16908">
            <w:pPr>
              <w:pStyle w:val="T4dispositie"/>
              <w:jc w:val="left"/>
            </w:pPr>
            <w:r>
              <w:t>1</w:t>
            </w:r>
          </w:p>
        </w:tc>
        <w:tc>
          <w:tcPr>
            <w:tcW w:w="720" w:type="dxa"/>
          </w:tcPr>
          <w:p w14:paraId="250AC07A" w14:textId="77777777" w:rsidR="00F759DC" w:rsidRDefault="00D16908">
            <w:pPr>
              <w:pStyle w:val="T4dispositie"/>
              <w:jc w:val="left"/>
            </w:pPr>
            <w:r>
              <w:t>c</w:t>
            </w:r>
          </w:p>
          <w:p w14:paraId="2886CED4" w14:textId="77777777" w:rsidR="00F759DC" w:rsidRDefault="00D16908">
            <w:pPr>
              <w:pStyle w:val="T4dispositie"/>
              <w:jc w:val="left"/>
            </w:pPr>
            <w:r>
              <w:t>2 2/3</w:t>
            </w:r>
          </w:p>
          <w:p w14:paraId="56B971EE" w14:textId="77777777" w:rsidR="00F759DC" w:rsidRDefault="00D16908">
            <w:pPr>
              <w:pStyle w:val="T4dispositie"/>
              <w:jc w:val="left"/>
            </w:pPr>
            <w:r>
              <w:t>2</w:t>
            </w:r>
          </w:p>
          <w:p w14:paraId="2354AC47" w14:textId="77777777" w:rsidR="00F759DC" w:rsidRDefault="00D16908">
            <w:pPr>
              <w:pStyle w:val="T4dispositie"/>
              <w:jc w:val="left"/>
            </w:pPr>
            <w:r>
              <w:t>1 1/3</w:t>
            </w:r>
          </w:p>
          <w:p w14:paraId="0261DA17" w14:textId="77777777" w:rsidR="00F759DC" w:rsidRDefault="00D16908">
            <w:pPr>
              <w:pStyle w:val="T4dispositie"/>
              <w:jc w:val="left"/>
            </w:pPr>
            <w:r>
              <w:t>1</w:t>
            </w:r>
          </w:p>
          <w:p w14:paraId="7EF863F7" w14:textId="77777777" w:rsidR="00F759DC" w:rsidRDefault="00D16908">
            <w:pPr>
              <w:pStyle w:val="T4dispositie"/>
              <w:jc w:val="left"/>
            </w:pPr>
            <w:r>
              <w:t>1</w:t>
            </w:r>
          </w:p>
        </w:tc>
        <w:tc>
          <w:tcPr>
            <w:tcW w:w="720" w:type="dxa"/>
          </w:tcPr>
          <w:p w14:paraId="1A20031B" w14:textId="77777777" w:rsidR="00F759DC" w:rsidRDefault="00D16908">
            <w:pPr>
              <w:pStyle w:val="T4dispositie"/>
              <w:jc w:val="left"/>
            </w:pPr>
            <w:r>
              <w:t>c</w:t>
            </w:r>
            <w:r>
              <w:rPr>
                <w:vertAlign w:val="superscript"/>
              </w:rPr>
              <w:t>1</w:t>
            </w:r>
          </w:p>
          <w:p w14:paraId="5923DD7A" w14:textId="77777777" w:rsidR="00F759DC" w:rsidRDefault="00D16908">
            <w:pPr>
              <w:pStyle w:val="T4dispositie"/>
              <w:jc w:val="left"/>
            </w:pPr>
            <w:r>
              <w:t>4</w:t>
            </w:r>
          </w:p>
          <w:p w14:paraId="4FF473C7" w14:textId="77777777" w:rsidR="00F759DC" w:rsidRDefault="00D16908">
            <w:pPr>
              <w:pStyle w:val="T4dispositie"/>
              <w:jc w:val="left"/>
              <w:rPr>
                <w:lang w:val="en-GB"/>
              </w:rPr>
            </w:pPr>
            <w:r>
              <w:rPr>
                <w:lang w:val="en-GB"/>
              </w:rPr>
              <w:t>4</w:t>
            </w:r>
          </w:p>
          <w:p w14:paraId="700A66B1" w14:textId="77777777" w:rsidR="00F759DC" w:rsidRDefault="00D16908">
            <w:pPr>
              <w:pStyle w:val="T4dispositie"/>
              <w:jc w:val="left"/>
              <w:rPr>
                <w:lang w:val="en-GB"/>
              </w:rPr>
            </w:pPr>
            <w:r>
              <w:rPr>
                <w:lang w:val="en-GB"/>
              </w:rPr>
              <w:t>2 2/3</w:t>
            </w:r>
          </w:p>
          <w:p w14:paraId="5A12867D" w14:textId="77777777" w:rsidR="00F759DC" w:rsidRDefault="00D16908">
            <w:pPr>
              <w:pStyle w:val="T4dispositie"/>
              <w:jc w:val="left"/>
              <w:rPr>
                <w:lang w:val="en-GB"/>
              </w:rPr>
            </w:pPr>
            <w:r>
              <w:rPr>
                <w:lang w:val="en-GB"/>
              </w:rPr>
              <w:t>2 2/3</w:t>
            </w:r>
          </w:p>
          <w:p w14:paraId="13BE62B9" w14:textId="77777777" w:rsidR="00F759DC" w:rsidRDefault="00D16908">
            <w:pPr>
              <w:pStyle w:val="T4dispositie"/>
              <w:jc w:val="left"/>
              <w:rPr>
                <w:lang w:val="en-GB"/>
              </w:rPr>
            </w:pPr>
            <w:r>
              <w:rPr>
                <w:lang w:val="en-GB"/>
              </w:rPr>
              <w:t>2</w:t>
            </w:r>
          </w:p>
          <w:p w14:paraId="09DE099C" w14:textId="77777777" w:rsidR="00F759DC" w:rsidRDefault="00D16908">
            <w:pPr>
              <w:pStyle w:val="T4dispositie"/>
              <w:jc w:val="left"/>
              <w:rPr>
                <w:lang w:val="en-GB"/>
              </w:rPr>
            </w:pPr>
            <w:r>
              <w:rPr>
                <w:lang w:val="en-GB"/>
              </w:rPr>
              <w:t>2</w:t>
            </w:r>
          </w:p>
        </w:tc>
        <w:tc>
          <w:tcPr>
            <w:tcW w:w="720" w:type="dxa"/>
          </w:tcPr>
          <w:p w14:paraId="26235434" w14:textId="77777777" w:rsidR="00F759DC" w:rsidRDefault="00D16908">
            <w:pPr>
              <w:pStyle w:val="T4dispositie"/>
              <w:jc w:val="left"/>
              <w:rPr>
                <w:lang w:val="en-GB"/>
              </w:rPr>
            </w:pPr>
            <w:r>
              <w:rPr>
                <w:lang w:val="en-GB"/>
              </w:rPr>
              <w:t>c</w:t>
            </w:r>
            <w:r>
              <w:rPr>
                <w:vertAlign w:val="superscript"/>
                <w:lang w:val="en-GB"/>
              </w:rPr>
              <w:t>2</w:t>
            </w:r>
          </w:p>
          <w:p w14:paraId="34622103" w14:textId="77777777" w:rsidR="00F759DC" w:rsidRDefault="00D16908">
            <w:pPr>
              <w:pStyle w:val="T4dispositie"/>
              <w:jc w:val="left"/>
              <w:rPr>
                <w:lang w:val="en-GB"/>
              </w:rPr>
            </w:pPr>
            <w:r>
              <w:rPr>
                <w:lang w:val="en-GB"/>
              </w:rPr>
              <w:t>5 1/3</w:t>
            </w:r>
          </w:p>
          <w:p w14:paraId="33994CED" w14:textId="77777777" w:rsidR="00F759DC" w:rsidRDefault="00D16908">
            <w:pPr>
              <w:pStyle w:val="T4dispositie"/>
              <w:jc w:val="left"/>
              <w:rPr>
                <w:lang w:val="en-GB"/>
              </w:rPr>
            </w:pPr>
            <w:r>
              <w:rPr>
                <w:lang w:val="en-GB"/>
              </w:rPr>
              <w:t>5 1/3</w:t>
            </w:r>
          </w:p>
          <w:p w14:paraId="1B28FBF6" w14:textId="77777777" w:rsidR="00F759DC" w:rsidRDefault="00D16908">
            <w:pPr>
              <w:pStyle w:val="T4dispositie"/>
              <w:jc w:val="left"/>
              <w:rPr>
                <w:lang w:val="en-GB"/>
              </w:rPr>
            </w:pPr>
            <w:r>
              <w:rPr>
                <w:lang w:val="en-GB"/>
              </w:rPr>
              <w:t>4</w:t>
            </w:r>
          </w:p>
          <w:p w14:paraId="0E56DA5F" w14:textId="77777777" w:rsidR="00F759DC" w:rsidRDefault="00D16908">
            <w:pPr>
              <w:pStyle w:val="T4dispositie"/>
              <w:jc w:val="left"/>
              <w:rPr>
                <w:lang w:val="en-GB"/>
              </w:rPr>
            </w:pPr>
            <w:r>
              <w:rPr>
                <w:lang w:val="en-GB"/>
              </w:rPr>
              <w:t>4</w:t>
            </w:r>
          </w:p>
          <w:p w14:paraId="3504255C" w14:textId="77777777" w:rsidR="00F759DC" w:rsidRDefault="00D16908">
            <w:pPr>
              <w:pStyle w:val="T4dispositie"/>
              <w:jc w:val="left"/>
              <w:rPr>
                <w:lang w:val="en-GB"/>
              </w:rPr>
            </w:pPr>
            <w:r>
              <w:rPr>
                <w:lang w:val="en-GB"/>
              </w:rPr>
              <w:t>2 2/3</w:t>
            </w:r>
          </w:p>
          <w:p w14:paraId="7B1A12C2" w14:textId="77777777" w:rsidR="00F759DC" w:rsidRDefault="00D16908">
            <w:pPr>
              <w:pStyle w:val="T4dispositie"/>
              <w:jc w:val="left"/>
              <w:rPr>
                <w:lang w:val="en-GB"/>
              </w:rPr>
            </w:pPr>
            <w:r>
              <w:rPr>
                <w:lang w:val="en-GB"/>
              </w:rPr>
              <w:t>2 2/3</w:t>
            </w:r>
          </w:p>
          <w:p w14:paraId="324EA299" w14:textId="77777777" w:rsidR="00F759DC" w:rsidRDefault="00D16908">
            <w:pPr>
              <w:pStyle w:val="T4dispositie"/>
              <w:jc w:val="left"/>
              <w:rPr>
                <w:lang w:val="en-GB"/>
              </w:rPr>
            </w:pPr>
            <w:r>
              <w:rPr>
                <w:lang w:val="en-GB"/>
              </w:rPr>
              <w:t>2</w:t>
            </w:r>
          </w:p>
          <w:p w14:paraId="0DC0A6D2" w14:textId="77777777" w:rsidR="00F759DC" w:rsidRDefault="00D16908">
            <w:pPr>
              <w:pStyle w:val="T4dispositie"/>
              <w:jc w:val="left"/>
              <w:rPr>
                <w:lang w:val="en-GB"/>
              </w:rPr>
            </w:pPr>
            <w:r>
              <w:rPr>
                <w:lang w:val="en-GB"/>
              </w:rPr>
              <w:t>2</w:t>
            </w:r>
          </w:p>
        </w:tc>
      </w:tr>
    </w:tbl>
    <w:p w14:paraId="68A1CECC" w14:textId="77777777" w:rsidR="00F759DC" w:rsidRDefault="00F759DC">
      <w:pPr>
        <w:pStyle w:val="T1"/>
        <w:jc w:val="left"/>
        <w:rPr>
          <w:lang w:val="en-GB"/>
        </w:rPr>
      </w:pPr>
    </w:p>
    <w:p w14:paraId="22875150" w14:textId="77777777" w:rsidR="00F759DC" w:rsidRDefault="00D16908">
      <w:pPr>
        <w:pStyle w:val="T1"/>
        <w:jc w:val="left"/>
        <w:rPr>
          <w:lang w:val="en-GB"/>
        </w:rPr>
      </w:pPr>
      <w:r>
        <w:rPr>
          <w:lang w:val="en-GB"/>
        </w:rPr>
        <w:t xml:space="preserve">Cornet   </w:t>
      </w:r>
      <w:r>
        <w:rPr>
          <w:sz w:val="20"/>
        </w:rPr>
        <w:t>c</w:t>
      </w:r>
      <w:r>
        <w:rPr>
          <w:sz w:val="20"/>
          <w:vertAlign w:val="superscript"/>
        </w:rPr>
        <w:t>1</w:t>
      </w:r>
      <w:r>
        <w:rPr>
          <w:sz w:val="20"/>
        </w:rPr>
        <w:t xml:space="preserve">   8 - 4 - 2 2/3 - 2 - 1 3/5</w:t>
      </w:r>
    </w:p>
    <w:p w14:paraId="3C471E70" w14:textId="77777777" w:rsidR="00F759DC" w:rsidRDefault="00F759DC">
      <w:pPr>
        <w:pStyle w:val="T1"/>
        <w:jc w:val="left"/>
        <w:rPr>
          <w:lang w:val="en-GB"/>
        </w:rPr>
      </w:pPr>
    </w:p>
    <w:p w14:paraId="0F678742" w14:textId="77777777" w:rsidR="00F759DC" w:rsidRDefault="00D16908">
      <w:pPr>
        <w:pStyle w:val="T1"/>
        <w:jc w:val="left"/>
      </w:pPr>
      <w:r>
        <w:t>Toonhoogte</w:t>
      </w:r>
    </w:p>
    <w:p w14:paraId="11BC96EB" w14:textId="77777777" w:rsidR="00F759DC" w:rsidRDefault="00D16908">
      <w:pPr>
        <w:pStyle w:val="T1"/>
        <w:jc w:val="left"/>
      </w:pPr>
      <w:r>
        <w:t>a</w:t>
      </w:r>
      <w:r>
        <w:rPr>
          <w:vertAlign w:val="superscript"/>
        </w:rPr>
        <w:t>1</w:t>
      </w:r>
      <w:r>
        <w:t xml:space="preserve"> = 440 Hz</w:t>
      </w:r>
    </w:p>
    <w:p w14:paraId="0AF661BB" w14:textId="77777777" w:rsidR="00F759DC" w:rsidRDefault="00D16908">
      <w:pPr>
        <w:pStyle w:val="T1"/>
        <w:jc w:val="left"/>
      </w:pPr>
      <w:r>
        <w:t>Temperatuur</w:t>
      </w:r>
    </w:p>
    <w:p w14:paraId="29100ACB" w14:textId="77777777" w:rsidR="00F759DC" w:rsidRDefault="00D16908">
      <w:pPr>
        <w:pStyle w:val="T1"/>
        <w:jc w:val="left"/>
      </w:pPr>
      <w:r>
        <w:t>evenredig zwevend</w:t>
      </w:r>
    </w:p>
    <w:p w14:paraId="677AC8A3" w14:textId="77777777" w:rsidR="00F759DC" w:rsidRDefault="00F759DC">
      <w:pPr>
        <w:pStyle w:val="T1"/>
        <w:jc w:val="left"/>
      </w:pPr>
    </w:p>
    <w:p w14:paraId="6C700C93" w14:textId="77777777" w:rsidR="00F759DC" w:rsidRDefault="00D16908">
      <w:pPr>
        <w:pStyle w:val="T1"/>
        <w:jc w:val="left"/>
      </w:pPr>
      <w:r>
        <w:t>Manuaalomvang</w:t>
      </w:r>
    </w:p>
    <w:p w14:paraId="219F4ACE" w14:textId="77777777" w:rsidR="00F759DC" w:rsidRDefault="00D16908">
      <w:pPr>
        <w:pStyle w:val="T1"/>
        <w:jc w:val="left"/>
      </w:pPr>
      <w:r>
        <w:t>C-f</w:t>
      </w:r>
      <w:r>
        <w:rPr>
          <w:vertAlign w:val="superscript"/>
        </w:rPr>
        <w:t>3</w:t>
      </w:r>
    </w:p>
    <w:p w14:paraId="77058DC9" w14:textId="77777777" w:rsidR="00F759DC" w:rsidRDefault="00D16908">
      <w:pPr>
        <w:pStyle w:val="T1"/>
        <w:jc w:val="left"/>
      </w:pPr>
      <w:r>
        <w:t>Pedaalomvang</w:t>
      </w:r>
    </w:p>
    <w:p w14:paraId="2B1D46C4" w14:textId="77777777" w:rsidR="00F759DC" w:rsidRDefault="00D16908">
      <w:pPr>
        <w:pStyle w:val="T1"/>
        <w:jc w:val="left"/>
      </w:pPr>
      <w:r>
        <w:t>C-c</w:t>
      </w:r>
      <w:r>
        <w:rPr>
          <w:vertAlign w:val="superscript"/>
        </w:rPr>
        <w:t>1</w:t>
      </w:r>
    </w:p>
    <w:p w14:paraId="1D3092AA" w14:textId="77777777" w:rsidR="00F759DC" w:rsidRDefault="00F759DC">
      <w:pPr>
        <w:pStyle w:val="T1"/>
        <w:jc w:val="left"/>
      </w:pPr>
    </w:p>
    <w:p w14:paraId="6B7745D8" w14:textId="77777777" w:rsidR="00F759DC" w:rsidRDefault="00D16908">
      <w:pPr>
        <w:pStyle w:val="T1"/>
        <w:jc w:val="left"/>
      </w:pPr>
      <w:r>
        <w:t>Windvoorziening</w:t>
      </w:r>
    </w:p>
    <w:p w14:paraId="59BF5140" w14:textId="77777777" w:rsidR="00F759DC" w:rsidRDefault="00D16908">
      <w:pPr>
        <w:pStyle w:val="T1"/>
        <w:jc w:val="left"/>
      </w:pPr>
      <w:r>
        <w:t>drie spaanbalgen (1843)</w:t>
      </w:r>
    </w:p>
    <w:p w14:paraId="1B9CDFBD" w14:textId="77777777" w:rsidR="00F759DC" w:rsidRDefault="00D16908">
      <w:pPr>
        <w:pStyle w:val="T1"/>
        <w:jc w:val="left"/>
      </w:pPr>
      <w:r>
        <w:lastRenderedPageBreak/>
        <w:t>Winddruk</w:t>
      </w:r>
    </w:p>
    <w:p w14:paraId="6C40272E" w14:textId="77777777" w:rsidR="00F759DC" w:rsidRDefault="00D16908">
      <w:pPr>
        <w:pStyle w:val="T1"/>
        <w:jc w:val="left"/>
      </w:pPr>
      <w:r>
        <w:t>76 mm</w:t>
      </w:r>
    </w:p>
    <w:p w14:paraId="742C0186" w14:textId="77777777" w:rsidR="00F759DC" w:rsidRDefault="00F759DC">
      <w:pPr>
        <w:pStyle w:val="T1"/>
        <w:jc w:val="left"/>
      </w:pPr>
    </w:p>
    <w:p w14:paraId="57436E96" w14:textId="77777777" w:rsidR="00F759DC" w:rsidRDefault="00D16908">
      <w:pPr>
        <w:pStyle w:val="T1"/>
        <w:jc w:val="left"/>
      </w:pPr>
      <w:r>
        <w:t>Plaats klaviatuur</w:t>
      </w:r>
    </w:p>
    <w:p w14:paraId="50F6428A" w14:textId="77777777" w:rsidR="00F759DC" w:rsidRDefault="00D16908">
      <w:pPr>
        <w:pStyle w:val="T1"/>
        <w:jc w:val="left"/>
      </w:pPr>
      <w:r>
        <w:t>achterzijde</w:t>
      </w:r>
    </w:p>
    <w:p w14:paraId="12637E01" w14:textId="77777777" w:rsidR="00F759DC" w:rsidRDefault="00F759DC">
      <w:pPr>
        <w:pStyle w:val="T1"/>
        <w:jc w:val="left"/>
      </w:pPr>
    </w:p>
    <w:p w14:paraId="0DE5A5FD" w14:textId="77777777" w:rsidR="00F759DC" w:rsidRDefault="00D16908">
      <w:pPr>
        <w:pStyle w:val="T1"/>
        <w:jc w:val="left"/>
        <w:rPr>
          <w:b/>
          <w:bCs/>
        </w:rPr>
      </w:pPr>
      <w:r>
        <w:rPr>
          <w:b/>
          <w:bCs/>
        </w:rPr>
        <w:t>Bijzonderheden</w:t>
      </w:r>
    </w:p>
    <w:p w14:paraId="3E1D822C" w14:textId="77777777" w:rsidR="00F759DC" w:rsidRPr="00B3626F" w:rsidRDefault="00D16908">
      <w:pPr>
        <w:pStyle w:val="T1"/>
        <w:jc w:val="left"/>
        <w:rPr>
          <w:lang w:val="sv-SE"/>
        </w:rPr>
      </w:pPr>
      <w:r w:rsidRPr="00B3626F">
        <w:rPr>
          <w:lang w:val="sv-SE"/>
        </w:rPr>
        <w:t>Deling B/D tussen h en c</w:t>
      </w:r>
      <w:r w:rsidRPr="00B3626F">
        <w:rPr>
          <w:vertAlign w:val="superscript"/>
          <w:lang w:val="sv-SE"/>
        </w:rPr>
        <w:t>1</w:t>
      </w:r>
      <w:r w:rsidRPr="00B3626F">
        <w:rPr>
          <w:lang w:val="sv-SE"/>
        </w:rPr>
        <w:t>.</w:t>
      </w:r>
    </w:p>
    <w:p w14:paraId="0D17B2B8" w14:textId="77777777" w:rsidR="00F759DC" w:rsidRDefault="00D16908">
      <w:pPr>
        <w:pStyle w:val="T1"/>
        <w:jc w:val="left"/>
      </w:pPr>
      <w:r>
        <w:t>Broekhuijzen (A29) noemt de Fluit 4’ Gemshoorn, de Mixtuur is bij hem 4-6 st., de Cornet 5-6 st. Voorts vermeldt hij een tremulant.</w:t>
      </w:r>
    </w:p>
    <w:p w14:paraId="6130036D" w14:textId="77777777" w:rsidR="00D16908" w:rsidRDefault="00D16908">
      <w:pPr>
        <w:pStyle w:val="T1"/>
        <w:jc w:val="left"/>
      </w:pPr>
      <w:r>
        <w:t xml:space="preserve">Het pijpwerk van het HW staat opgesteld op een C- en een Cis-lade aan weerszijden van de klaviatuur; C en Cis aan de zijkant, pijpwerk naar het midden toe aflopend. </w:t>
      </w:r>
      <w:r w:rsidRPr="00B3626F">
        <w:rPr>
          <w:lang w:val="sv-SE"/>
        </w:rPr>
        <w:t>De grootste pijpen staan achter het rasterwerk naast de fronttorens. De windlade van het BW is boven in de kas geplaatst, C en Cis in het midden, pijpwerk naar weerszijden aflopend in hele tonen. In het front bevinden zich de pijpen C-a van de Prestant 8’ alsmede d-a</w:t>
      </w:r>
      <w:r w:rsidRPr="00B3626F">
        <w:rPr>
          <w:vertAlign w:val="superscript"/>
          <w:lang w:val="sv-SE"/>
        </w:rPr>
        <w:t>1</w:t>
      </w:r>
      <w:r w:rsidRPr="00B3626F">
        <w:rPr>
          <w:lang w:val="sv-SE"/>
        </w:rPr>
        <w:t xml:space="preserve"> van de Prestant 16’. Van grenen zijn C-cis van de Prestant 16’ (opgesteld tussen windlade en front), C-H van de Roerfluit 8’ en C-H van de Holpijp 8’. De Fluit 4’ en c-f</w:t>
      </w:r>
      <w:r w:rsidRPr="00B3626F">
        <w:rPr>
          <w:vertAlign w:val="superscript"/>
          <w:lang w:val="sv-SE"/>
        </w:rPr>
        <w:t>3</w:t>
      </w:r>
      <w:r w:rsidRPr="00B3626F">
        <w:rPr>
          <w:lang w:val="sv-SE"/>
        </w:rPr>
        <w:t xml:space="preserve"> van de Holpijp 8’ zijn gedekt. De Quintfluit 3’ en de Gemshoorn 2’ zijn conisch, open. </w:t>
      </w:r>
      <w:r>
        <w:t>Het groot octaaf van de Viola di Gamba 8’ is gecombineerd met de Holpijp 8’.</w:t>
      </w:r>
    </w:p>
    <w:sectPr w:rsidR="00D16908">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Univers">
    <w:altName w:val="Arial"/>
    <w:panose1 w:val="020B0604020202020204"/>
    <w:charset w:val="00"/>
    <w:family w:val="swiss"/>
    <w:pitch w:val="variable"/>
    <w:sig w:usb0="00000207" w:usb1="00000000" w:usb2="00000000" w:usb3="00000000" w:csb0="00000097"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D07C49"/>
    <w:multiLevelType w:val="hybridMultilevel"/>
    <w:tmpl w:val="858E18C0"/>
    <w:lvl w:ilvl="0" w:tplc="7C9A9D08">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04C"/>
    <w:rsid w:val="007735E2"/>
    <w:rsid w:val="009E504C"/>
    <w:rsid w:val="00B3626F"/>
    <w:rsid w:val="00D16908"/>
    <w:rsid w:val="00F759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8364160"/>
  <w15:chartTrackingRefBased/>
  <w15:docId w15:val="{1518C79B-9B3F-0747-B06A-773ED79DB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 w:type="paragraph" w:styleId="DocumentMap">
    <w:name w:val="Document Map"/>
    <w:basedOn w:val="Normal"/>
    <w:semiHidden/>
    <w:pPr>
      <w:shd w:val="clear" w:color="auto" w:fill="000080"/>
    </w:pPr>
    <w:rPr>
      <w:rFonts w:ascii="Tahoma" w:hAnsi="Tahoma" w:cs="Taho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1035</Words>
  <Characters>5903</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Amsterdam/1843</vt:lpstr>
    </vt:vector>
  </TitlesOfParts>
  <Company>NIvO</Company>
  <LinksUpToDate>false</LinksUpToDate>
  <CharactersWithSpaces>6925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Amsterdam/1843</dc:title>
  <dc:subject/>
  <dc:creator>WS2</dc:creator>
  <cp:keywords/>
  <dc:description/>
  <cp:lastModifiedBy>Eline J Duijsens</cp:lastModifiedBy>
  <cp:revision>4</cp:revision>
  <dcterms:created xsi:type="dcterms:W3CDTF">2021-09-20T07:51:00Z</dcterms:created>
  <dcterms:modified xsi:type="dcterms:W3CDTF">2021-09-27T08:14:00Z</dcterms:modified>
</cp:coreProperties>
</file>