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C842" w14:textId="77777777" w:rsidR="00605CF6" w:rsidRDefault="0004222C">
      <w:pPr>
        <w:pStyle w:val="Heading1"/>
      </w:pPr>
      <w:proofErr w:type="gramStart"/>
      <w:r>
        <w:t>Hemelum /</w:t>
      </w:r>
      <w:proofErr w:type="gramEnd"/>
      <w:r>
        <w:t xml:space="preserve"> 1843</w:t>
      </w:r>
    </w:p>
    <w:p w14:paraId="45BA6DC2" w14:textId="77777777" w:rsidR="00605CF6" w:rsidRDefault="0004222C">
      <w:pPr>
        <w:pStyle w:val="Heading2"/>
        <w:rPr>
          <w:i w:val="0"/>
          <w:iCs/>
        </w:rPr>
      </w:pPr>
      <w:r>
        <w:rPr>
          <w:i w:val="0"/>
          <w:iCs/>
        </w:rPr>
        <w:t>Hervormde Kerk</w:t>
      </w:r>
    </w:p>
    <w:p w14:paraId="1C1186E4" w14:textId="77777777" w:rsidR="00605CF6" w:rsidRDefault="00605CF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770A361" w14:textId="77777777" w:rsidR="00605CF6" w:rsidRPr="00F55A70" w:rsidRDefault="0004222C">
      <w:pPr>
        <w:pStyle w:val="T1"/>
        <w:rPr>
          <w:i/>
          <w:iCs/>
          <w:lang w:val="sv-SE"/>
        </w:rPr>
      </w:pPr>
      <w:r w:rsidRPr="00F55A70">
        <w:rPr>
          <w:i/>
          <w:iCs/>
          <w:lang w:val="sv-SE"/>
        </w:rPr>
        <w:t xml:space="preserve">Eenbeukige kerk uit 1668. In 1816 vernieuwd en in 1896 van een toren voorzien. In 1925 is de kerk vergroot met een dwarsbeuk, waardoor een T-vormige plattegrond ontstond. </w:t>
      </w:r>
    </w:p>
    <w:p w14:paraId="6738B62C" w14:textId="77777777" w:rsidR="00605CF6" w:rsidRPr="00F55A70" w:rsidRDefault="00605CF6">
      <w:pPr>
        <w:pStyle w:val="T1"/>
        <w:rPr>
          <w:i/>
          <w:iCs/>
          <w:lang w:val="sv-SE"/>
        </w:rPr>
      </w:pPr>
    </w:p>
    <w:p w14:paraId="05B1B272" w14:textId="77777777" w:rsidR="00605CF6" w:rsidRDefault="0004222C">
      <w:pPr>
        <w:pStyle w:val="T1"/>
        <w:jc w:val="left"/>
        <w:rPr>
          <w:lang w:val="nl-NL"/>
        </w:rPr>
      </w:pPr>
      <w:r>
        <w:rPr>
          <w:lang w:val="nl-NL"/>
        </w:rPr>
        <w:t>Kas: 1843</w:t>
      </w:r>
    </w:p>
    <w:p w14:paraId="0D176794" w14:textId="77777777" w:rsidR="00605CF6" w:rsidRDefault="00605CF6">
      <w:pPr>
        <w:pStyle w:val="T1"/>
        <w:jc w:val="left"/>
        <w:rPr>
          <w:lang w:val="nl-NL"/>
        </w:rPr>
      </w:pPr>
    </w:p>
    <w:p w14:paraId="55ED5A07" w14:textId="77777777" w:rsidR="00605CF6" w:rsidRDefault="0004222C" w:rsidP="00A26A7A">
      <w:pPr>
        <w:pStyle w:val="Heading2"/>
      </w:pPr>
      <w:r>
        <w:t>Kunsthistori</w:t>
      </w:r>
      <w:bookmarkStart w:id="0" w:name="_GoBack"/>
      <w:bookmarkEnd w:id="0"/>
      <w:r>
        <w:t>sche aspecten</w:t>
      </w:r>
    </w:p>
    <w:p w14:paraId="0DA3A067" w14:textId="77777777" w:rsidR="00605CF6" w:rsidRDefault="0004222C">
      <w:pPr>
        <w:pStyle w:val="T2Kunst"/>
        <w:jc w:val="left"/>
        <w:rPr>
          <w:lang w:val="nl-NL"/>
        </w:rPr>
      </w:pPr>
      <w:r>
        <w:rPr>
          <w:lang w:val="nl-NL"/>
        </w:rPr>
        <w:t xml:space="preserve">Een opmerkelijk fronttype, dat voor een latere generatie Van Dam-orgels nog een inspiratiebron zal zijn. Uitgangspunt was het in de jaren veertig bij Van Dam zo populaire vijfdelige orgelfront met gedeelde middentoren. Het benedendeel van de middentoren is hier echter vervangen door een vlak veld. Dit heeft een flauw naar het midden oplopende labiumlijn, waarop het labiumverloop van de zijvelden aansluit, zodat de benedenpartij een labiumlijn heeft in de vorm van een flauwe omgekeerde V. De tussenvelden </w:t>
      </w:r>
      <w:proofErr w:type="gramStart"/>
      <w:r>
        <w:rPr>
          <w:lang w:val="nl-NL"/>
        </w:rPr>
        <w:t>zijn ,</w:t>
      </w:r>
      <w:proofErr w:type="gramEnd"/>
      <w:r>
        <w:rPr>
          <w:lang w:val="nl-NL"/>
        </w:rPr>
        <w:t xml:space="preserve"> evenals die van de bovenpartij een weinig schuin geplaatst.</w:t>
      </w:r>
    </w:p>
    <w:p w14:paraId="594D4B6F" w14:textId="77777777" w:rsidR="00605CF6" w:rsidRDefault="0004222C">
      <w:pPr>
        <w:pStyle w:val="T2Kunst"/>
        <w:jc w:val="left"/>
        <w:rPr>
          <w:lang w:val="nl-NL"/>
        </w:rPr>
      </w:pPr>
      <w:r>
        <w:rPr>
          <w:lang w:val="nl-NL"/>
        </w:rPr>
        <w:t>Van Dam heeft verschillende optische trucs toegepast om de overgang tussen het plastische bovendeel en het vlakke benedendeel goed te laten verlopen. Het meest opvallend is wel de forse bladvormige console onder de boventoren, die wel iets weg heeft van een soffiet. Verder valt op dat de lijsten tussen de etages van de velden naar het midden even schuin aflopen, waardoor de overgang tussen boven- en benedendeel wordt verzacht.</w:t>
      </w:r>
    </w:p>
    <w:p w14:paraId="0553CE20" w14:textId="77777777" w:rsidR="00605CF6" w:rsidRDefault="0004222C">
      <w:pPr>
        <w:pStyle w:val="T2Kunst"/>
        <w:jc w:val="left"/>
        <w:rPr>
          <w:lang w:val="nl-NL"/>
        </w:rPr>
      </w:pPr>
      <w:r>
        <w:rPr>
          <w:lang w:val="nl-NL"/>
        </w:rPr>
        <w:t xml:space="preserve">In de decoratie is enige overeenkomst met Franeker (1842) te bespeuren. Men lette op het transparante eiken bladwerk aan de pijpvoeten en de vorm van de vleugelstukken, een bloemenslinger tegen een bescheiden in zijn benedendeel transparante voluut. De bovenblinderingen vertonen een ander beeld en bestaan uit enigszins geabstraheerde plantaardige vormen. Boven in de middentoren ziet men voluutranken die worden verbonden door een gevlochten plantenslinger, een motief dat in enigszins gewijzigde vorm wordt herhaald in de zijtorens.  Langs de bovenlijsten van de tussenvelden is een bloemenslinger aangebracht. De consoles onder de zijtorens herhalen de vormen van de 'soffiet' onder de boventoren. Op de torens drie beelden, van links naar rechts personificaties van de hoop, de liefde en het geloof. </w:t>
      </w:r>
    </w:p>
    <w:p w14:paraId="7B174B35" w14:textId="77777777" w:rsidR="00605CF6" w:rsidRDefault="00605CF6">
      <w:pPr>
        <w:pStyle w:val="T1"/>
        <w:jc w:val="left"/>
        <w:rPr>
          <w:lang w:val="nl-NL"/>
        </w:rPr>
      </w:pPr>
    </w:p>
    <w:p w14:paraId="47AD2930" w14:textId="77777777" w:rsidR="00605CF6" w:rsidRDefault="0004222C">
      <w:pPr>
        <w:pStyle w:val="T3Lit"/>
        <w:jc w:val="left"/>
        <w:rPr>
          <w:b/>
          <w:bCs/>
          <w:lang w:val="nl-NL"/>
        </w:rPr>
      </w:pPr>
      <w:r>
        <w:rPr>
          <w:b/>
          <w:bCs/>
          <w:lang w:val="nl-NL"/>
        </w:rPr>
        <w:t>Literatuur</w:t>
      </w:r>
    </w:p>
    <w:p w14:paraId="5911F6DE" w14:textId="77777777" w:rsidR="00605CF6" w:rsidRDefault="0004222C">
      <w:pPr>
        <w:pStyle w:val="T3Lit"/>
        <w:jc w:val="left"/>
        <w:rPr>
          <w:lang w:val="nl-NL"/>
        </w:rPr>
      </w:pPr>
      <w:r>
        <w:rPr>
          <w:i/>
          <w:lang w:val="nl-NL"/>
        </w:rPr>
        <w:t>Boekzaal</w:t>
      </w:r>
      <w:r>
        <w:rPr>
          <w:lang w:val="nl-NL"/>
        </w:rPr>
        <w:t xml:space="preserve"> 1843A, 552-553.</w:t>
      </w:r>
    </w:p>
    <w:p w14:paraId="21389A16" w14:textId="77777777" w:rsidR="00605CF6" w:rsidRDefault="0004222C">
      <w:pPr>
        <w:pStyle w:val="T3Lit"/>
        <w:jc w:val="left"/>
        <w:rPr>
          <w:lang w:val="nl-NL"/>
        </w:rPr>
      </w:pPr>
      <w:r>
        <w:rPr>
          <w:i/>
          <w:lang w:val="nl-NL"/>
        </w:rPr>
        <w:t>Het Orgel</w:t>
      </w:r>
      <w:r>
        <w:rPr>
          <w:lang w:val="nl-NL"/>
        </w:rPr>
        <w:t>, 83/2 (1987), 60-61.</w:t>
      </w:r>
    </w:p>
    <w:p w14:paraId="137C0600" w14:textId="77777777" w:rsidR="00605CF6" w:rsidRDefault="00605CF6">
      <w:pPr>
        <w:pStyle w:val="T3Lit"/>
        <w:jc w:val="left"/>
        <w:rPr>
          <w:lang w:val="nl-NL"/>
        </w:rPr>
      </w:pPr>
    </w:p>
    <w:p w14:paraId="17FEF6D5" w14:textId="77777777" w:rsidR="00605CF6" w:rsidRDefault="0004222C">
      <w:pPr>
        <w:pStyle w:val="T3Lit"/>
        <w:jc w:val="left"/>
        <w:rPr>
          <w:lang w:val="nl-NL"/>
        </w:rPr>
      </w:pPr>
      <w:r>
        <w:rPr>
          <w:lang w:val="nl-NL"/>
        </w:rPr>
        <w:t>Monumentnummer 21482</w:t>
      </w:r>
    </w:p>
    <w:p w14:paraId="2B501223" w14:textId="77777777" w:rsidR="00605CF6" w:rsidRDefault="0004222C">
      <w:pPr>
        <w:pStyle w:val="T3Lit"/>
        <w:jc w:val="left"/>
        <w:rPr>
          <w:lang w:val="nl-NL"/>
        </w:rPr>
      </w:pPr>
      <w:r>
        <w:rPr>
          <w:lang w:val="nl-NL"/>
        </w:rPr>
        <w:t>Orgelnummer 657</w:t>
      </w:r>
    </w:p>
    <w:p w14:paraId="39D48A81" w14:textId="77777777" w:rsidR="00605CF6" w:rsidRDefault="00605CF6">
      <w:pPr>
        <w:pStyle w:val="T3Lit"/>
        <w:jc w:val="left"/>
        <w:rPr>
          <w:lang w:val="nl-NL"/>
        </w:rPr>
      </w:pPr>
    </w:p>
    <w:p w14:paraId="29D23CC6" w14:textId="77777777" w:rsidR="00605CF6" w:rsidRDefault="0004222C">
      <w:pPr>
        <w:pStyle w:val="Heading2"/>
        <w:rPr>
          <w:i w:val="0"/>
          <w:iCs/>
        </w:rPr>
      </w:pPr>
      <w:r>
        <w:rPr>
          <w:i w:val="0"/>
          <w:iCs/>
        </w:rPr>
        <w:t>Historische gegevens</w:t>
      </w:r>
    </w:p>
    <w:p w14:paraId="01723D78" w14:textId="77777777" w:rsidR="00605CF6" w:rsidRDefault="00605CF6">
      <w:pPr>
        <w:pStyle w:val="T1"/>
        <w:jc w:val="left"/>
        <w:rPr>
          <w:lang w:val="nl-NL"/>
        </w:rPr>
      </w:pPr>
    </w:p>
    <w:p w14:paraId="16ACC74A" w14:textId="77777777" w:rsidR="00605CF6" w:rsidRDefault="0004222C">
      <w:pPr>
        <w:pStyle w:val="T1"/>
        <w:jc w:val="left"/>
        <w:rPr>
          <w:lang w:val="nl-NL"/>
        </w:rPr>
      </w:pPr>
      <w:r>
        <w:rPr>
          <w:lang w:val="nl-NL"/>
        </w:rPr>
        <w:t>Bouwer</w:t>
      </w:r>
    </w:p>
    <w:p w14:paraId="7D66192D" w14:textId="77777777" w:rsidR="00605CF6" w:rsidRDefault="0004222C">
      <w:pPr>
        <w:pStyle w:val="T1"/>
        <w:jc w:val="left"/>
        <w:rPr>
          <w:lang w:val="nl-NL"/>
        </w:rPr>
      </w:pPr>
      <w:r>
        <w:rPr>
          <w:lang w:val="nl-NL"/>
        </w:rPr>
        <w:t>L.J. van Dam &amp; Zn</w:t>
      </w:r>
    </w:p>
    <w:p w14:paraId="50E0E100" w14:textId="77777777" w:rsidR="00605CF6" w:rsidRDefault="00605CF6">
      <w:pPr>
        <w:pStyle w:val="T1"/>
        <w:jc w:val="left"/>
        <w:rPr>
          <w:lang w:val="nl-NL"/>
        </w:rPr>
      </w:pPr>
    </w:p>
    <w:p w14:paraId="5E2492CB" w14:textId="77777777" w:rsidR="00605CF6" w:rsidRDefault="0004222C">
      <w:pPr>
        <w:pStyle w:val="T1"/>
        <w:jc w:val="left"/>
        <w:rPr>
          <w:lang w:val="nl-NL"/>
        </w:rPr>
      </w:pPr>
      <w:r>
        <w:rPr>
          <w:lang w:val="nl-NL"/>
        </w:rPr>
        <w:t>Jaar van oplevering</w:t>
      </w:r>
    </w:p>
    <w:p w14:paraId="3C204EC3" w14:textId="77777777" w:rsidR="00605CF6" w:rsidRDefault="0004222C">
      <w:pPr>
        <w:pStyle w:val="T1"/>
        <w:jc w:val="left"/>
        <w:rPr>
          <w:lang w:val="nl-NL"/>
        </w:rPr>
      </w:pPr>
      <w:r>
        <w:rPr>
          <w:lang w:val="nl-NL"/>
        </w:rPr>
        <w:t>1843</w:t>
      </w:r>
    </w:p>
    <w:p w14:paraId="3E7A6096" w14:textId="77777777" w:rsidR="00605CF6" w:rsidRDefault="00605CF6">
      <w:pPr>
        <w:pStyle w:val="T1"/>
        <w:jc w:val="left"/>
        <w:rPr>
          <w:lang w:val="nl-NL"/>
        </w:rPr>
      </w:pPr>
    </w:p>
    <w:p w14:paraId="77D83AD9" w14:textId="77777777" w:rsidR="00605CF6" w:rsidRDefault="0004222C">
      <w:pPr>
        <w:pStyle w:val="T1"/>
        <w:jc w:val="left"/>
        <w:rPr>
          <w:lang w:val="nl-NL"/>
        </w:rPr>
      </w:pPr>
      <w:r>
        <w:rPr>
          <w:lang w:val="nl-NL"/>
        </w:rPr>
        <w:t>Dispositie volgens bestek 1843</w:t>
      </w:r>
    </w:p>
    <w:tbl>
      <w:tblPr>
        <w:tblW w:w="0" w:type="auto"/>
        <w:tblLayout w:type="fixed"/>
        <w:tblCellMar>
          <w:left w:w="70" w:type="dxa"/>
          <w:right w:w="70" w:type="dxa"/>
        </w:tblCellMar>
        <w:tblLook w:val="00A0" w:firstRow="1" w:lastRow="0" w:firstColumn="1" w:lastColumn="0" w:noHBand="0" w:noVBand="0"/>
      </w:tblPr>
      <w:tblGrid>
        <w:gridCol w:w="1330"/>
        <w:gridCol w:w="620"/>
        <w:gridCol w:w="1671"/>
        <w:gridCol w:w="399"/>
      </w:tblGrid>
      <w:tr w:rsidR="00605CF6" w14:paraId="7B077FA0" w14:textId="77777777">
        <w:tc>
          <w:tcPr>
            <w:tcW w:w="1330" w:type="dxa"/>
          </w:tcPr>
          <w:p w14:paraId="3D56874D" w14:textId="77777777" w:rsidR="00605CF6" w:rsidRDefault="0004222C">
            <w:pPr>
              <w:pStyle w:val="T4dispositie"/>
              <w:jc w:val="left"/>
              <w:rPr>
                <w:i/>
                <w:iCs/>
                <w:lang w:val="nl-NL"/>
              </w:rPr>
            </w:pPr>
            <w:r>
              <w:rPr>
                <w:i/>
                <w:iCs/>
                <w:lang w:val="nl-NL"/>
              </w:rPr>
              <w:t>Onderklavier</w:t>
            </w:r>
          </w:p>
          <w:p w14:paraId="3B91612D" w14:textId="77777777" w:rsidR="00605CF6" w:rsidRDefault="0004222C">
            <w:pPr>
              <w:pStyle w:val="T4dispositie"/>
              <w:jc w:val="left"/>
              <w:rPr>
                <w:lang w:val="nl-NL"/>
              </w:rPr>
            </w:pPr>
            <w:r>
              <w:rPr>
                <w:lang w:val="nl-NL"/>
              </w:rPr>
              <w:t>Prestant</w:t>
            </w:r>
          </w:p>
          <w:p w14:paraId="5349CAC5" w14:textId="77777777" w:rsidR="00605CF6" w:rsidRDefault="0004222C">
            <w:pPr>
              <w:pStyle w:val="T4dispositie"/>
              <w:jc w:val="left"/>
              <w:rPr>
                <w:lang w:val="nl-NL"/>
              </w:rPr>
            </w:pPr>
            <w:r>
              <w:rPr>
                <w:lang w:val="nl-NL"/>
              </w:rPr>
              <w:t>Holpijp</w:t>
            </w:r>
          </w:p>
          <w:p w14:paraId="50F4D616" w14:textId="77777777" w:rsidR="00605CF6" w:rsidRDefault="0004222C">
            <w:pPr>
              <w:pStyle w:val="T4dispositie"/>
              <w:jc w:val="left"/>
              <w:rPr>
                <w:lang w:val="nl-NL"/>
              </w:rPr>
            </w:pPr>
            <w:r>
              <w:rPr>
                <w:lang w:val="nl-NL"/>
              </w:rPr>
              <w:t>Octaaf</w:t>
            </w:r>
          </w:p>
          <w:p w14:paraId="5BC5E0C2" w14:textId="77777777" w:rsidR="00605CF6" w:rsidRDefault="0004222C">
            <w:pPr>
              <w:pStyle w:val="T4dispositie"/>
              <w:jc w:val="left"/>
              <w:rPr>
                <w:lang w:val="nl-NL"/>
              </w:rPr>
            </w:pPr>
            <w:r>
              <w:rPr>
                <w:lang w:val="nl-NL"/>
              </w:rPr>
              <w:t>Quint</w:t>
            </w:r>
          </w:p>
          <w:p w14:paraId="514C595A" w14:textId="77777777" w:rsidR="00605CF6" w:rsidRDefault="0004222C">
            <w:pPr>
              <w:pStyle w:val="T4dispositie"/>
              <w:jc w:val="left"/>
              <w:rPr>
                <w:lang w:val="nl-NL"/>
              </w:rPr>
            </w:pPr>
            <w:r>
              <w:rPr>
                <w:lang w:val="nl-NL"/>
              </w:rPr>
              <w:t>Octaaf</w:t>
            </w:r>
          </w:p>
          <w:p w14:paraId="790CBA97" w14:textId="77777777" w:rsidR="00605CF6" w:rsidRDefault="0004222C">
            <w:pPr>
              <w:pStyle w:val="T4dispositie"/>
              <w:jc w:val="left"/>
              <w:rPr>
                <w:lang w:val="nl-NL"/>
              </w:rPr>
            </w:pPr>
            <w:r>
              <w:rPr>
                <w:lang w:val="nl-NL"/>
              </w:rPr>
              <w:t>Cornet</w:t>
            </w:r>
          </w:p>
          <w:p w14:paraId="785F3E72" w14:textId="77777777" w:rsidR="00605CF6" w:rsidRDefault="0004222C">
            <w:pPr>
              <w:pStyle w:val="T4dispositie"/>
              <w:jc w:val="left"/>
              <w:rPr>
                <w:lang w:val="nl-NL"/>
              </w:rPr>
            </w:pPr>
            <w:proofErr w:type="gramStart"/>
            <w:r>
              <w:rPr>
                <w:lang w:val="nl-NL"/>
              </w:rPr>
              <w:t>vrije</w:t>
            </w:r>
            <w:proofErr w:type="gramEnd"/>
            <w:r>
              <w:rPr>
                <w:lang w:val="nl-NL"/>
              </w:rPr>
              <w:t xml:space="preserve"> plaats</w:t>
            </w:r>
          </w:p>
        </w:tc>
        <w:tc>
          <w:tcPr>
            <w:tcW w:w="620" w:type="dxa"/>
          </w:tcPr>
          <w:p w14:paraId="78EB8489" w14:textId="77777777" w:rsidR="00605CF6" w:rsidRDefault="00605CF6">
            <w:pPr>
              <w:pStyle w:val="T4dispositie"/>
              <w:jc w:val="left"/>
              <w:rPr>
                <w:lang w:val="nl-NL"/>
              </w:rPr>
            </w:pPr>
          </w:p>
          <w:p w14:paraId="7E4875F9" w14:textId="77777777" w:rsidR="00605CF6" w:rsidRDefault="0004222C">
            <w:pPr>
              <w:pStyle w:val="T4dispositie"/>
              <w:jc w:val="left"/>
              <w:rPr>
                <w:lang w:val="nl-NL"/>
              </w:rPr>
            </w:pPr>
            <w:r>
              <w:rPr>
                <w:lang w:val="nl-NL"/>
              </w:rPr>
              <w:t>8’</w:t>
            </w:r>
          </w:p>
          <w:p w14:paraId="3CE2DB8D" w14:textId="77777777" w:rsidR="00605CF6" w:rsidRDefault="0004222C">
            <w:pPr>
              <w:pStyle w:val="T4dispositie"/>
              <w:jc w:val="left"/>
              <w:rPr>
                <w:lang w:val="nl-NL"/>
              </w:rPr>
            </w:pPr>
            <w:r>
              <w:rPr>
                <w:lang w:val="nl-NL"/>
              </w:rPr>
              <w:t>8’</w:t>
            </w:r>
          </w:p>
          <w:p w14:paraId="660D8111" w14:textId="77777777" w:rsidR="00605CF6" w:rsidRDefault="0004222C">
            <w:pPr>
              <w:pStyle w:val="T4dispositie"/>
              <w:jc w:val="left"/>
              <w:rPr>
                <w:lang w:val="nl-NL"/>
              </w:rPr>
            </w:pPr>
            <w:r>
              <w:rPr>
                <w:lang w:val="nl-NL"/>
              </w:rPr>
              <w:t>4’</w:t>
            </w:r>
          </w:p>
          <w:p w14:paraId="2F1D6901" w14:textId="77777777" w:rsidR="00605CF6" w:rsidRDefault="0004222C">
            <w:pPr>
              <w:pStyle w:val="T4dispositie"/>
              <w:jc w:val="left"/>
              <w:rPr>
                <w:lang w:val="nl-NL"/>
              </w:rPr>
            </w:pPr>
            <w:r>
              <w:rPr>
                <w:lang w:val="nl-NL"/>
              </w:rPr>
              <w:t>3’</w:t>
            </w:r>
          </w:p>
          <w:p w14:paraId="1652208F" w14:textId="77777777" w:rsidR="00605CF6" w:rsidRDefault="0004222C">
            <w:pPr>
              <w:pStyle w:val="T4dispositie"/>
              <w:jc w:val="left"/>
              <w:rPr>
                <w:lang w:val="nl-NL"/>
              </w:rPr>
            </w:pPr>
            <w:r>
              <w:rPr>
                <w:lang w:val="nl-NL"/>
              </w:rPr>
              <w:t>2’</w:t>
            </w:r>
          </w:p>
          <w:p w14:paraId="67B7D594" w14:textId="77777777" w:rsidR="00605CF6" w:rsidRDefault="0004222C">
            <w:pPr>
              <w:pStyle w:val="T4dispositie"/>
              <w:jc w:val="left"/>
              <w:rPr>
                <w:lang w:val="nl-NL"/>
              </w:rPr>
            </w:pPr>
            <w:r>
              <w:rPr>
                <w:lang w:val="nl-NL"/>
              </w:rPr>
              <w:t>4-5 st.</w:t>
            </w:r>
          </w:p>
        </w:tc>
        <w:tc>
          <w:tcPr>
            <w:tcW w:w="1671" w:type="dxa"/>
          </w:tcPr>
          <w:p w14:paraId="1289817C" w14:textId="77777777" w:rsidR="00605CF6" w:rsidRDefault="0004222C">
            <w:pPr>
              <w:pStyle w:val="T4dispositie"/>
              <w:jc w:val="left"/>
              <w:rPr>
                <w:i/>
                <w:iCs/>
                <w:lang w:val="nl-NL"/>
              </w:rPr>
            </w:pPr>
            <w:r>
              <w:rPr>
                <w:i/>
                <w:iCs/>
                <w:lang w:val="nl-NL"/>
              </w:rPr>
              <w:t>Bovenklavier</w:t>
            </w:r>
          </w:p>
          <w:p w14:paraId="4039290B" w14:textId="77777777" w:rsidR="00605CF6" w:rsidRDefault="0004222C">
            <w:pPr>
              <w:pStyle w:val="T4dispositie"/>
              <w:jc w:val="left"/>
              <w:rPr>
                <w:lang w:val="nl-NL"/>
              </w:rPr>
            </w:pPr>
            <w:r>
              <w:rPr>
                <w:lang w:val="nl-NL"/>
              </w:rPr>
              <w:t>Fluit dolce</w:t>
            </w:r>
          </w:p>
          <w:p w14:paraId="6BE87145" w14:textId="77777777" w:rsidR="00605CF6" w:rsidRDefault="0004222C">
            <w:pPr>
              <w:pStyle w:val="T4dispositie"/>
              <w:jc w:val="left"/>
              <w:rPr>
                <w:lang w:val="nl-NL"/>
              </w:rPr>
            </w:pPr>
            <w:r>
              <w:rPr>
                <w:lang w:val="nl-NL"/>
              </w:rPr>
              <w:t>Viola di Gamba D</w:t>
            </w:r>
          </w:p>
          <w:p w14:paraId="4F4E61F2" w14:textId="77777777" w:rsidR="00605CF6" w:rsidRDefault="0004222C">
            <w:pPr>
              <w:pStyle w:val="T4dispositie"/>
              <w:jc w:val="left"/>
              <w:rPr>
                <w:lang w:val="nl-NL"/>
              </w:rPr>
            </w:pPr>
            <w:r>
              <w:rPr>
                <w:lang w:val="nl-NL"/>
              </w:rPr>
              <w:t>Prestant</w:t>
            </w:r>
          </w:p>
          <w:p w14:paraId="0D1060C0" w14:textId="77777777" w:rsidR="00605CF6" w:rsidRDefault="0004222C">
            <w:pPr>
              <w:pStyle w:val="T4dispositie"/>
              <w:jc w:val="left"/>
              <w:rPr>
                <w:lang w:val="nl-NL"/>
              </w:rPr>
            </w:pPr>
            <w:r>
              <w:rPr>
                <w:lang w:val="nl-NL"/>
              </w:rPr>
              <w:t>Fluit d’Amour</w:t>
            </w:r>
          </w:p>
          <w:p w14:paraId="485C6570" w14:textId="77777777" w:rsidR="00605CF6" w:rsidRDefault="0004222C">
            <w:pPr>
              <w:pStyle w:val="T4dispositie"/>
              <w:jc w:val="left"/>
              <w:rPr>
                <w:lang w:val="nl-NL"/>
              </w:rPr>
            </w:pPr>
            <w:r>
              <w:rPr>
                <w:lang w:val="nl-NL"/>
              </w:rPr>
              <w:t>Gemshoorn</w:t>
            </w:r>
          </w:p>
        </w:tc>
        <w:tc>
          <w:tcPr>
            <w:tcW w:w="399" w:type="dxa"/>
          </w:tcPr>
          <w:p w14:paraId="1BAC62AA" w14:textId="77777777" w:rsidR="00605CF6" w:rsidRDefault="00605CF6">
            <w:pPr>
              <w:pStyle w:val="T4dispositie"/>
              <w:jc w:val="left"/>
              <w:rPr>
                <w:lang w:val="nl-NL"/>
              </w:rPr>
            </w:pPr>
          </w:p>
          <w:p w14:paraId="3F51D997" w14:textId="77777777" w:rsidR="00605CF6" w:rsidRDefault="0004222C">
            <w:pPr>
              <w:pStyle w:val="T4dispositie"/>
              <w:jc w:val="left"/>
              <w:rPr>
                <w:lang w:val="nl-NL"/>
              </w:rPr>
            </w:pPr>
            <w:r>
              <w:rPr>
                <w:lang w:val="nl-NL"/>
              </w:rPr>
              <w:t>8’</w:t>
            </w:r>
          </w:p>
          <w:p w14:paraId="42155AC9" w14:textId="77777777" w:rsidR="00605CF6" w:rsidRDefault="0004222C">
            <w:pPr>
              <w:pStyle w:val="T4dispositie"/>
              <w:jc w:val="left"/>
              <w:rPr>
                <w:lang w:val="nl-NL"/>
              </w:rPr>
            </w:pPr>
            <w:r>
              <w:rPr>
                <w:lang w:val="nl-NL"/>
              </w:rPr>
              <w:t>8’</w:t>
            </w:r>
          </w:p>
          <w:p w14:paraId="48489E32" w14:textId="77777777" w:rsidR="00605CF6" w:rsidRDefault="0004222C">
            <w:pPr>
              <w:pStyle w:val="T4dispositie"/>
              <w:jc w:val="left"/>
              <w:rPr>
                <w:lang w:val="nl-NL"/>
              </w:rPr>
            </w:pPr>
            <w:r>
              <w:rPr>
                <w:lang w:val="nl-NL"/>
              </w:rPr>
              <w:t>4’</w:t>
            </w:r>
          </w:p>
          <w:p w14:paraId="24E9C174" w14:textId="77777777" w:rsidR="00605CF6" w:rsidRDefault="0004222C">
            <w:pPr>
              <w:pStyle w:val="T4dispositie"/>
              <w:jc w:val="left"/>
              <w:rPr>
                <w:lang w:val="nl-NL"/>
              </w:rPr>
            </w:pPr>
            <w:r>
              <w:rPr>
                <w:lang w:val="nl-NL"/>
              </w:rPr>
              <w:t>4’</w:t>
            </w:r>
          </w:p>
          <w:p w14:paraId="36AF3816" w14:textId="77777777" w:rsidR="00605CF6" w:rsidRDefault="0004222C">
            <w:pPr>
              <w:pStyle w:val="T4dispositie"/>
              <w:jc w:val="left"/>
              <w:rPr>
                <w:lang w:val="nl-NL"/>
              </w:rPr>
            </w:pPr>
            <w:r>
              <w:rPr>
                <w:lang w:val="nl-NL"/>
              </w:rPr>
              <w:t>2’</w:t>
            </w:r>
          </w:p>
        </w:tc>
      </w:tr>
    </w:tbl>
    <w:p w14:paraId="69B822F2" w14:textId="77777777" w:rsidR="00605CF6" w:rsidRDefault="00605CF6">
      <w:pPr>
        <w:pStyle w:val="T1"/>
        <w:jc w:val="left"/>
        <w:rPr>
          <w:lang w:val="nl-NL"/>
        </w:rPr>
      </w:pPr>
    </w:p>
    <w:p w14:paraId="582187A3" w14:textId="77777777" w:rsidR="00605CF6" w:rsidRDefault="0004222C">
      <w:pPr>
        <w:pStyle w:val="T4dispositie"/>
        <w:jc w:val="left"/>
        <w:rPr>
          <w:lang w:val="nl-NL"/>
        </w:rPr>
      </w:pPr>
      <w:proofErr w:type="gramStart"/>
      <w:r>
        <w:rPr>
          <w:lang w:val="nl-NL"/>
        </w:rPr>
        <w:t>manuaalkoppel</w:t>
      </w:r>
      <w:proofErr w:type="gramEnd"/>
      <w:r>
        <w:rPr>
          <w:lang w:val="nl-NL"/>
        </w:rPr>
        <w:t>, twee afsluitingen, tremulant</w:t>
      </w:r>
    </w:p>
    <w:p w14:paraId="195D5D5F" w14:textId="77777777" w:rsidR="00605CF6" w:rsidRDefault="0004222C">
      <w:pPr>
        <w:pStyle w:val="T4dispositie"/>
        <w:jc w:val="left"/>
        <w:rPr>
          <w:lang w:val="nl-NL"/>
        </w:rPr>
      </w:pPr>
      <w:proofErr w:type="gramStart"/>
      <w:r>
        <w:rPr>
          <w:lang w:val="nl-NL"/>
        </w:rPr>
        <w:t>drie</w:t>
      </w:r>
      <w:proofErr w:type="gramEnd"/>
      <w:r>
        <w:rPr>
          <w:lang w:val="nl-NL"/>
        </w:rPr>
        <w:t xml:space="preserve"> blaasbalgen</w:t>
      </w:r>
    </w:p>
    <w:p w14:paraId="2DD3C13B" w14:textId="77777777" w:rsidR="00605CF6" w:rsidRDefault="0004222C">
      <w:pPr>
        <w:pStyle w:val="T4dispositie"/>
        <w:jc w:val="left"/>
        <w:rPr>
          <w:lang w:val="nl-NL"/>
        </w:rPr>
      </w:pPr>
      <w:proofErr w:type="gramStart"/>
      <w:r>
        <w:rPr>
          <w:lang w:val="nl-NL"/>
        </w:rPr>
        <w:t>manuaalomvang</w:t>
      </w:r>
      <w:proofErr w:type="gramEnd"/>
      <w:r>
        <w:rPr>
          <w:lang w:val="nl-NL"/>
        </w:rPr>
        <w:t xml:space="preserve"> C-f</w:t>
      </w:r>
      <w:r>
        <w:rPr>
          <w:vertAlign w:val="superscript"/>
          <w:lang w:val="nl-NL"/>
        </w:rPr>
        <w:t>3</w:t>
      </w:r>
      <w:r>
        <w:rPr>
          <w:lang w:val="nl-NL"/>
        </w:rPr>
        <w:t>, aangehangen pedaal C-f</w:t>
      </w:r>
    </w:p>
    <w:p w14:paraId="2FA8C55C" w14:textId="77777777" w:rsidR="00605CF6" w:rsidRDefault="00605CF6">
      <w:pPr>
        <w:pStyle w:val="T1"/>
        <w:jc w:val="left"/>
        <w:rPr>
          <w:lang w:val="nl-NL"/>
        </w:rPr>
      </w:pPr>
    </w:p>
    <w:p w14:paraId="78A8147D" w14:textId="77777777" w:rsidR="00605CF6" w:rsidRDefault="0004222C">
      <w:pPr>
        <w:pStyle w:val="T1"/>
        <w:jc w:val="left"/>
        <w:rPr>
          <w:lang w:val="nl-NL"/>
        </w:rPr>
      </w:pPr>
      <w:r>
        <w:rPr>
          <w:lang w:val="nl-NL"/>
        </w:rPr>
        <w:t>Bakker en Timmenga 1884</w:t>
      </w:r>
    </w:p>
    <w:p w14:paraId="6326F6D8" w14:textId="77777777" w:rsidR="00605CF6" w:rsidRDefault="0004222C">
      <w:pPr>
        <w:pStyle w:val="T1"/>
        <w:jc w:val="left"/>
        <w:rPr>
          <w:lang w:val="nl-NL"/>
        </w:rPr>
      </w:pPr>
      <w:r>
        <w:rPr>
          <w:lang w:val="nl-NL"/>
        </w:rPr>
        <w:t>.</w:t>
      </w:r>
      <w:r>
        <w:rPr>
          <w:lang w:val="nl-NL"/>
        </w:rPr>
        <w:tab/>
      </w:r>
      <w:proofErr w:type="gramStart"/>
      <w:r>
        <w:rPr>
          <w:lang w:val="nl-NL"/>
        </w:rPr>
        <w:t>orgel</w:t>
      </w:r>
      <w:proofErr w:type="gramEnd"/>
      <w:r>
        <w:rPr>
          <w:lang w:val="nl-NL"/>
        </w:rPr>
        <w:t xml:space="preserve"> schoongemaakt</w:t>
      </w:r>
    </w:p>
    <w:p w14:paraId="68D8AAFC" w14:textId="77777777" w:rsidR="00605CF6" w:rsidRDefault="0004222C">
      <w:pPr>
        <w:pStyle w:val="T1"/>
        <w:jc w:val="left"/>
        <w:rPr>
          <w:lang w:val="nl-NL"/>
        </w:rPr>
      </w:pPr>
      <w:r>
        <w:rPr>
          <w:lang w:val="nl-NL"/>
        </w:rPr>
        <w:t>.</w:t>
      </w:r>
      <w:r>
        <w:rPr>
          <w:lang w:val="nl-NL"/>
        </w:rPr>
        <w:tab/>
      </w:r>
      <w:proofErr w:type="gramStart"/>
      <w:r>
        <w:rPr>
          <w:lang w:val="nl-NL"/>
        </w:rPr>
        <w:t>frontpijpen</w:t>
      </w:r>
      <w:proofErr w:type="gramEnd"/>
      <w:r>
        <w:rPr>
          <w:lang w:val="nl-NL"/>
        </w:rPr>
        <w:t xml:space="preserve"> gepolijst</w:t>
      </w:r>
    </w:p>
    <w:p w14:paraId="5B2482AD" w14:textId="77777777" w:rsidR="00605CF6" w:rsidRDefault="00605CF6">
      <w:pPr>
        <w:pStyle w:val="T1"/>
        <w:jc w:val="left"/>
        <w:rPr>
          <w:lang w:val="nl-NL"/>
        </w:rPr>
      </w:pPr>
    </w:p>
    <w:p w14:paraId="22B60DBA" w14:textId="77777777" w:rsidR="00605CF6" w:rsidRDefault="0004222C">
      <w:pPr>
        <w:pStyle w:val="T1"/>
        <w:jc w:val="left"/>
        <w:rPr>
          <w:lang w:val="nl-NL"/>
        </w:rPr>
      </w:pPr>
      <w:r>
        <w:rPr>
          <w:lang w:val="nl-NL"/>
        </w:rPr>
        <w:t>N.V. v/h L. van Dam en Zn 1920</w:t>
      </w:r>
    </w:p>
    <w:p w14:paraId="3D395B1B" w14:textId="77777777" w:rsidR="00605CF6" w:rsidRDefault="0004222C">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5C690009" w14:textId="77777777" w:rsidR="00605CF6" w:rsidRDefault="0004222C">
      <w:pPr>
        <w:pStyle w:val="T1"/>
        <w:jc w:val="left"/>
        <w:rPr>
          <w:lang w:val="nl-NL"/>
        </w:rPr>
      </w:pPr>
      <w:r>
        <w:rPr>
          <w:lang w:val="nl-NL"/>
        </w:rPr>
        <w:t>.</w:t>
      </w:r>
      <w:r>
        <w:rPr>
          <w:lang w:val="nl-NL"/>
        </w:rPr>
        <w:tab/>
        <w:t xml:space="preserve"> </w:t>
      </w:r>
      <w:proofErr w:type="gramStart"/>
      <w:r>
        <w:rPr>
          <w:lang w:val="nl-NL"/>
        </w:rPr>
        <w:t>nieuwe</w:t>
      </w:r>
      <w:proofErr w:type="gramEnd"/>
      <w:r>
        <w:rPr>
          <w:lang w:val="nl-NL"/>
        </w:rPr>
        <w:t xml:space="preserve"> registerknoppen aangebracht</w:t>
      </w:r>
    </w:p>
    <w:p w14:paraId="43334252" w14:textId="77777777" w:rsidR="00605CF6" w:rsidRDefault="0004222C">
      <w:pPr>
        <w:pStyle w:val="T1"/>
        <w:numPr>
          <w:ilvl w:val="0"/>
          <w:numId w:val="2"/>
        </w:numPr>
        <w:jc w:val="left"/>
        <w:rPr>
          <w:lang w:val="nl-NL"/>
        </w:rPr>
      </w:pPr>
      <w:proofErr w:type="gramStart"/>
      <w:r>
        <w:rPr>
          <w:lang w:val="nl-NL"/>
        </w:rPr>
        <w:t>vermoedelijk</w:t>
      </w:r>
      <w:proofErr w:type="gramEnd"/>
      <w:r>
        <w:rPr>
          <w:lang w:val="nl-NL"/>
        </w:rPr>
        <w:t xml:space="preserve"> bij die gelegenheid HW – Quint 3’, + Viola 8’, + Dulciaan op gereserveerde sleep, Cornet D gereduceerd tot 3 st.</w:t>
      </w:r>
    </w:p>
    <w:p w14:paraId="20841098" w14:textId="77777777" w:rsidR="00605CF6" w:rsidRDefault="00605CF6">
      <w:pPr>
        <w:pStyle w:val="T1"/>
        <w:jc w:val="left"/>
        <w:rPr>
          <w:lang w:val="nl-NL"/>
        </w:rPr>
      </w:pPr>
    </w:p>
    <w:p w14:paraId="057D51AB" w14:textId="77777777" w:rsidR="00605CF6" w:rsidRDefault="0004222C">
      <w:pPr>
        <w:pStyle w:val="T1"/>
        <w:jc w:val="left"/>
        <w:rPr>
          <w:lang w:val="nl-NL"/>
        </w:rPr>
      </w:pPr>
      <w:r>
        <w:rPr>
          <w:lang w:val="nl-NL"/>
        </w:rPr>
        <w:t>J. van der Bliek 1951</w:t>
      </w:r>
    </w:p>
    <w:p w14:paraId="33B2B44F" w14:textId="77777777" w:rsidR="00605CF6" w:rsidRDefault="0004222C">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gewijzigd</w:t>
      </w:r>
    </w:p>
    <w:p w14:paraId="69BC1476" w14:textId="77777777" w:rsidR="00605CF6" w:rsidRDefault="0004222C">
      <w:pPr>
        <w:pStyle w:val="T1"/>
        <w:jc w:val="left"/>
        <w:rPr>
          <w:lang w:val="nl-NL"/>
        </w:rPr>
      </w:pPr>
      <w:r>
        <w:rPr>
          <w:lang w:val="nl-NL"/>
        </w:rPr>
        <w:t>.</w:t>
      </w:r>
      <w:r>
        <w:rPr>
          <w:lang w:val="nl-NL"/>
        </w:rPr>
        <w:tab/>
      </w:r>
      <w:proofErr w:type="gramStart"/>
      <w:r>
        <w:rPr>
          <w:lang w:val="nl-NL"/>
        </w:rPr>
        <w:t>orgel</w:t>
      </w:r>
      <w:proofErr w:type="gramEnd"/>
      <w:r>
        <w:rPr>
          <w:lang w:val="nl-NL"/>
        </w:rPr>
        <w:t xml:space="preserve"> ongeveer een meter naar voren geplaatst</w:t>
      </w:r>
    </w:p>
    <w:p w14:paraId="6F69E3EE" w14:textId="77777777" w:rsidR="00605CF6" w:rsidRDefault="0004222C">
      <w:pPr>
        <w:pStyle w:val="T1"/>
        <w:jc w:val="left"/>
        <w:rPr>
          <w:lang w:val="fr-FR"/>
        </w:rPr>
      </w:pPr>
      <w:r>
        <w:rPr>
          <w:lang w:val="fr-FR"/>
        </w:rPr>
        <w:t>.</w:t>
      </w:r>
      <w:r>
        <w:rPr>
          <w:lang w:val="fr-FR"/>
        </w:rPr>
        <w:tab/>
        <w:t>HW – Viola 8’, - Dulciaan 8’, + Quint 3’, + Mixtuur</w:t>
      </w:r>
    </w:p>
    <w:p w14:paraId="4C5A2556" w14:textId="77777777" w:rsidR="00605CF6" w:rsidRDefault="0004222C">
      <w:pPr>
        <w:pStyle w:val="T1"/>
        <w:numPr>
          <w:ilvl w:val="0"/>
          <w:numId w:val="2"/>
        </w:numPr>
        <w:jc w:val="left"/>
        <w:rPr>
          <w:lang w:val="nl-NL"/>
        </w:rPr>
      </w:pPr>
      <w:proofErr w:type="gramStart"/>
      <w:r>
        <w:rPr>
          <w:lang w:val="nl-NL"/>
        </w:rPr>
        <w:t>waarschijnlijk</w:t>
      </w:r>
      <w:proofErr w:type="gramEnd"/>
      <w:r>
        <w:rPr>
          <w:lang w:val="nl-NL"/>
        </w:rPr>
        <w:t xml:space="preserve"> bij die gelegenheid spaanbalgen verwijderd en een regulateur geplaatst; kanalen grotendeels vervangen</w:t>
      </w:r>
    </w:p>
    <w:p w14:paraId="39572218" w14:textId="77777777" w:rsidR="00605CF6" w:rsidRDefault="00605CF6">
      <w:pPr>
        <w:pStyle w:val="T1"/>
        <w:jc w:val="left"/>
        <w:rPr>
          <w:lang w:val="nl-NL"/>
        </w:rPr>
      </w:pPr>
    </w:p>
    <w:p w14:paraId="5EC3C1FE" w14:textId="77777777" w:rsidR="00605CF6" w:rsidRDefault="0004222C">
      <w:pPr>
        <w:pStyle w:val="T1"/>
        <w:jc w:val="left"/>
        <w:rPr>
          <w:lang w:val="nl-NL"/>
        </w:rPr>
      </w:pPr>
      <w:r>
        <w:rPr>
          <w:lang w:val="nl-NL"/>
        </w:rPr>
        <w:t>Spanjaard Orgelbouw 1965</w:t>
      </w:r>
    </w:p>
    <w:p w14:paraId="16F60DDC" w14:textId="77777777" w:rsidR="00605CF6" w:rsidRDefault="0004222C">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gewijzigd</w:t>
      </w:r>
    </w:p>
    <w:p w14:paraId="787E6991" w14:textId="77777777" w:rsidR="00605CF6" w:rsidRDefault="0004222C">
      <w:pPr>
        <w:pStyle w:val="T1"/>
        <w:jc w:val="left"/>
        <w:rPr>
          <w:lang w:val="nl-NL"/>
        </w:rPr>
      </w:pPr>
      <w:r>
        <w:rPr>
          <w:lang w:val="nl-NL"/>
        </w:rPr>
        <w:t>.</w:t>
      </w:r>
      <w:r>
        <w:rPr>
          <w:lang w:val="nl-NL"/>
        </w:rPr>
        <w:tab/>
        <w:t xml:space="preserve">Cornet HW </w:t>
      </w:r>
      <w:r>
        <w:rPr>
          <w:lang w:val="nl-NL"/>
        </w:rPr>
        <w:sym w:font="Symbol" w:char="F0AE"/>
      </w:r>
      <w:r>
        <w:rPr>
          <w:lang w:val="nl-NL"/>
        </w:rPr>
        <w:t xml:space="preserve"> Quintadeen 4’ met gebruikmaking van enig oud pijpwerk uit de Cornet</w:t>
      </w:r>
    </w:p>
    <w:p w14:paraId="24A4C5CE" w14:textId="77777777" w:rsidR="00605CF6" w:rsidRDefault="00605CF6">
      <w:pPr>
        <w:pStyle w:val="T1"/>
        <w:jc w:val="left"/>
        <w:rPr>
          <w:lang w:val="nl-NL"/>
        </w:rPr>
      </w:pPr>
    </w:p>
    <w:p w14:paraId="6045397D" w14:textId="77777777" w:rsidR="00605CF6" w:rsidRDefault="0004222C">
      <w:pPr>
        <w:pStyle w:val="T1"/>
        <w:jc w:val="left"/>
        <w:rPr>
          <w:lang w:val="nl-NL"/>
        </w:rPr>
      </w:pPr>
      <w:r>
        <w:rPr>
          <w:lang w:val="nl-NL"/>
        </w:rPr>
        <w:t>Orgelmakerij Bakker &amp; Timmenga 1986</w:t>
      </w:r>
    </w:p>
    <w:p w14:paraId="5ABB5F74" w14:textId="77777777" w:rsidR="00605CF6" w:rsidRDefault="0004222C">
      <w:pPr>
        <w:pStyle w:val="T1"/>
        <w:jc w:val="left"/>
        <w:rPr>
          <w:lang w:val="nl-NL"/>
        </w:rPr>
      </w:pPr>
      <w:r>
        <w:rPr>
          <w:lang w:val="nl-NL"/>
        </w:rPr>
        <w:t>.</w:t>
      </w:r>
      <w:r>
        <w:rPr>
          <w:lang w:val="nl-NL"/>
        </w:rPr>
        <w:tab/>
      </w:r>
      <w:proofErr w:type="gramStart"/>
      <w:r>
        <w:rPr>
          <w:lang w:val="nl-NL"/>
        </w:rPr>
        <w:t>deelrestauratie</w:t>
      </w:r>
      <w:proofErr w:type="gramEnd"/>
    </w:p>
    <w:p w14:paraId="6149C652" w14:textId="77777777" w:rsidR="00605CF6" w:rsidRDefault="0004222C">
      <w:pPr>
        <w:pStyle w:val="T1"/>
        <w:jc w:val="left"/>
        <w:rPr>
          <w:lang w:val="nl-NL"/>
        </w:rPr>
      </w:pPr>
      <w:r>
        <w:rPr>
          <w:lang w:val="nl-NL"/>
        </w:rPr>
        <w:t>.</w:t>
      </w:r>
      <w:r>
        <w:rPr>
          <w:lang w:val="nl-NL"/>
        </w:rPr>
        <w:tab/>
      </w:r>
      <w:proofErr w:type="gramStart"/>
      <w:r>
        <w:rPr>
          <w:lang w:val="nl-NL"/>
        </w:rPr>
        <w:t>nieuwe</w:t>
      </w:r>
      <w:proofErr w:type="gramEnd"/>
      <w:r>
        <w:rPr>
          <w:lang w:val="nl-NL"/>
        </w:rPr>
        <w:t xml:space="preserve"> windvoorziening aangelegd</w:t>
      </w:r>
    </w:p>
    <w:p w14:paraId="664A282E" w14:textId="77777777" w:rsidR="00605CF6" w:rsidRDefault="0004222C">
      <w:pPr>
        <w:pStyle w:val="T1"/>
        <w:jc w:val="left"/>
        <w:rPr>
          <w:lang w:val="nl-NL"/>
        </w:rPr>
      </w:pPr>
      <w:r>
        <w:rPr>
          <w:lang w:val="nl-NL"/>
        </w:rPr>
        <w:t>.</w:t>
      </w:r>
      <w:r>
        <w:rPr>
          <w:lang w:val="nl-NL"/>
        </w:rPr>
        <w:tab/>
      </w:r>
      <w:proofErr w:type="gramStart"/>
      <w:r>
        <w:rPr>
          <w:lang w:val="nl-NL"/>
        </w:rPr>
        <w:t>dispositie</w:t>
      </w:r>
      <w:proofErr w:type="gramEnd"/>
      <w:r>
        <w:rPr>
          <w:lang w:val="nl-NL"/>
        </w:rPr>
        <w:t xml:space="preserve"> hersteld</w:t>
      </w:r>
    </w:p>
    <w:p w14:paraId="45F4583C" w14:textId="77777777" w:rsidR="00605CF6" w:rsidRDefault="00605CF6">
      <w:pPr>
        <w:pStyle w:val="T1"/>
        <w:jc w:val="left"/>
        <w:rPr>
          <w:lang w:val="nl-NL"/>
        </w:rPr>
      </w:pPr>
    </w:p>
    <w:p w14:paraId="49E9C260" w14:textId="77777777" w:rsidR="00605CF6" w:rsidRDefault="0004222C">
      <w:pPr>
        <w:pStyle w:val="Heading2"/>
        <w:rPr>
          <w:i w:val="0"/>
          <w:iCs/>
        </w:rPr>
      </w:pPr>
      <w:r>
        <w:rPr>
          <w:i w:val="0"/>
          <w:iCs/>
        </w:rPr>
        <w:t>Technische gegevens</w:t>
      </w:r>
    </w:p>
    <w:p w14:paraId="27D2A8C7" w14:textId="77777777" w:rsidR="00605CF6" w:rsidRDefault="0004222C">
      <w:pPr>
        <w:pStyle w:val="T1"/>
        <w:jc w:val="left"/>
        <w:rPr>
          <w:lang w:val="nl-NL"/>
        </w:rPr>
      </w:pPr>
      <w:proofErr w:type="gramStart"/>
      <w:r>
        <w:rPr>
          <w:lang w:val="nl-NL"/>
        </w:rPr>
        <w:t>hoofdwerk</w:t>
      </w:r>
      <w:proofErr w:type="gramEnd"/>
      <w:r>
        <w:rPr>
          <w:lang w:val="nl-NL"/>
        </w:rPr>
        <w:t>, bovenwerk, aangehangen pedaal</w:t>
      </w:r>
    </w:p>
    <w:p w14:paraId="57A1B435" w14:textId="77777777" w:rsidR="00605CF6" w:rsidRDefault="00605CF6">
      <w:pPr>
        <w:pStyle w:val="T1"/>
        <w:jc w:val="left"/>
        <w:rPr>
          <w:lang w:val="nl-NL"/>
        </w:rPr>
      </w:pPr>
    </w:p>
    <w:p w14:paraId="718B2DE4" w14:textId="77777777" w:rsidR="00605CF6" w:rsidRDefault="0004222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48"/>
        <w:gridCol w:w="900"/>
        <w:gridCol w:w="1811"/>
        <w:gridCol w:w="567"/>
      </w:tblGrid>
      <w:tr w:rsidR="00605CF6" w14:paraId="722548FD" w14:textId="77777777">
        <w:tc>
          <w:tcPr>
            <w:tcW w:w="1548" w:type="dxa"/>
          </w:tcPr>
          <w:p w14:paraId="036C7F77" w14:textId="77777777" w:rsidR="00605CF6" w:rsidRDefault="0004222C">
            <w:pPr>
              <w:pStyle w:val="T4dispositie"/>
              <w:jc w:val="left"/>
              <w:rPr>
                <w:i/>
                <w:iCs/>
                <w:lang w:val="nl-NL"/>
              </w:rPr>
            </w:pPr>
            <w:r>
              <w:rPr>
                <w:i/>
                <w:iCs/>
                <w:lang w:val="nl-NL"/>
              </w:rPr>
              <w:t>Hoofdwerk (I)</w:t>
            </w:r>
          </w:p>
          <w:p w14:paraId="7462A09D" w14:textId="77777777" w:rsidR="00605CF6" w:rsidRDefault="0004222C">
            <w:pPr>
              <w:pStyle w:val="T4dispositie"/>
              <w:jc w:val="left"/>
              <w:rPr>
                <w:lang w:val="nl-NL"/>
              </w:rPr>
            </w:pPr>
            <w:r>
              <w:rPr>
                <w:lang w:val="nl-NL"/>
              </w:rPr>
              <w:t>7 stemmen</w:t>
            </w:r>
          </w:p>
          <w:p w14:paraId="06B8A392" w14:textId="77777777" w:rsidR="00605CF6" w:rsidRDefault="00605CF6">
            <w:pPr>
              <w:pStyle w:val="T4dispositie"/>
              <w:jc w:val="left"/>
              <w:rPr>
                <w:lang w:val="nl-NL"/>
              </w:rPr>
            </w:pPr>
          </w:p>
          <w:p w14:paraId="7467C751" w14:textId="77777777" w:rsidR="00605CF6" w:rsidRDefault="0004222C">
            <w:pPr>
              <w:pStyle w:val="T4dispositie"/>
              <w:jc w:val="left"/>
              <w:rPr>
                <w:lang w:val="nl-NL"/>
              </w:rPr>
            </w:pPr>
            <w:r>
              <w:rPr>
                <w:lang w:val="nl-NL"/>
              </w:rPr>
              <w:t>Prestant</w:t>
            </w:r>
          </w:p>
          <w:p w14:paraId="4C565FDE" w14:textId="77777777" w:rsidR="00605CF6" w:rsidRDefault="0004222C">
            <w:pPr>
              <w:pStyle w:val="T4dispositie"/>
              <w:jc w:val="left"/>
              <w:rPr>
                <w:lang w:val="nl-NL"/>
              </w:rPr>
            </w:pPr>
            <w:r>
              <w:rPr>
                <w:lang w:val="nl-NL"/>
              </w:rPr>
              <w:t>Holpijp</w:t>
            </w:r>
          </w:p>
          <w:p w14:paraId="28A8A1CA" w14:textId="77777777" w:rsidR="00605CF6" w:rsidRDefault="0004222C">
            <w:pPr>
              <w:pStyle w:val="T4dispositie"/>
              <w:jc w:val="left"/>
              <w:rPr>
                <w:lang w:val="nl-NL"/>
              </w:rPr>
            </w:pPr>
            <w:r>
              <w:rPr>
                <w:lang w:val="nl-NL"/>
              </w:rPr>
              <w:t>Octaaf</w:t>
            </w:r>
          </w:p>
          <w:p w14:paraId="68538990" w14:textId="77777777" w:rsidR="00605CF6" w:rsidRDefault="0004222C">
            <w:pPr>
              <w:pStyle w:val="T4dispositie"/>
              <w:jc w:val="left"/>
            </w:pPr>
            <w:r>
              <w:t>Quint</w:t>
            </w:r>
          </w:p>
          <w:p w14:paraId="67D14894" w14:textId="77777777" w:rsidR="00605CF6" w:rsidRDefault="0004222C">
            <w:pPr>
              <w:pStyle w:val="T4dispositie"/>
              <w:jc w:val="left"/>
            </w:pPr>
            <w:r>
              <w:lastRenderedPageBreak/>
              <w:t>Octaaf</w:t>
            </w:r>
          </w:p>
          <w:p w14:paraId="62DA4BDA" w14:textId="77777777" w:rsidR="00605CF6" w:rsidRDefault="0004222C">
            <w:pPr>
              <w:pStyle w:val="T4dispositie"/>
              <w:jc w:val="left"/>
            </w:pPr>
            <w:r>
              <w:t>Cornet D</w:t>
            </w:r>
          </w:p>
          <w:p w14:paraId="6B9CCE39" w14:textId="77777777" w:rsidR="00605CF6" w:rsidRDefault="0004222C">
            <w:pPr>
              <w:pStyle w:val="T4dispositie"/>
              <w:jc w:val="left"/>
            </w:pPr>
            <w:r>
              <w:t>Dulciaan*</w:t>
            </w:r>
          </w:p>
        </w:tc>
        <w:tc>
          <w:tcPr>
            <w:tcW w:w="900" w:type="dxa"/>
          </w:tcPr>
          <w:p w14:paraId="79A04D5A" w14:textId="77777777" w:rsidR="00605CF6" w:rsidRDefault="00605CF6">
            <w:pPr>
              <w:pStyle w:val="T4dispositie"/>
              <w:jc w:val="left"/>
            </w:pPr>
          </w:p>
          <w:p w14:paraId="15C45E39" w14:textId="77777777" w:rsidR="00605CF6" w:rsidRDefault="00605CF6">
            <w:pPr>
              <w:pStyle w:val="T4dispositie"/>
              <w:jc w:val="left"/>
            </w:pPr>
          </w:p>
          <w:p w14:paraId="295F732C" w14:textId="77777777" w:rsidR="00605CF6" w:rsidRDefault="00605CF6">
            <w:pPr>
              <w:pStyle w:val="T4dispositie"/>
              <w:jc w:val="left"/>
            </w:pPr>
          </w:p>
          <w:p w14:paraId="4DD216E1" w14:textId="77777777" w:rsidR="00605CF6" w:rsidRDefault="0004222C">
            <w:pPr>
              <w:pStyle w:val="T4dispositie"/>
              <w:jc w:val="left"/>
            </w:pPr>
            <w:r>
              <w:t>8’</w:t>
            </w:r>
          </w:p>
          <w:p w14:paraId="0FC4A2E9" w14:textId="77777777" w:rsidR="00605CF6" w:rsidRDefault="0004222C">
            <w:pPr>
              <w:pStyle w:val="T4dispositie"/>
              <w:jc w:val="left"/>
            </w:pPr>
            <w:r>
              <w:t>8’</w:t>
            </w:r>
          </w:p>
          <w:p w14:paraId="05AA9113" w14:textId="77777777" w:rsidR="00605CF6" w:rsidRDefault="0004222C">
            <w:pPr>
              <w:pStyle w:val="T4dispositie"/>
              <w:jc w:val="left"/>
            </w:pPr>
            <w:r>
              <w:t>4’</w:t>
            </w:r>
          </w:p>
          <w:p w14:paraId="7B8C43DD" w14:textId="77777777" w:rsidR="00605CF6" w:rsidRDefault="0004222C">
            <w:pPr>
              <w:pStyle w:val="T4dispositie"/>
              <w:jc w:val="left"/>
            </w:pPr>
            <w:r>
              <w:t>3’</w:t>
            </w:r>
          </w:p>
          <w:p w14:paraId="4F147DCE" w14:textId="77777777" w:rsidR="00605CF6" w:rsidRDefault="0004222C">
            <w:pPr>
              <w:pStyle w:val="T4dispositie"/>
              <w:jc w:val="left"/>
            </w:pPr>
            <w:r>
              <w:lastRenderedPageBreak/>
              <w:t>2’</w:t>
            </w:r>
          </w:p>
          <w:p w14:paraId="602B1FE0" w14:textId="77777777" w:rsidR="00605CF6" w:rsidRDefault="0004222C">
            <w:pPr>
              <w:pStyle w:val="T4dispositie"/>
              <w:jc w:val="left"/>
            </w:pPr>
            <w:r>
              <w:t>4-5 st.</w:t>
            </w:r>
          </w:p>
          <w:p w14:paraId="7172BE9F" w14:textId="77777777" w:rsidR="00605CF6" w:rsidRDefault="0004222C">
            <w:pPr>
              <w:pStyle w:val="T4dispositie"/>
              <w:jc w:val="left"/>
              <w:rPr>
                <w:lang w:val="nl-NL"/>
              </w:rPr>
            </w:pPr>
            <w:r>
              <w:rPr>
                <w:lang w:val="nl-NL"/>
              </w:rPr>
              <w:t>8’</w:t>
            </w:r>
          </w:p>
        </w:tc>
        <w:tc>
          <w:tcPr>
            <w:tcW w:w="1811" w:type="dxa"/>
          </w:tcPr>
          <w:p w14:paraId="5A07C954" w14:textId="77777777" w:rsidR="00605CF6" w:rsidRDefault="0004222C">
            <w:pPr>
              <w:pStyle w:val="T4dispositie"/>
              <w:jc w:val="left"/>
              <w:rPr>
                <w:i/>
                <w:iCs/>
                <w:lang w:val="nl-NL"/>
              </w:rPr>
            </w:pPr>
            <w:r>
              <w:rPr>
                <w:i/>
                <w:iCs/>
                <w:lang w:val="nl-NL"/>
              </w:rPr>
              <w:lastRenderedPageBreak/>
              <w:t>Bovenwerk (II)</w:t>
            </w:r>
          </w:p>
          <w:p w14:paraId="77C3872F" w14:textId="77777777" w:rsidR="00605CF6" w:rsidRDefault="0004222C">
            <w:pPr>
              <w:pStyle w:val="T4dispositie"/>
              <w:jc w:val="left"/>
              <w:rPr>
                <w:lang w:val="nl-NL"/>
              </w:rPr>
            </w:pPr>
            <w:r>
              <w:rPr>
                <w:lang w:val="nl-NL"/>
              </w:rPr>
              <w:t>5 stemmen</w:t>
            </w:r>
          </w:p>
          <w:p w14:paraId="232616F4" w14:textId="77777777" w:rsidR="00605CF6" w:rsidRDefault="00605CF6">
            <w:pPr>
              <w:pStyle w:val="T4dispositie"/>
              <w:jc w:val="left"/>
              <w:rPr>
                <w:lang w:val="nl-NL"/>
              </w:rPr>
            </w:pPr>
          </w:p>
          <w:p w14:paraId="074B524E" w14:textId="77777777" w:rsidR="00605CF6" w:rsidRDefault="0004222C">
            <w:pPr>
              <w:pStyle w:val="T4dispositie"/>
              <w:jc w:val="left"/>
              <w:rPr>
                <w:lang w:val="nl-NL"/>
              </w:rPr>
            </w:pPr>
            <w:r>
              <w:rPr>
                <w:lang w:val="nl-NL"/>
              </w:rPr>
              <w:t>Fluit dolce</w:t>
            </w:r>
          </w:p>
          <w:p w14:paraId="6FA12EA2" w14:textId="77777777" w:rsidR="00605CF6" w:rsidRDefault="0004222C">
            <w:pPr>
              <w:pStyle w:val="T4dispositie"/>
              <w:jc w:val="left"/>
              <w:rPr>
                <w:lang w:val="nl-NL"/>
              </w:rPr>
            </w:pPr>
            <w:r>
              <w:rPr>
                <w:lang w:val="nl-NL"/>
              </w:rPr>
              <w:t>Viool de Gambe D</w:t>
            </w:r>
          </w:p>
          <w:p w14:paraId="1586F4D1" w14:textId="77777777" w:rsidR="00605CF6" w:rsidRDefault="0004222C">
            <w:pPr>
              <w:pStyle w:val="T4dispositie"/>
              <w:jc w:val="left"/>
              <w:rPr>
                <w:lang w:val="nl-NL"/>
              </w:rPr>
            </w:pPr>
            <w:r>
              <w:rPr>
                <w:lang w:val="nl-NL"/>
              </w:rPr>
              <w:t>Prestant</w:t>
            </w:r>
          </w:p>
          <w:p w14:paraId="756AA20E" w14:textId="77777777" w:rsidR="00605CF6" w:rsidRDefault="0004222C">
            <w:pPr>
              <w:pStyle w:val="T4dispositie"/>
              <w:jc w:val="left"/>
              <w:rPr>
                <w:lang w:val="nl-NL"/>
              </w:rPr>
            </w:pPr>
            <w:r>
              <w:rPr>
                <w:lang w:val="nl-NL"/>
              </w:rPr>
              <w:t>Fluit</w:t>
            </w:r>
          </w:p>
          <w:p w14:paraId="16D7F2C4" w14:textId="77777777" w:rsidR="00605CF6" w:rsidRDefault="0004222C">
            <w:pPr>
              <w:pStyle w:val="T4dispositie"/>
              <w:jc w:val="left"/>
              <w:rPr>
                <w:lang w:val="nl-NL"/>
              </w:rPr>
            </w:pPr>
            <w:r>
              <w:rPr>
                <w:lang w:val="nl-NL"/>
              </w:rPr>
              <w:lastRenderedPageBreak/>
              <w:t>Gemshoorn</w:t>
            </w:r>
          </w:p>
        </w:tc>
        <w:tc>
          <w:tcPr>
            <w:tcW w:w="567" w:type="dxa"/>
          </w:tcPr>
          <w:p w14:paraId="75891075" w14:textId="77777777" w:rsidR="00605CF6" w:rsidRDefault="00605CF6">
            <w:pPr>
              <w:pStyle w:val="T4dispositie"/>
              <w:jc w:val="left"/>
              <w:rPr>
                <w:lang w:val="nl-NL"/>
              </w:rPr>
            </w:pPr>
          </w:p>
          <w:p w14:paraId="26494EBE" w14:textId="77777777" w:rsidR="00605CF6" w:rsidRDefault="00605CF6">
            <w:pPr>
              <w:pStyle w:val="T4dispositie"/>
              <w:jc w:val="left"/>
              <w:rPr>
                <w:lang w:val="nl-NL"/>
              </w:rPr>
            </w:pPr>
          </w:p>
          <w:p w14:paraId="655E9AC6" w14:textId="77777777" w:rsidR="00605CF6" w:rsidRDefault="00605CF6">
            <w:pPr>
              <w:pStyle w:val="T4dispositie"/>
              <w:jc w:val="left"/>
              <w:rPr>
                <w:lang w:val="nl-NL"/>
              </w:rPr>
            </w:pPr>
          </w:p>
          <w:p w14:paraId="79649044" w14:textId="77777777" w:rsidR="00605CF6" w:rsidRDefault="0004222C">
            <w:pPr>
              <w:pStyle w:val="T4dispositie"/>
              <w:jc w:val="left"/>
              <w:rPr>
                <w:lang w:val="nl-NL"/>
              </w:rPr>
            </w:pPr>
            <w:r>
              <w:rPr>
                <w:lang w:val="nl-NL"/>
              </w:rPr>
              <w:t>8’</w:t>
            </w:r>
          </w:p>
          <w:p w14:paraId="21FF87F3" w14:textId="77777777" w:rsidR="00605CF6" w:rsidRDefault="0004222C">
            <w:pPr>
              <w:pStyle w:val="T4dispositie"/>
              <w:jc w:val="left"/>
              <w:rPr>
                <w:lang w:val="nl-NL"/>
              </w:rPr>
            </w:pPr>
            <w:r>
              <w:rPr>
                <w:lang w:val="nl-NL"/>
              </w:rPr>
              <w:t>8’</w:t>
            </w:r>
          </w:p>
          <w:p w14:paraId="630F49DF" w14:textId="77777777" w:rsidR="00605CF6" w:rsidRDefault="0004222C">
            <w:pPr>
              <w:pStyle w:val="T4dispositie"/>
              <w:jc w:val="left"/>
              <w:rPr>
                <w:lang w:val="nl-NL"/>
              </w:rPr>
            </w:pPr>
            <w:r>
              <w:rPr>
                <w:lang w:val="nl-NL"/>
              </w:rPr>
              <w:t>4’</w:t>
            </w:r>
          </w:p>
          <w:p w14:paraId="5C91CC9F" w14:textId="77777777" w:rsidR="00605CF6" w:rsidRDefault="0004222C">
            <w:pPr>
              <w:pStyle w:val="T4dispositie"/>
              <w:jc w:val="left"/>
              <w:rPr>
                <w:lang w:val="nl-NL"/>
              </w:rPr>
            </w:pPr>
            <w:r>
              <w:rPr>
                <w:lang w:val="nl-NL"/>
              </w:rPr>
              <w:t>4’</w:t>
            </w:r>
          </w:p>
          <w:p w14:paraId="6063DD15" w14:textId="77777777" w:rsidR="00605CF6" w:rsidRDefault="0004222C">
            <w:pPr>
              <w:pStyle w:val="T4dispositie"/>
              <w:jc w:val="left"/>
              <w:rPr>
                <w:lang w:val="nl-NL"/>
              </w:rPr>
            </w:pPr>
            <w:r>
              <w:rPr>
                <w:lang w:val="nl-NL"/>
              </w:rPr>
              <w:lastRenderedPageBreak/>
              <w:t>2’</w:t>
            </w:r>
          </w:p>
        </w:tc>
      </w:tr>
    </w:tbl>
    <w:p w14:paraId="1B6E145D" w14:textId="77777777" w:rsidR="00605CF6" w:rsidRDefault="00605CF6">
      <w:pPr>
        <w:pStyle w:val="T1"/>
        <w:jc w:val="left"/>
        <w:rPr>
          <w:lang w:val="nl-NL"/>
        </w:rPr>
      </w:pPr>
    </w:p>
    <w:p w14:paraId="690FF066" w14:textId="77777777" w:rsidR="00605CF6" w:rsidRDefault="0004222C">
      <w:pPr>
        <w:pStyle w:val="T4dispositie"/>
      </w:pPr>
      <w:r>
        <w:t>* gereserveerd</w:t>
      </w:r>
    </w:p>
    <w:p w14:paraId="2386773C" w14:textId="77777777" w:rsidR="00605CF6" w:rsidRDefault="00605CF6">
      <w:pPr>
        <w:pStyle w:val="T4dispositie"/>
      </w:pPr>
    </w:p>
    <w:p w14:paraId="78990E23" w14:textId="77777777" w:rsidR="00605CF6" w:rsidRDefault="0004222C">
      <w:pPr>
        <w:pStyle w:val="T1"/>
        <w:jc w:val="left"/>
        <w:rPr>
          <w:lang w:val="nl-NL"/>
        </w:rPr>
      </w:pPr>
      <w:r>
        <w:rPr>
          <w:lang w:val="nl-NL"/>
        </w:rPr>
        <w:t>Werktuiglijk register</w:t>
      </w:r>
    </w:p>
    <w:p w14:paraId="22C050A6" w14:textId="77777777" w:rsidR="00605CF6" w:rsidRDefault="0004222C">
      <w:pPr>
        <w:pStyle w:val="T1"/>
        <w:jc w:val="left"/>
        <w:rPr>
          <w:lang w:val="nl-NL"/>
        </w:rPr>
      </w:pPr>
      <w:proofErr w:type="gramStart"/>
      <w:r>
        <w:rPr>
          <w:lang w:val="nl-NL"/>
        </w:rPr>
        <w:t>koppeling</w:t>
      </w:r>
      <w:proofErr w:type="gramEnd"/>
      <w:r>
        <w:rPr>
          <w:lang w:val="nl-NL"/>
        </w:rPr>
        <w:t xml:space="preserve"> HW-BW</w:t>
      </w:r>
    </w:p>
    <w:p w14:paraId="46E2B490" w14:textId="77777777" w:rsidR="00605CF6" w:rsidRDefault="00605CF6">
      <w:pPr>
        <w:pStyle w:val="T1"/>
        <w:jc w:val="left"/>
        <w:rPr>
          <w:lang w:val="nl-NL"/>
        </w:rPr>
      </w:pPr>
    </w:p>
    <w:p w14:paraId="0235E45D" w14:textId="77777777" w:rsidR="00605CF6" w:rsidRDefault="0004222C">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93"/>
        <w:gridCol w:w="718"/>
        <w:gridCol w:w="718"/>
      </w:tblGrid>
      <w:tr w:rsidR="00605CF6" w14:paraId="68FD8A74" w14:textId="77777777">
        <w:tc>
          <w:tcPr>
            <w:tcW w:w="893" w:type="dxa"/>
          </w:tcPr>
          <w:p w14:paraId="68867469" w14:textId="77777777" w:rsidR="00605CF6" w:rsidRDefault="0004222C">
            <w:pPr>
              <w:pStyle w:val="T1"/>
              <w:jc w:val="left"/>
              <w:rPr>
                <w:lang w:val="nl-NL"/>
              </w:rPr>
            </w:pPr>
            <w:r>
              <w:rPr>
                <w:lang w:val="nl-NL"/>
              </w:rPr>
              <w:t>Cornet</w:t>
            </w:r>
          </w:p>
        </w:tc>
        <w:tc>
          <w:tcPr>
            <w:tcW w:w="718" w:type="dxa"/>
          </w:tcPr>
          <w:p w14:paraId="092CDBEF" w14:textId="77777777" w:rsidR="00605CF6" w:rsidRDefault="0004222C">
            <w:pPr>
              <w:pStyle w:val="T4dispositie"/>
              <w:rPr>
                <w:vertAlign w:val="superscript"/>
              </w:rPr>
            </w:pPr>
            <w:r>
              <w:t>c</w:t>
            </w:r>
            <w:r>
              <w:rPr>
                <w:vertAlign w:val="superscript"/>
              </w:rPr>
              <w:t>1</w:t>
            </w:r>
          </w:p>
          <w:p w14:paraId="18FE06A4" w14:textId="77777777" w:rsidR="00605CF6" w:rsidRDefault="0004222C">
            <w:pPr>
              <w:pStyle w:val="T4dispositie"/>
            </w:pPr>
            <w:r>
              <w:t>4</w:t>
            </w:r>
          </w:p>
          <w:p w14:paraId="64517880" w14:textId="77777777" w:rsidR="00605CF6" w:rsidRDefault="0004222C">
            <w:pPr>
              <w:pStyle w:val="T4dispositie"/>
            </w:pPr>
            <w:r>
              <w:t>3 1/5</w:t>
            </w:r>
          </w:p>
          <w:p w14:paraId="2488A5D0" w14:textId="77777777" w:rsidR="00605CF6" w:rsidRDefault="0004222C">
            <w:pPr>
              <w:pStyle w:val="T4dispositie"/>
            </w:pPr>
            <w:r>
              <w:t>2 2/3</w:t>
            </w:r>
          </w:p>
          <w:p w14:paraId="294DD1D7" w14:textId="77777777" w:rsidR="00605CF6" w:rsidRDefault="0004222C">
            <w:pPr>
              <w:pStyle w:val="T4dispositie"/>
            </w:pPr>
            <w:r>
              <w:t>2</w:t>
            </w:r>
          </w:p>
        </w:tc>
        <w:tc>
          <w:tcPr>
            <w:tcW w:w="718" w:type="dxa"/>
          </w:tcPr>
          <w:p w14:paraId="2977DE34" w14:textId="77777777" w:rsidR="00605CF6" w:rsidRDefault="0004222C">
            <w:pPr>
              <w:pStyle w:val="T4dispositie"/>
              <w:rPr>
                <w:vertAlign w:val="superscript"/>
              </w:rPr>
            </w:pPr>
            <w:r>
              <w:t>fis</w:t>
            </w:r>
            <w:r>
              <w:rPr>
                <w:vertAlign w:val="superscript"/>
              </w:rPr>
              <w:t>2</w:t>
            </w:r>
          </w:p>
          <w:p w14:paraId="76943419" w14:textId="77777777" w:rsidR="00605CF6" w:rsidRDefault="0004222C">
            <w:pPr>
              <w:pStyle w:val="T4dispositie"/>
            </w:pPr>
            <w:r>
              <w:t>5 1/3</w:t>
            </w:r>
          </w:p>
          <w:p w14:paraId="2E9FA0AA" w14:textId="77777777" w:rsidR="00605CF6" w:rsidRDefault="0004222C">
            <w:pPr>
              <w:pStyle w:val="T4dispositie"/>
            </w:pPr>
            <w:r>
              <w:t>4</w:t>
            </w:r>
          </w:p>
          <w:p w14:paraId="3CE35DB8" w14:textId="77777777" w:rsidR="00605CF6" w:rsidRDefault="0004222C">
            <w:pPr>
              <w:pStyle w:val="T4dispositie"/>
            </w:pPr>
            <w:r>
              <w:t>3 1/5</w:t>
            </w:r>
          </w:p>
          <w:p w14:paraId="798F2C04" w14:textId="77777777" w:rsidR="00605CF6" w:rsidRDefault="0004222C">
            <w:pPr>
              <w:pStyle w:val="T4dispositie"/>
            </w:pPr>
            <w:r>
              <w:t>2 2/3</w:t>
            </w:r>
          </w:p>
          <w:p w14:paraId="04987CEF" w14:textId="77777777" w:rsidR="00605CF6" w:rsidRDefault="0004222C">
            <w:pPr>
              <w:pStyle w:val="T4dispositie"/>
            </w:pPr>
            <w:r>
              <w:t>2</w:t>
            </w:r>
          </w:p>
        </w:tc>
      </w:tr>
    </w:tbl>
    <w:p w14:paraId="61B575BB" w14:textId="77777777" w:rsidR="00605CF6" w:rsidRDefault="00605CF6">
      <w:pPr>
        <w:pStyle w:val="T1"/>
        <w:jc w:val="left"/>
        <w:rPr>
          <w:lang w:val="nl-NL"/>
        </w:rPr>
      </w:pPr>
    </w:p>
    <w:p w14:paraId="09726EDD" w14:textId="77777777" w:rsidR="00605CF6" w:rsidRDefault="00605CF6">
      <w:pPr>
        <w:pStyle w:val="T1"/>
        <w:jc w:val="left"/>
        <w:rPr>
          <w:lang w:val="nl-NL"/>
        </w:rPr>
      </w:pPr>
    </w:p>
    <w:p w14:paraId="0613C54B" w14:textId="77777777" w:rsidR="00605CF6" w:rsidRDefault="0004222C">
      <w:pPr>
        <w:pStyle w:val="T1"/>
        <w:jc w:val="left"/>
        <w:rPr>
          <w:lang w:val="nl-NL"/>
        </w:rPr>
      </w:pPr>
      <w:r>
        <w:rPr>
          <w:lang w:val="nl-NL"/>
        </w:rPr>
        <w:t>Toonhoogte</w:t>
      </w:r>
    </w:p>
    <w:p w14:paraId="3F8479C8" w14:textId="77777777" w:rsidR="00605CF6" w:rsidRDefault="0004222C">
      <w:pPr>
        <w:pStyle w:val="T1"/>
        <w:jc w:val="left"/>
        <w:rPr>
          <w:lang w:val="nl-NL"/>
        </w:rPr>
      </w:pPr>
      <w:proofErr w:type="gramStart"/>
      <w:r>
        <w:rPr>
          <w:lang w:val="nl-NL"/>
        </w:rPr>
        <w:t>a</w:t>
      </w:r>
      <w:proofErr w:type="gramEnd"/>
      <w:r>
        <w:rPr>
          <w:vertAlign w:val="superscript"/>
          <w:lang w:val="nl-NL"/>
        </w:rPr>
        <w:t>1</w:t>
      </w:r>
      <w:r>
        <w:rPr>
          <w:lang w:val="nl-NL"/>
        </w:rPr>
        <w:t xml:space="preserve"> = 455 Hz</w:t>
      </w:r>
    </w:p>
    <w:p w14:paraId="5840B596" w14:textId="77777777" w:rsidR="00605CF6" w:rsidRDefault="0004222C">
      <w:pPr>
        <w:pStyle w:val="T1"/>
        <w:jc w:val="left"/>
        <w:rPr>
          <w:lang w:val="nl-NL"/>
        </w:rPr>
      </w:pPr>
      <w:r>
        <w:rPr>
          <w:lang w:val="nl-NL"/>
        </w:rPr>
        <w:t>Temperatuur</w:t>
      </w:r>
    </w:p>
    <w:p w14:paraId="458323B8" w14:textId="77777777" w:rsidR="00605CF6" w:rsidRDefault="0004222C">
      <w:pPr>
        <w:pStyle w:val="T1"/>
        <w:jc w:val="left"/>
        <w:rPr>
          <w:lang w:val="nl-NL"/>
        </w:rPr>
      </w:pPr>
      <w:proofErr w:type="gramStart"/>
      <w:r>
        <w:rPr>
          <w:lang w:val="nl-NL"/>
        </w:rPr>
        <w:t>evenredig</w:t>
      </w:r>
      <w:proofErr w:type="gramEnd"/>
      <w:r>
        <w:rPr>
          <w:lang w:val="nl-NL"/>
        </w:rPr>
        <w:t xml:space="preserve"> zwevend</w:t>
      </w:r>
    </w:p>
    <w:p w14:paraId="52FE16B8" w14:textId="77777777" w:rsidR="00605CF6" w:rsidRDefault="00605CF6">
      <w:pPr>
        <w:pStyle w:val="T1"/>
        <w:jc w:val="left"/>
        <w:rPr>
          <w:lang w:val="nl-NL"/>
        </w:rPr>
      </w:pPr>
    </w:p>
    <w:p w14:paraId="78BA789E" w14:textId="77777777" w:rsidR="00605CF6" w:rsidRDefault="0004222C">
      <w:pPr>
        <w:pStyle w:val="T1"/>
        <w:jc w:val="left"/>
        <w:rPr>
          <w:lang w:val="nl-NL"/>
        </w:rPr>
      </w:pPr>
      <w:r>
        <w:rPr>
          <w:lang w:val="nl-NL"/>
        </w:rPr>
        <w:t>Manuaalomvang</w:t>
      </w:r>
    </w:p>
    <w:p w14:paraId="24B23532" w14:textId="77777777" w:rsidR="00605CF6" w:rsidRDefault="0004222C">
      <w:pPr>
        <w:pStyle w:val="T1"/>
        <w:jc w:val="left"/>
        <w:rPr>
          <w:lang w:val="nl-NL"/>
        </w:rPr>
      </w:pPr>
      <w:r>
        <w:rPr>
          <w:lang w:val="nl-NL"/>
        </w:rPr>
        <w:t>C-f</w:t>
      </w:r>
      <w:r>
        <w:rPr>
          <w:vertAlign w:val="superscript"/>
          <w:lang w:val="nl-NL"/>
        </w:rPr>
        <w:t>3</w:t>
      </w:r>
    </w:p>
    <w:p w14:paraId="63AF72F0" w14:textId="77777777" w:rsidR="00605CF6" w:rsidRDefault="0004222C">
      <w:pPr>
        <w:pStyle w:val="T1"/>
        <w:jc w:val="left"/>
        <w:rPr>
          <w:lang w:val="nl-NL"/>
        </w:rPr>
      </w:pPr>
      <w:r>
        <w:rPr>
          <w:lang w:val="nl-NL"/>
        </w:rPr>
        <w:t>Pedaalomvang</w:t>
      </w:r>
    </w:p>
    <w:p w14:paraId="5CD94EBB" w14:textId="77777777" w:rsidR="00605CF6" w:rsidRDefault="0004222C">
      <w:pPr>
        <w:pStyle w:val="T1"/>
        <w:jc w:val="left"/>
        <w:rPr>
          <w:lang w:val="nl-NL"/>
        </w:rPr>
      </w:pPr>
      <w:r>
        <w:rPr>
          <w:lang w:val="nl-NL"/>
        </w:rPr>
        <w:t>C-f</w:t>
      </w:r>
    </w:p>
    <w:p w14:paraId="17AE4B34" w14:textId="77777777" w:rsidR="00605CF6" w:rsidRDefault="00605CF6">
      <w:pPr>
        <w:pStyle w:val="T1"/>
        <w:jc w:val="left"/>
        <w:rPr>
          <w:lang w:val="nl-NL"/>
        </w:rPr>
      </w:pPr>
    </w:p>
    <w:p w14:paraId="1487D99E" w14:textId="77777777" w:rsidR="00605CF6" w:rsidRDefault="0004222C">
      <w:pPr>
        <w:pStyle w:val="T1"/>
        <w:jc w:val="left"/>
        <w:rPr>
          <w:lang w:val="nl-NL"/>
        </w:rPr>
      </w:pPr>
      <w:r>
        <w:rPr>
          <w:lang w:val="nl-NL"/>
        </w:rPr>
        <w:t>Windvoorziening</w:t>
      </w:r>
    </w:p>
    <w:p w14:paraId="3AB44011" w14:textId="77777777" w:rsidR="00605CF6" w:rsidRDefault="0004222C">
      <w:pPr>
        <w:pStyle w:val="T1"/>
        <w:jc w:val="left"/>
        <w:rPr>
          <w:lang w:val="nl-NL"/>
        </w:rPr>
      </w:pPr>
      <w:proofErr w:type="gramStart"/>
      <w:r>
        <w:rPr>
          <w:lang w:val="nl-NL"/>
        </w:rPr>
        <w:t>magazijnbalg</w:t>
      </w:r>
      <w:proofErr w:type="gramEnd"/>
    </w:p>
    <w:p w14:paraId="300A9276" w14:textId="77777777" w:rsidR="00605CF6" w:rsidRDefault="0004222C">
      <w:pPr>
        <w:pStyle w:val="T1"/>
        <w:jc w:val="left"/>
        <w:rPr>
          <w:lang w:val="nl-NL"/>
        </w:rPr>
      </w:pPr>
      <w:r>
        <w:rPr>
          <w:lang w:val="nl-NL"/>
        </w:rPr>
        <w:t>Winddruk</w:t>
      </w:r>
    </w:p>
    <w:p w14:paraId="20A17AE2" w14:textId="77777777" w:rsidR="00605CF6" w:rsidRDefault="0004222C">
      <w:pPr>
        <w:pStyle w:val="T1"/>
        <w:jc w:val="left"/>
        <w:rPr>
          <w:lang w:val="nl-NL"/>
        </w:rPr>
      </w:pPr>
      <w:r>
        <w:rPr>
          <w:lang w:val="nl-NL"/>
        </w:rPr>
        <w:t>70 mm</w:t>
      </w:r>
    </w:p>
    <w:p w14:paraId="6DF3E48D" w14:textId="77777777" w:rsidR="00605CF6" w:rsidRDefault="00605CF6">
      <w:pPr>
        <w:pStyle w:val="T1"/>
        <w:jc w:val="left"/>
        <w:rPr>
          <w:lang w:val="nl-NL"/>
        </w:rPr>
      </w:pPr>
    </w:p>
    <w:p w14:paraId="4093D4C2" w14:textId="77777777" w:rsidR="00605CF6" w:rsidRDefault="0004222C">
      <w:pPr>
        <w:pStyle w:val="T1"/>
        <w:jc w:val="left"/>
        <w:rPr>
          <w:lang w:val="nl-NL"/>
        </w:rPr>
      </w:pPr>
      <w:r>
        <w:rPr>
          <w:lang w:val="nl-NL"/>
        </w:rPr>
        <w:t>Plaats klaviatuur</w:t>
      </w:r>
    </w:p>
    <w:p w14:paraId="0255E0BC" w14:textId="77777777" w:rsidR="00605CF6" w:rsidRDefault="0004222C">
      <w:pPr>
        <w:pStyle w:val="T1"/>
        <w:jc w:val="left"/>
        <w:rPr>
          <w:lang w:val="nl-NL"/>
        </w:rPr>
      </w:pPr>
      <w:proofErr w:type="gramStart"/>
      <w:r>
        <w:rPr>
          <w:lang w:val="nl-NL"/>
        </w:rPr>
        <w:t>rechterzijde</w:t>
      </w:r>
      <w:proofErr w:type="gramEnd"/>
    </w:p>
    <w:p w14:paraId="339B4000" w14:textId="77777777" w:rsidR="00605CF6" w:rsidRDefault="00605CF6">
      <w:pPr>
        <w:pStyle w:val="T1"/>
        <w:jc w:val="left"/>
        <w:rPr>
          <w:lang w:val="nl-NL"/>
        </w:rPr>
      </w:pPr>
    </w:p>
    <w:p w14:paraId="65F30037" w14:textId="77777777" w:rsidR="00605CF6" w:rsidRDefault="0004222C">
      <w:pPr>
        <w:pStyle w:val="Heading2"/>
        <w:rPr>
          <w:i w:val="0"/>
          <w:iCs/>
        </w:rPr>
      </w:pPr>
      <w:r>
        <w:rPr>
          <w:i w:val="0"/>
          <w:iCs/>
        </w:rPr>
        <w:t>Bijzonderheden</w:t>
      </w:r>
    </w:p>
    <w:p w14:paraId="365C2203" w14:textId="77777777" w:rsidR="00605CF6" w:rsidRDefault="00605CF6">
      <w:pPr>
        <w:pStyle w:val="T1"/>
        <w:jc w:val="left"/>
        <w:rPr>
          <w:lang w:val="nl-NL"/>
        </w:rPr>
      </w:pPr>
    </w:p>
    <w:p w14:paraId="07919360" w14:textId="77777777" w:rsidR="00605CF6" w:rsidRDefault="0004222C">
      <w:pPr>
        <w:pStyle w:val="T1"/>
        <w:jc w:val="left"/>
        <w:rPr>
          <w:lang w:val="nl-NL"/>
        </w:rPr>
      </w:pPr>
      <w:r>
        <w:rPr>
          <w:lang w:val="nl-NL"/>
        </w:rPr>
        <w:t>Frontzijde en zijkanten van de kas bleven in authentieke staat bewaard. De huidige zwarte kleur is echter niet origineel. De achterwand is modern en bestaat uit een raamwerk van oregonpine en vullingen van plaatmateriaal. De positie van de achterwand is ca 20 cm meer naar achteren dan oorspronkelijk.</w:t>
      </w:r>
    </w:p>
    <w:p w14:paraId="76CF8BE2" w14:textId="77777777" w:rsidR="00605CF6" w:rsidRDefault="0004222C">
      <w:pPr>
        <w:pStyle w:val="T1"/>
        <w:jc w:val="left"/>
        <w:rPr>
          <w:lang w:val="nl-NL"/>
        </w:rPr>
      </w:pPr>
      <w:r>
        <w:rPr>
          <w:lang w:val="nl-NL"/>
        </w:rPr>
        <w:t>De in 1986 geplaatste magazijnbalg met schepbalgen en (gereconstrueerde) handpomp is een oud exemplaar. De balg staat in een balgenhuis achter het orgel.</w:t>
      </w:r>
    </w:p>
    <w:p w14:paraId="13365E48" w14:textId="77777777" w:rsidR="00605CF6" w:rsidRDefault="0004222C">
      <w:pPr>
        <w:pStyle w:val="T1"/>
        <w:jc w:val="left"/>
        <w:rPr>
          <w:lang w:val="nl-NL"/>
        </w:rPr>
      </w:pPr>
      <w:r>
        <w:rPr>
          <w:lang w:val="nl-NL"/>
        </w:rPr>
        <w:t>De handklavieren uit 1843 bezitten kunststof beleg op de ondertoetsen, waarschijnlijk uit 1951.</w:t>
      </w:r>
    </w:p>
    <w:p w14:paraId="27CBA954" w14:textId="77777777" w:rsidR="00605CF6" w:rsidRDefault="0004222C">
      <w:pPr>
        <w:pStyle w:val="T1"/>
        <w:jc w:val="left"/>
        <w:rPr>
          <w:lang w:val="nl-NL"/>
        </w:rPr>
      </w:pPr>
      <w:r>
        <w:rPr>
          <w:lang w:val="nl-NL"/>
        </w:rPr>
        <w:t>De registerknoppen uit 1920, voorzien van witte porseleinen naamplaatjes, zijn nog aanwezig. Daarnaast zijn ook de originele naamstrips uit 1843 nog op de kas bevestigd. Ondanks de zwarte overschildering zijn de namen nog gedeeltelijk leesbaar. Uit de gedichte gaten en de naamstrips kan worden afgeleid waar de knoppen voor de verwijderde afsluitingen aangebracht waren.</w:t>
      </w:r>
    </w:p>
    <w:p w14:paraId="4B2BC5B2" w14:textId="77777777" w:rsidR="00605CF6" w:rsidRDefault="0004222C">
      <w:pPr>
        <w:pStyle w:val="T1"/>
        <w:jc w:val="left"/>
        <w:rPr>
          <w:lang w:val="nl-NL"/>
        </w:rPr>
      </w:pPr>
      <w:r>
        <w:rPr>
          <w:lang w:val="nl-NL"/>
        </w:rPr>
        <w:t>Mechanieken en windladen bleven nagenoeg origineel bewaard. De HW-lade heeft een chromatische cancelvolgorde voor C-E; F-f</w:t>
      </w:r>
      <w:r>
        <w:rPr>
          <w:vertAlign w:val="superscript"/>
          <w:lang w:val="nl-NL"/>
        </w:rPr>
        <w:t>3</w:t>
      </w:r>
      <w:r>
        <w:rPr>
          <w:lang w:val="nl-NL"/>
        </w:rPr>
        <w:t xml:space="preserve"> respectievelijk Fis-e</w:t>
      </w:r>
      <w:r>
        <w:rPr>
          <w:vertAlign w:val="superscript"/>
          <w:lang w:val="nl-NL"/>
        </w:rPr>
        <w:t>3</w:t>
      </w:r>
      <w:r>
        <w:rPr>
          <w:lang w:val="nl-NL"/>
        </w:rPr>
        <w:t xml:space="preserve"> in hele tonen aflopend naar het </w:t>
      </w:r>
      <w:r>
        <w:rPr>
          <w:lang w:val="nl-NL"/>
        </w:rPr>
        <w:lastRenderedPageBreak/>
        <w:t>midden toe. De BW-lade is in hele tonen ingedeeld, naar de buitenzijden toe aflopend.</w:t>
      </w:r>
    </w:p>
    <w:p w14:paraId="694C10C2" w14:textId="77777777" w:rsidR="00605CF6" w:rsidRDefault="0004222C">
      <w:pPr>
        <w:pStyle w:val="T1"/>
        <w:jc w:val="left"/>
        <w:rPr>
          <w:lang w:val="nl-NL"/>
        </w:rPr>
      </w:pPr>
      <w:r>
        <w:rPr>
          <w:lang w:val="nl-NL"/>
        </w:rPr>
        <w:t>De Prestant 8' bezit grenen gedekte pijpen voor C-Dis; E-h</w:t>
      </w:r>
      <w:r>
        <w:rPr>
          <w:vertAlign w:val="superscript"/>
          <w:lang w:val="nl-NL"/>
        </w:rPr>
        <w:t>1</w:t>
      </w:r>
      <w:r>
        <w:rPr>
          <w:lang w:val="nl-NL"/>
        </w:rPr>
        <w:t xml:space="preserve"> staan in de zijtorens en het onderfront. De Prestant 4' BW staat van D-h in het bovenfront, C en Cis staan binnen en zijn open metalen pijpen. Van de Holpijp 8' HW zijn de grootste 16 pijpen van grenen van de Fluit dolce 8' BW de grootste twaalf. De houten pijpen zijn geschilderd.</w:t>
      </w:r>
    </w:p>
    <w:p w14:paraId="262BCD2D" w14:textId="77777777" w:rsidR="00605CF6" w:rsidRDefault="0004222C">
      <w:pPr>
        <w:pStyle w:val="T1"/>
        <w:jc w:val="left"/>
        <w:rPr>
          <w:lang w:val="nl-NL"/>
        </w:rPr>
      </w:pPr>
      <w:r>
        <w:rPr>
          <w:lang w:val="nl-NL"/>
        </w:rPr>
        <w:t>Pijpwerk uit 1986 bevindt zich in de Quint 3'en Cornet. De Cornet staat op de lade opgesteld. De Fluit d'Amour 4' is gedekt, het hoogste octaaf is echter open, cilindrisch.</w:t>
      </w:r>
    </w:p>
    <w:p w14:paraId="796B03FF" w14:textId="77777777" w:rsidR="0004222C" w:rsidRDefault="0004222C">
      <w:pPr>
        <w:pStyle w:val="T1"/>
        <w:jc w:val="left"/>
        <w:rPr>
          <w:lang w:val="nl-NL"/>
        </w:rPr>
      </w:pPr>
      <w:r>
        <w:rPr>
          <w:lang w:val="nl-NL"/>
        </w:rPr>
        <w:t>Het open pijpwerk heeft de originele steminrichting behouden. Ook is ondanks de diverse dispositiewijzingen de originele intonatie nauwelijks aangepast.</w:t>
      </w:r>
    </w:p>
    <w:sectPr w:rsidR="0004222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A0733"/>
    <w:multiLevelType w:val="hybridMultilevel"/>
    <w:tmpl w:val="E23497FA"/>
    <w:lvl w:ilvl="0" w:tplc="7C9A9D0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401504"/>
    <w:multiLevelType w:val="hybridMultilevel"/>
    <w:tmpl w:val="F3BAD1AE"/>
    <w:lvl w:ilvl="0" w:tplc="460CB30C">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70"/>
    <w:rsid w:val="0004222C"/>
    <w:rsid w:val="00605CF6"/>
    <w:rsid w:val="00A26A7A"/>
    <w:rsid w:val="00F5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FCAEF5"/>
  <w15:chartTrackingRefBased/>
  <w15:docId w15:val="{40E175EC-AD8B-4243-9602-7DB80C13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Hemelum/1843</vt:lpstr>
    </vt:vector>
  </TitlesOfParts>
  <Company>NIvO</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Hemelum/1843</dc:title>
  <dc:subject/>
  <dc:creator>WS1</dc:creator>
  <cp:keywords/>
  <dc:description/>
  <cp:lastModifiedBy>Eline J Duijsens</cp:lastModifiedBy>
  <cp:revision>3</cp:revision>
  <dcterms:created xsi:type="dcterms:W3CDTF">2021-09-20T07:50:00Z</dcterms:created>
  <dcterms:modified xsi:type="dcterms:W3CDTF">2021-09-27T08:13:00Z</dcterms:modified>
</cp:coreProperties>
</file>