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FD5EA" w14:textId="77777777" w:rsidR="00C14C11" w:rsidRDefault="009510B9">
      <w:pPr>
        <w:pStyle w:val="Heading1"/>
        <w:jc w:val="both"/>
      </w:pPr>
      <w:r>
        <w:t>Dalfsen / 1844</w:t>
      </w:r>
    </w:p>
    <w:p w14:paraId="273E46AE" w14:textId="77777777" w:rsidR="00C14C11" w:rsidRDefault="009510B9">
      <w:pPr>
        <w:pStyle w:val="Heading2"/>
        <w:jc w:val="both"/>
        <w:rPr>
          <w:i w:val="0"/>
          <w:iCs/>
        </w:rPr>
      </w:pPr>
      <w:r>
        <w:rPr>
          <w:i w:val="0"/>
          <w:iCs/>
        </w:rPr>
        <w:t>Hervormde Kerk</w:t>
      </w:r>
    </w:p>
    <w:p w14:paraId="1B2A3E6E" w14:textId="77777777" w:rsidR="00C14C11" w:rsidRDefault="00C14C11">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3EA9C4CC" w14:textId="77777777" w:rsidR="00C14C11" w:rsidRDefault="009510B9">
      <w:pPr>
        <w:pStyle w:val="T1"/>
        <w:jc w:val="left"/>
        <w:rPr>
          <w:i/>
          <w:iCs/>
          <w:lang w:val="nl-NL"/>
        </w:rPr>
      </w:pPr>
      <w:r>
        <w:rPr>
          <w:i/>
          <w:iCs/>
          <w:lang w:val="nl-NL"/>
        </w:rPr>
        <w:t>Laatgotische pseudobasiliek met forse onvoltooide toren, in haar huidige vorm het resultaat van bouwcampagnes in de 15e eeuw en herstelwerkzaamheden na een zware brand in 1517. Inwendig korte zuilen met lijstkapitelen en kruisrib- en netgewelven. Aan de zuidoostzijde van de kerk de grafkapel van Rechteren, waarin onder andere een groot grafmonument voor Johan Hendrik Adolf van Rechteren,  vervaardigd in 1719 door Johan Hendrik Hagen. Preekstoel uit de eerste helft van de 18e eeuw.</w:t>
      </w:r>
    </w:p>
    <w:p w14:paraId="11EFA0DA" w14:textId="77777777" w:rsidR="00C14C11" w:rsidRDefault="00C14C11">
      <w:pPr>
        <w:pStyle w:val="T1"/>
        <w:jc w:val="left"/>
        <w:rPr>
          <w:lang w:val="nl-NL"/>
        </w:rPr>
      </w:pPr>
    </w:p>
    <w:p w14:paraId="30FA7D66" w14:textId="77777777" w:rsidR="00C14C11" w:rsidRDefault="009510B9">
      <w:pPr>
        <w:pStyle w:val="T1"/>
        <w:jc w:val="left"/>
      </w:pPr>
      <w:r>
        <w:t>Kas: 1844</w:t>
      </w:r>
    </w:p>
    <w:p w14:paraId="14A9805C" w14:textId="77777777" w:rsidR="00C14C11" w:rsidRDefault="00C14C11">
      <w:pPr>
        <w:pStyle w:val="T1"/>
        <w:jc w:val="left"/>
      </w:pPr>
    </w:p>
    <w:p w14:paraId="45ADF5C8" w14:textId="77777777" w:rsidR="00C14C11" w:rsidRDefault="009510B9" w:rsidP="00EF43B2">
      <w:pPr>
        <w:pStyle w:val="Heading2"/>
      </w:pPr>
      <w:r>
        <w:t>Kunsthistori</w:t>
      </w:r>
      <w:bookmarkStart w:id="0" w:name="_GoBack"/>
      <w:bookmarkEnd w:id="0"/>
      <w:r>
        <w:t>sche aspecten</w:t>
      </w:r>
    </w:p>
    <w:p w14:paraId="3DBAC183" w14:textId="77777777" w:rsidR="00C14C11" w:rsidRDefault="009510B9">
      <w:pPr>
        <w:pStyle w:val="T2Kunst"/>
        <w:jc w:val="left"/>
        <w:rPr>
          <w:lang w:val="nl-NL"/>
        </w:rPr>
      </w:pPr>
      <w:r>
        <w:rPr>
          <w:lang w:val="nl-NL"/>
        </w:rPr>
        <w:t>Een niet ingewijde bezoeker van deze kerk zal zich verbaasd de ogen uitwrijven wanneer hij het orgel beziet. Op het eerste gezicht is er niets bijzonders aan de hand. Men ziet een dorpsorgel van een tamelijk gebruikelijk type. Kijkt men echter beter, dan ziet men daarachter een veel groter orgel met imposante beelden uit de schemer opdoemen. Wat is hier aan de hand? Het antwoord is eenvoudig. Wij hebben hier weer eens te maken met een staaltje van grootdoenerij, zoals wij dat al eerder tegenkwamen in Den Burg op Texel en Dinxperlo (deel 1790-1818, 339-341 en deel 1819-1840, 259-261). In Ommen heeft men het echter wel heel erg dol gemaakt. In 1808 gaf men aan de orgelmaker J.J. Scheuer de opdracht tot het bouwen van een vier-voets balustrade-orgel met rugpositief met een acht-voets schijnfront erachter, om de indruk te wekken dat men een orgel met hoofdwerk en rugpositief bezat. Dit orgel was het eerste werk van Scheuer en het zou tot 1819 ook zijn enige blijven.</w:t>
      </w:r>
    </w:p>
    <w:p w14:paraId="409E9FD9" w14:textId="77777777" w:rsidR="00C14C11" w:rsidRDefault="009510B9">
      <w:pPr>
        <w:pStyle w:val="T2Kunst"/>
        <w:jc w:val="left"/>
        <w:rPr>
          <w:lang w:val="nl-NL"/>
        </w:rPr>
      </w:pPr>
      <w:r>
        <w:rPr>
          <w:lang w:val="nl-NL"/>
        </w:rPr>
        <w:t>In 1930 wenste de Hervormde Gemeente in Dalfsen een ander orgel. Het 'rugpositief' van Scheuer werd verwijderd en vervangen door het in 1844 gebouwde orgel uit de Hervormde Kerk in Hengelo (Ov), een werk van J.H. Holtgräve. Het 'hoofdwerk' van Scheuer bleef staan. Door deze handelwijze is helaas een uiterst belangwekkend ensemble verloren gegaan. Het Scheuer-front en het Holtgräve-orgel harmoniëren volstrekt niet.</w:t>
      </w:r>
    </w:p>
    <w:p w14:paraId="206718D5" w14:textId="77777777" w:rsidR="00C14C11" w:rsidRDefault="009510B9">
      <w:pPr>
        <w:pStyle w:val="T2Kunst"/>
        <w:jc w:val="left"/>
        <w:rPr>
          <w:lang w:val="nl-NL"/>
        </w:rPr>
      </w:pPr>
      <w:r>
        <w:rPr>
          <w:lang w:val="nl-NL"/>
        </w:rPr>
        <w:t>Het uit Hengelo afkomstige Holtgräve-orgel was in zijn vorige standplaats in 1893 vergroot met een tweede manuaal door Bakker &amp; Timmenga. De rechthoekige zijvelden moeten uit die tijd dateren. Het middengedeelte, bestaande uit een ronde middentoren, gedeelde vlakke tussenvelden en ronde zijtorens, is typerend voor Holtgräve en het laatste voorbeeld in zijn werk van dit fronttype. Het is verwant aan de orgels in Ruurlo (1840, deel 1819-1840, 403-405) en Borne (1841). De oorspronkelijke ornamentiek is voor een groot deel verdwenen. Bij de pijpvoeten zijn blinderingen alleen nog aanwezig in de beneden middenvelden. Gelet op hun sprietige vormen kunnen zij haast niet oorspronkelijk zijn. Afgaande op wat bij Holtgräve gebruikelijk was, zal bij alle pijpvoeten eiken bladwerk aanwezig zijn geweest. Bij de scheiding van de etages van de tussenvelden is onder de scheidingslijst nog een geabstraheerde bladrank te zien. Boven in de torens ziet men bebladerde C-voluten. De krullen tussen de torens lijken veel op die in Ruurlo; zij missen de plasticiteit van de iets latere decoratie in Borne. De wat spichtige vleugelstukken zullen wel uit 1893 dateren. Dat geldt wellicht ook voor de lier op de middentoren en de naar verhouding erg kleine vazen op de zijtorens.</w:t>
      </w:r>
    </w:p>
    <w:p w14:paraId="2E30646B" w14:textId="77777777" w:rsidR="00C14C11" w:rsidRDefault="00C14C11">
      <w:pPr>
        <w:pStyle w:val="T1"/>
        <w:jc w:val="left"/>
        <w:rPr>
          <w:lang w:val="nl-NL"/>
        </w:rPr>
      </w:pPr>
    </w:p>
    <w:p w14:paraId="118929D3" w14:textId="77777777" w:rsidR="00C14C11" w:rsidRDefault="009510B9">
      <w:pPr>
        <w:pStyle w:val="T3Lit"/>
        <w:jc w:val="left"/>
        <w:rPr>
          <w:b/>
          <w:bCs/>
        </w:rPr>
      </w:pPr>
      <w:r>
        <w:rPr>
          <w:b/>
          <w:bCs/>
        </w:rPr>
        <w:lastRenderedPageBreak/>
        <w:t>Literatuur</w:t>
      </w:r>
    </w:p>
    <w:p w14:paraId="56164C08" w14:textId="77777777" w:rsidR="00C14C11" w:rsidRDefault="009510B9">
      <w:pPr>
        <w:pStyle w:val="T3Lit"/>
        <w:jc w:val="left"/>
      </w:pPr>
      <w:r>
        <w:rPr>
          <w:i/>
        </w:rPr>
        <w:t>Het Orgel</w:t>
      </w:r>
      <w:r>
        <w:t>, 27 (1929/30), 38</w:t>
      </w:r>
    </w:p>
    <w:p w14:paraId="306FBA94" w14:textId="77777777" w:rsidR="00C14C11" w:rsidRDefault="009510B9">
      <w:pPr>
        <w:pStyle w:val="T3Lit"/>
        <w:jc w:val="left"/>
      </w:pPr>
      <w:r>
        <w:rPr>
          <w:i/>
        </w:rPr>
        <w:t>Het Orgelblad</w:t>
      </w:r>
      <w:r>
        <w:t>, 10/9 (1967).</w:t>
      </w:r>
    </w:p>
    <w:p w14:paraId="49559A47" w14:textId="77777777" w:rsidR="00C14C11" w:rsidRDefault="00C14C11">
      <w:pPr>
        <w:pStyle w:val="T3Lit"/>
        <w:jc w:val="left"/>
      </w:pPr>
    </w:p>
    <w:p w14:paraId="740C7FD0" w14:textId="77777777" w:rsidR="00C14C11" w:rsidRDefault="009510B9">
      <w:pPr>
        <w:pStyle w:val="T3Lit"/>
        <w:jc w:val="left"/>
        <w:rPr>
          <w:b/>
          <w:bCs/>
          <w:lang w:val="nl-NL"/>
        </w:rPr>
      </w:pPr>
      <w:r>
        <w:rPr>
          <w:b/>
          <w:bCs/>
          <w:lang w:val="nl-NL"/>
        </w:rPr>
        <w:t>Niet gepubliccerde bron</w:t>
      </w:r>
    </w:p>
    <w:p w14:paraId="1E904F97" w14:textId="77777777" w:rsidR="00C14C11" w:rsidRDefault="009510B9">
      <w:pPr>
        <w:pStyle w:val="T3Lit"/>
        <w:jc w:val="left"/>
        <w:rPr>
          <w:lang w:val="nl-NL"/>
        </w:rPr>
      </w:pPr>
      <w:r>
        <w:rPr>
          <w:lang w:val="nl-NL"/>
        </w:rPr>
        <w:t>Archief A. Bouman</w:t>
      </w:r>
    </w:p>
    <w:p w14:paraId="214A259B" w14:textId="77777777" w:rsidR="00C14C11" w:rsidRDefault="00C14C11">
      <w:pPr>
        <w:pStyle w:val="T3Lit"/>
        <w:jc w:val="left"/>
        <w:rPr>
          <w:lang w:val="nl-NL"/>
        </w:rPr>
      </w:pPr>
    </w:p>
    <w:p w14:paraId="3491654E" w14:textId="77777777" w:rsidR="00C14C11" w:rsidRDefault="009510B9">
      <w:pPr>
        <w:pStyle w:val="T3Lit"/>
        <w:jc w:val="left"/>
        <w:rPr>
          <w:lang w:val="nl-NL"/>
        </w:rPr>
      </w:pPr>
      <w:r>
        <w:rPr>
          <w:lang w:val="nl-NL"/>
        </w:rPr>
        <w:t>Monumentnummer 11635</w:t>
      </w:r>
    </w:p>
    <w:p w14:paraId="48E82B71" w14:textId="77777777" w:rsidR="00C14C11" w:rsidRDefault="009510B9">
      <w:pPr>
        <w:pStyle w:val="T3Lit"/>
        <w:jc w:val="left"/>
        <w:rPr>
          <w:lang w:val="nl-NL"/>
        </w:rPr>
      </w:pPr>
      <w:r>
        <w:rPr>
          <w:lang w:val="nl-NL"/>
        </w:rPr>
        <w:t>Orgelnummer 281 (en 280)</w:t>
      </w:r>
    </w:p>
    <w:p w14:paraId="0DD75A2E" w14:textId="77777777" w:rsidR="00C14C11" w:rsidRDefault="00C14C11">
      <w:pPr>
        <w:pStyle w:val="T1"/>
        <w:jc w:val="left"/>
        <w:rPr>
          <w:lang w:val="nl-NL"/>
        </w:rPr>
      </w:pPr>
    </w:p>
    <w:p w14:paraId="19AB5F2B" w14:textId="77777777" w:rsidR="00C14C11" w:rsidRDefault="009510B9">
      <w:pPr>
        <w:pStyle w:val="Heading2"/>
        <w:jc w:val="both"/>
        <w:rPr>
          <w:i w:val="0"/>
          <w:iCs/>
        </w:rPr>
      </w:pPr>
      <w:r>
        <w:rPr>
          <w:i w:val="0"/>
          <w:iCs/>
        </w:rPr>
        <w:t>Historische gegevens</w:t>
      </w:r>
    </w:p>
    <w:p w14:paraId="5E6EC0E6" w14:textId="77777777" w:rsidR="00C14C11" w:rsidRDefault="00C14C11">
      <w:pPr>
        <w:pStyle w:val="T1"/>
        <w:jc w:val="left"/>
        <w:rPr>
          <w:lang w:val="nl-NL"/>
        </w:rPr>
      </w:pPr>
    </w:p>
    <w:p w14:paraId="59EB0DF2" w14:textId="77777777" w:rsidR="00C14C11" w:rsidRDefault="009510B9">
      <w:pPr>
        <w:pStyle w:val="T1"/>
        <w:jc w:val="left"/>
        <w:rPr>
          <w:lang w:val="nl-NL"/>
        </w:rPr>
      </w:pPr>
      <w:r>
        <w:rPr>
          <w:lang w:val="nl-NL"/>
        </w:rPr>
        <w:t>Bouwers</w:t>
      </w:r>
    </w:p>
    <w:p w14:paraId="2982E750" w14:textId="77777777" w:rsidR="00C14C11" w:rsidRDefault="009510B9">
      <w:pPr>
        <w:pStyle w:val="T1"/>
        <w:jc w:val="left"/>
        <w:rPr>
          <w:lang w:val="nl-NL"/>
        </w:rPr>
      </w:pPr>
      <w:r>
        <w:rPr>
          <w:lang w:val="nl-NL"/>
        </w:rPr>
        <w:t>1. J.H. Holtgräve</w:t>
      </w:r>
    </w:p>
    <w:p w14:paraId="1DF0BF35" w14:textId="77777777" w:rsidR="00C14C11" w:rsidRDefault="009510B9">
      <w:pPr>
        <w:pStyle w:val="T1"/>
        <w:jc w:val="left"/>
        <w:rPr>
          <w:lang w:val="nl-NL"/>
        </w:rPr>
      </w:pPr>
      <w:r>
        <w:rPr>
          <w:lang w:val="nl-NL"/>
        </w:rPr>
        <w:t>2. Bakker &amp; Timmenga</w:t>
      </w:r>
    </w:p>
    <w:p w14:paraId="37E4113F" w14:textId="77777777" w:rsidR="00C14C11" w:rsidRDefault="00C14C11">
      <w:pPr>
        <w:pStyle w:val="T1"/>
        <w:jc w:val="left"/>
        <w:rPr>
          <w:lang w:val="nl-NL"/>
        </w:rPr>
      </w:pPr>
    </w:p>
    <w:p w14:paraId="4376722E" w14:textId="77777777" w:rsidR="00C14C11" w:rsidRDefault="009510B9">
      <w:pPr>
        <w:pStyle w:val="T1"/>
        <w:jc w:val="left"/>
      </w:pPr>
      <w:r>
        <w:t>Jaren van oplevering</w:t>
      </w:r>
    </w:p>
    <w:p w14:paraId="320735D0" w14:textId="77777777" w:rsidR="00C14C11" w:rsidRDefault="009510B9">
      <w:pPr>
        <w:pStyle w:val="T1"/>
        <w:jc w:val="left"/>
      </w:pPr>
      <w:r>
        <w:t>1. 1844</w:t>
      </w:r>
    </w:p>
    <w:p w14:paraId="59A84401" w14:textId="77777777" w:rsidR="00C14C11" w:rsidRDefault="009510B9">
      <w:pPr>
        <w:pStyle w:val="T1"/>
        <w:jc w:val="left"/>
      </w:pPr>
      <w:r>
        <w:t>2. 1893</w:t>
      </w:r>
    </w:p>
    <w:p w14:paraId="2745B33B" w14:textId="77777777" w:rsidR="00C14C11" w:rsidRDefault="00C14C11">
      <w:pPr>
        <w:pStyle w:val="T1"/>
        <w:jc w:val="left"/>
      </w:pPr>
    </w:p>
    <w:p w14:paraId="37F9A23F" w14:textId="77777777" w:rsidR="00C14C11" w:rsidRDefault="009510B9">
      <w:pPr>
        <w:pStyle w:val="T1"/>
        <w:jc w:val="left"/>
      </w:pPr>
      <w:r>
        <w:t>Oorspronkelijke locatie</w:t>
      </w:r>
    </w:p>
    <w:p w14:paraId="7ED20D1F" w14:textId="77777777" w:rsidR="00C14C11" w:rsidRDefault="009510B9">
      <w:pPr>
        <w:pStyle w:val="T1"/>
        <w:jc w:val="left"/>
      </w:pPr>
      <w:r>
        <w:t>Hengelo (Ov), Hervormde Kerk</w:t>
      </w:r>
    </w:p>
    <w:p w14:paraId="5B4E4DFA" w14:textId="77777777" w:rsidR="00C14C11" w:rsidRDefault="00C14C11">
      <w:pPr>
        <w:pStyle w:val="T1"/>
        <w:jc w:val="left"/>
      </w:pPr>
    </w:p>
    <w:p w14:paraId="6612696D" w14:textId="77777777" w:rsidR="00C14C11" w:rsidRDefault="009510B9">
      <w:pPr>
        <w:pStyle w:val="T1"/>
        <w:jc w:val="left"/>
      </w:pPr>
      <w:r>
        <w:t>Dispositie volgens Broekhuyzen ca 1850-1862 (H118)</w:t>
      </w:r>
    </w:p>
    <w:tbl>
      <w:tblPr>
        <w:tblW w:w="0" w:type="auto"/>
        <w:tblLayout w:type="fixed"/>
        <w:tblLook w:val="0000" w:firstRow="0" w:lastRow="0" w:firstColumn="0" w:lastColumn="0" w:noHBand="0" w:noVBand="0"/>
      </w:tblPr>
      <w:tblGrid>
        <w:gridCol w:w="1188"/>
        <w:gridCol w:w="900"/>
      </w:tblGrid>
      <w:tr w:rsidR="00C14C11" w14:paraId="3542B8C9" w14:textId="77777777">
        <w:tc>
          <w:tcPr>
            <w:tcW w:w="1188" w:type="dxa"/>
          </w:tcPr>
          <w:p w14:paraId="6B63733B" w14:textId="77777777" w:rsidR="00C14C11" w:rsidRDefault="009510B9">
            <w:pPr>
              <w:pStyle w:val="T4dispositie"/>
              <w:jc w:val="left"/>
              <w:rPr>
                <w:i/>
                <w:iCs/>
              </w:rPr>
            </w:pPr>
            <w:r>
              <w:rPr>
                <w:i/>
                <w:iCs/>
              </w:rPr>
              <w:t>Manuaal</w:t>
            </w:r>
          </w:p>
          <w:p w14:paraId="61488934" w14:textId="77777777" w:rsidR="00C14C11" w:rsidRDefault="009510B9">
            <w:pPr>
              <w:pStyle w:val="T4dispositie"/>
              <w:jc w:val="left"/>
            </w:pPr>
            <w:r>
              <w:t>Bourdon</w:t>
            </w:r>
          </w:p>
          <w:p w14:paraId="36C489F3" w14:textId="77777777" w:rsidR="00C14C11" w:rsidRDefault="009510B9">
            <w:pPr>
              <w:pStyle w:val="T4dispositie"/>
              <w:jc w:val="left"/>
            </w:pPr>
            <w:r>
              <w:t>Prestant</w:t>
            </w:r>
          </w:p>
          <w:p w14:paraId="2CED04FF" w14:textId="77777777" w:rsidR="00C14C11" w:rsidRDefault="009510B9">
            <w:pPr>
              <w:pStyle w:val="T4dispositie"/>
              <w:jc w:val="left"/>
            </w:pPr>
            <w:r>
              <w:t>Holpijp</w:t>
            </w:r>
          </w:p>
          <w:p w14:paraId="1BE57CB0" w14:textId="77777777" w:rsidR="00C14C11" w:rsidRDefault="009510B9">
            <w:pPr>
              <w:pStyle w:val="T4dispositie"/>
              <w:jc w:val="left"/>
            </w:pPr>
            <w:r>
              <w:t>Octaaf*</w:t>
            </w:r>
          </w:p>
          <w:p w14:paraId="4DED1B71" w14:textId="77777777" w:rsidR="00C14C11" w:rsidRDefault="009510B9">
            <w:pPr>
              <w:pStyle w:val="T4dispositie"/>
              <w:jc w:val="left"/>
            </w:pPr>
            <w:r>
              <w:t>Fluit</w:t>
            </w:r>
          </w:p>
          <w:p w14:paraId="1C429E09" w14:textId="77777777" w:rsidR="00C14C11" w:rsidRDefault="009510B9">
            <w:pPr>
              <w:pStyle w:val="T4dispositie"/>
              <w:jc w:val="left"/>
            </w:pPr>
            <w:r>
              <w:t>Quint</w:t>
            </w:r>
          </w:p>
          <w:p w14:paraId="42B58CE5" w14:textId="77777777" w:rsidR="00C14C11" w:rsidRDefault="009510B9">
            <w:pPr>
              <w:pStyle w:val="T4dispositie"/>
              <w:jc w:val="left"/>
            </w:pPr>
            <w:r>
              <w:t>Octaaf</w:t>
            </w:r>
          </w:p>
          <w:p w14:paraId="49EB0DEC" w14:textId="77777777" w:rsidR="00C14C11" w:rsidRDefault="009510B9">
            <w:pPr>
              <w:pStyle w:val="T4dispositie"/>
              <w:jc w:val="left"/>
            </w:pPr>
            <w:r>
              <w:t>Mixtuur</w:t>
            </w:r>
          </w:p>
          <w:p w14:paraId="598203AE" w14:textId="77777777" w:rsidR="00C14C11" w:rsidRDefault="009510B9">
            <w:pPr>
              <w:pStyle w:val="T4dispositie"/>
              <w:jc w:val="left"/>
            </w:pPr>
            <w:r>
              <w:t>Cornet</w:t>
            </w:r>
          </w:p>
          <w:p w14:paraId="6BD40818" w14:textId="77777777" w:rsidR="00C14C11" w:rsidRDefault="009510B9">
            <w:pPr>
              <w:pStyle w:val="T4dispositie"/>
              <w:jc w:val="left"/>
            </w:pPr>
            <w:r>
              <w:t>Trompet</w:t>
            </w:r>
          </w:p>
        </w:tc>
        <w:tc>
          <w:tcPr>
            <w:tcW w:w="900" w:type="dxa"/>
          </w:tcPr>
          <w:p w14:paraId="40477169" w14:textId="77777777" w:rsidR="00C14C11" w:rsidRDefault="00C14C11">
            <w:pPr>
              <w:pStyle w:val="T4dispositie"/>
              <w:jc w:val="left"/>
            </w:pPr>
          </w:p>
          <w:p w14:paraId="0FD6AA2E" w14:textId="77777777" w:rsidR="00C14C11" w:rsidRDefault="009510B9">
            <w:pPr>
              <w:pStyle w:val="T4dispositie"/>
              <w:jc w:val="left"/>
            </w:pPr>
            <w:r>
              <w:t>16’</w:t>
            </w:r>
          </w:p>
          <w:p w14:paraId="394B62CE" w14:textId="77777777" w:rsidR="00C14C11" w:rsidRDefault="009510B9">
            <w:pPr>
              <w:pStyle w:val="T4dispositie"/>
              <w:jc w:val="left"/>
            </w:pPr>
            <w:r>
              <w:t>8’</w:t>
            </w:r>
          </w:p>
          <w:p w14:paraId="1C1A463D" w14:textId="77777777" w:rsidR="00C14C11" w:rsidRDefault="009510B9">
            <w:pPr>
              <w:pStyle w:val="T4dispositie"/>
              <w:jc w:val="left"/>
            </w:pPr>
            <w:r>
              <w:t>8’</w:t>
            </w:r>
          </w:p>
          <w:p w14:paraId="37055DFD" w14:textId="77777777" w:rsidR="00C14C11" w:rsidRDefault="009510B9">
            <w:pPr>
              <w:pStyle w:val="T4dispositie"/>
              <w:jc w:val="left"/>
            </w:pPr>
            <w:r>
              <w:t>2’</w:t>
            </w:r>
          </w:p>
          <w:p w14:paraId="63F385DB" w14:textId="77777777" w:rsidR="00C14C11" w:rsidRDefault="009510B9">
            <w:pPr>
              <w:pStyle w:val="T4dispositie"/>
              <w:jc w:val="left"/>
            </w:pPr>
            <w:r>
              <w:t>4’</w:t>
            </w:r>
          </w:p>
          <w:p w14:paraId="1062FF53" w14:textId="77777777" w:rsidR="00C14C11" w:rsidRDefault="009510B9">
            <w:pPr>
              <w:pStyle w:val="T4dispositie"/>
              <w:jc w:val="left"/>
            </w:pPr>
            <w:r>
              <w:t>3’</w:t>
            </w:r>
          </w:p>
          <w:p w14:paraId="40E9C1AF" w14:textId="77777777" w:rsidR="00C14C11" w:rsidRDefault="009510B9">
            <w:pPr>
              <w:pStyle w:val="T4dispositie"/>
              <w:jc w:val="left"/>
            </w:pPr>
            <w:r>
              <w:t>2’</w:t>
            </w:r>
          </w:p>
          <w:p w14:paraId="62B828B2" w14:textId="77777777" w:rsidR="00C14C11" w:rsidRDefault="009510B9">
            <w:pPr>
              <w:pStyle w:val="T4dispositie"/>
              <w:jc w:val="left"/>
            </w:pPr>
            <w:r>
              <w:t>3-4 st.</w:t>
            </w:r>
          </w:p>
          <w:p w14:paraId="4DFE1180" w14:textId="77777777" w:rsidR="00C14C11" w:rsidRDefault="009510B9">
            <w:pPr>
              <w:pStyle w:val="T4dispositie"/>
              <w:jc w:val="left"/>
            </w:pPr>
            <w:r>
              <w:t>5 st.</w:t>
            </w:r>
          </w:p>
          <w:p w14:paraId="26F2375D" w14:textId="77777777" w:rsidR="00C14C11" w:rsidRDefault="009510B9">
            <w:pPr>
              <w:pStyle w:val="T4dispositie"/>
              <w:jc w:val="left"/>
            </w:pPr>
            <w:r>
              <w:t>8’</w:t>
            </w:r>
          </w:p>
        </w:tc>
      </w:tr>
    </w:tbl>
    <w:p w14:paraId="5BB7D43B" w14:textId="77777777" w:rsidR="00C14C11" w:rsidRDefault="00C14C11">
      <w:pPr>
        <w:pStyle w:val="T4dispositie"/>
        <w:jc w:val="left"/>
      </w:pPr>
    </w:p>
    <w:p w14:paraId="3655B3C6" w14:textId="77777777" w:rsidR="00C14C11" w:rsidRDefault="009510B9">
      <w:pPr>
        <w:pStyle w:val="T4dispositie"/>
        <w:jc w:val="left"/>
      </w:pPr>
      <w:r>
        <w:t>tremulant</w:t>
      </w:r>
    </w:p>
    <w:p w14:paraId="10DE92B1" w14:textId="77777777" w:rsidR="00C14C11" w:rsidRDefault="009510B9">
      <w:pPr>
        <w:pStyle w:val="T4dispositie"/>
        <w:jc w:val="left"/>
      </w:pPr>
      <w:r>
        <w:t>ventil</w:t>
      </w:r>
    </w:p>
    <w:p w14:paraId="45AE4905" w14:textId="77777777" w:rsidR="00C14C11" w:rsidRDefault="009510B9">
      <w:pPr>
        <w:pStyle w:val="T4dispositie"/>
        <w:jc w:val="left"/>
      </w:pPr>
      <w:r>
        <w:t>aangehangen pedaal</w:t>
      </w:r>
    </w:p>
    <w:p w14:paraId="4A3431E9" w14:textId="77777777" w:rsidR="00C14C11" w:rsidRDefault="009510B9">
      <w:pPr>
        <w:pStyle w:val="T4dispositie"/>
        <w:jc w:val="left"/>
      </w:pPr>
      <w:r>
        <w:t>drie blaasbalgen</w:t>
      </w:r>
    </w:p>
    <w:p w14:paraId="4F6BA377" w14:textId="77777777" w:rsidR="00C14C11" w:rsidRDefault="00C14C11">
      <w:pPr>
        <w:pStyle w:val="T4dispositie"/>
        <w:jc w:val="left"/>
      </w:pPr>
    </w:p>
    <w:p w14:paraId="6F6AF4AE" w14:textId="77777777" w:rsidR="00C14C11" w:rsidRDefault="009510B9">
      <w:pPr>
        <w:pStyle w:val="T4dispositie"/>
        <w:jc w:val="left"/>
      </w:pPr>
      <w:r>
        <w:t>* moet zijn 4’</w:t>
      </w:r>
    </w:p>
    <w:p w14:paraId="753998FD" w14:textId="77777777" w:rsidR="00C14C11" w:rsidRDefault="00C14C11">
      <w:pPr>
        <w:pStyle w:val="T1"/>
        <w:jc w:val="left"/>
      </w:pPr>
    </w:p>
    <w:p w14:paraId="3DAF23C3" w14:textId="77777777" w:rsidR="00C14C11" w:rsidRDefault="009510B9">
      <w:pPr>
        <w:pStyle w:val="T1"/>
        <w:jc w:val="left"/>
      </w:pPr>
      <w:r>
        <w:t>H.G. Holtgräve 1878</w:t>
      </w:r>
    </w:p>
    <w:p w14:paraId="02FBC171" w14:textId="77777777" w:rsidR="00C14C11" w:rsidRDefault="009510B9">
      <w:pPr>
        <w:pStyle w:val="T1"/>
        <w:jc w:val="left"/>
        <w:rPr>
          <w:lang w:val="nl-NL"/>
        </w:rPr>
      </w:pPr>
      <w:r>
        <w:t>.</w:t>
      </w:r>
      <w:r>
        <w:tab/>
      </w:r>
      <w:r>
        <w:rPr>
          <w:lang w:val="nl-NL"/>
        </w:rPr>
        <w:t>orgel ingrijpend hersteld en verplaatst</w:t>
      </w:r>
    </w:p>
    <w:p w14:paraId="0F38B81D" w14:textId="77777777" w:rsidR="00C14C11" w:rsidRDefault="00C14C11">
      <w:pPr>
        <w:pStyle w:val="T1"/>
        <w:jc w:val="left"/>
        <w:rPr>
          <w:lang w:val="nl-NL"/>
        </w:rPr>
      </w:pPr>
    </w:p>
    <w:p w14:paraId="0DFBDC86" w14:textId="77777777" w:rsidR="00C14C11" w:rsidRDefault="009510B9">
      <w:pPr>
        <w:pStyle w:val="T1"/>
        <w:jc w:val="left"/>
      </w:pPr>
      <w:r>
        <w:t>Bakker &amp; Timmenga 1893</w:t>
      </w:r>
    </w:p>
    <w:p w14:paraId="1247BCB3" w14:textId="77777777" w:rsidR="00C14C11" w:rsidRDefault="009510B9">
      <w:pPr>
        <w:pStyle w:val="T1"/>
        <w:jc w:val="left"/>
      </w:pPr>
      <w:r>
        <w:t>.</w:t>
      </w:r>
      <w:r>
        <w:tab/>
        <w:t>orgel uitgebreid met tweede manuaal en pedaal</w:t>
      </w:r>
    </w:p>
    <w:p w14:paraId="651EE575" w14:textId="77777777" w:rsidR="00C14C11" w:rsidRDefault="009510B9">
      <w:pPr>
        <w:pStyle w:val="T1"/>
        <w:jc w:val="left"/>
        <w:rPr>
          <w:lang w:val="nl-NL"/>
        </w:rPr>
      </w:pPr>
      <w:r>
        <w:rPr>
          <w:lang w:val="nl-NL"/>
        </w:rPr>
        <w:t>.</w:t>
      </w:r>
      <w:r>
        <w:rPr>
          <w:lang w:val="nl-NL"/>
        </w:rPr>
        <w:tab/>
        <w:t>front met zijvelden uitgebreid, kas grotendeels vernieuwd</w:t>
      </w:r>
    </w:p>
    <w:p w14:paraId="6D55AFD0" w14:textId="77777777" w:rsidR="00C14C11" w:rsidRDefault="00C14C11">
      <w:pPr>
        <w:pStyle w:val="T1"/>
        <w:jc w:val="left"/>
        <w:rPr>
          <w:lang w:val="nl-NL"/>
        </w:rPr>
      </w:pPr>
    </w:p>
    <w:p w14:paraId="0B46B780" w14:textId="77777777" w:rsidR="00C14C11" w:rsidRDefault="009510B9">
      <w:pPr>
        <w:pStyle w:val="T1"/>
        <w:jc w:val="left"/>
      </w:pPr>
      <w:r>
        <w:t>J. Proper 1908</w:t>
      </w:r>
    </w:p>
    <w:p w14:paraId="32FA6392" w14:textId="77777777" w:rsidR="00C14C11" w:rsidRDefault="009510B9">
      <w:pPr>
        <w:pStyle w:val="T1"/>
        <w:jc w:val="left"/>
      </w:pPr>
      <w:r>
        <w:t>.</w:t>
      </w:r>
      <w:r>
        <w:tab/>
        <w:t>nieuwe balg geplaatst</w:t>
      </w:r>
    </w:p>
    <w:p w14:paraId="4ACAA91C" w14:textId="77777777" w:rsidR="00C14C11" w:rsidRDefault="009510B9">
      <w:pPr>
        <w:pStyle w:val="T1"/>
        <w:jc w:val="left"/>
      </w:pPr>
      <w:r>
        <w:t>.</w:t>
      </w:r>
      <w:r>
        <w:tab/>
        <w:t>Trompet 8’ HW en Klarinet 8’ BW vervangen</w:t>
      </w:r>
    </w:p>
    <w:p w14:paraId="5BC6858A" w14:textId="77777777" w:rsidR="00C14C11" w:rsidRDefault="00C14C11">
      <w:pPr>
        <w:pStyle w:val="T1"/>
        <w:jc w:val="left"/>
      </w:pPr>
    </w:p>
    <w:p w14:paraId="69FDEE53" w14:textId="77777777" w:rsidR="00C14C11" w:rsidRDefault="009510B9">
      <w:pPr>
        <w:pStyle w:val="T1"/>
        <w:jc w:val="left"/>
      </w:pPr>
      <w:r>
        <w:lastRenderedPageBreak/>
        <w:t>Valckx en Van Kouteren &amp; Co 1930</w:t>
      </w:r>
    </w:p>
    <w:p w14:paraId="4DACD545" w14:textId="77777777" w:rsidR="00C14C11" w:rsidRDefault="009510B9">
      <w:pPr>
        <w:pStyle w:val="T1"/>
        <w:jc w:val="left"/>
      </w:pPr>
      <w:r>
        <w:t>.</w:t>
      </w:r>
      <w:r>
        <w:tab/>
        <w:t>nieuw orgel te Hengelo</w:t>
      </w:r>
    </w:p>
    <w:p w14:paraId="7A7EA037" w14:textId="77777777" w:rsidR="00C14C11" w:rsidRDefault="009510B9">
      <w:pPr>
        <w:pStyle w:val="T1"/>
        <w:jc w:val="left"/>
      </w:pPr>
      <w:r>
        <w:t>.</w:t>
      </w:r>
      <w:r>
        <w:tab/>
        <w:t>oude orgel overgeplaatst naar Dalfsen, Hervormde Kerk</w:t>
      </w:r>
    </w:p>
    <w:p w14:paraId="66D54A40" w14:textId="77777777" w:rsidR="00C14C11" w:rsidRDefault="00C14C11">
      <w:pPr>
        <w:pStyle w:val="T1"/>
        <w:jc w:val="left"/>
      </w:pPr>
    </w:p>
    <w:p w14:paraId="1F8E6539" w14:textId="77777777" w:rsidR="00C14C11" w:rsidRDefault="009510B9">
      <w:pPr>
        <w:pStyle w:val="T1"/>
        <w:jc w:val="left"/>
      </w:pPr>
      <w:r>
        <w:t>Dispositie ca 1934 volgens Bouman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112"/>
        <w:gridCol w:w="1005"/>
        <w:gridCol w:w="1464"/>
        <w:gridCol w:w="398"/>
        <w:gridCol w:w="788"/>
        <w:gridCol w:w="486"/>
      </w:tblGrid>
      <w:tr w:rsidR="00C14C11" w14:paraId="520D3F74" w14:textId="77777777">
        <w:tc>
          <w:tcPr>
            <w:tcW w:w="1112" w:type="dxa"/>
          </w:tcPr>
          <w:p w14:paraId="34CE0BBB" w14:textId="77777777" w:rsidR="00C14C11" w:rsidRDefault="009510B9">
            <w:pPr>
              <w:pStyle w:val="T4dispositie"/>
              <w:jc w:val="left"/>
              <w:rPr>
                <w:i/>
                <w:iCs/>
              </w:rPr>
            </w:pPr>
            <w:r>
              <w:rPr>
                <w:i/>
                <w:iCs/>
              </w:rPr>
              <w:t>Hoofdwerk</w:t>
            </w:r>
          </w:p>
          <w:p w14:paraId="5FA4DE79" w14:textId="77777777" w:rsidR="00C14C11" w:rsidRDefault="009510B9">
            <w:pPr>
              <w:pStyle w:val="T4dispositie"/>
              <w:jc w:val="left"/>
            </w:pPr>
            <w:r>
              <w:t>Bourdon</w:t>
            </w:r>
          </w:p>
          <w:p w14:paraId="52F7A41E" w14:textId="77777777" w:rsidR="00C14C11" w:rsidRDefault="009510B9">
            <w:pPr>
              <w:pStyle w:val="T4dispositie"/>
              <w:jc w:val="left"/>
            </w:pPr>
            <w:r>
              <w:t>Prestant</w:t>
            </w:r>
          </w:p>
          <w:p w14:paraId="015FFCC7" w14:textId="77777777" w:rsidR="00C14C11" w:rsidRDefault="009510B9">
            <w:pPr>
              <w:pStyle w:val="T4dispositie"/>
              <w:jc w:val="left"/>
            </w:pPr>
            <w:r>
              <w:t>Holpijp</w:t>
            </w:r>
          </w:p>
          <w:p w14:paraId="5A7104A8" w14:textId="77777777" w:rsidR="00C14C11" w:rsidRDefault="009510B9">
            <w:pPr>
              <w:pStyle w:val="T4dispositie"/>
              <w:jc w:val="left"/>
            </w:pPr>
            <w:r>
              <w:t>Octaaf</w:t>
            </w:r>
          </w:p>
          <w:p w14:paraId="3CCC7ADF" w14:textId="77777777" w:rsidR="00C14C11" w:rsidRDefault="009510B9">
            <w:pPr>
              <w:pStyle w:val="T4dispositie"/>
              <w:jc w:val="left"/>
            </w:pPr>
            <w:r>
              <w:t>Fluit</w:t>
            </w:r>
          </w:p>
          <w:p w14:paraId="0B929A27" w14:textId="77777777" w:rsidR="00C14C11" w:rsidRDefault="009510B9">
            <w:pPr>
              <w:pStyle w:val="T4dispositie"/>
              <w:jc w:val="left"/>
            </w:pPr>
            <w:r>
              <w:t>Quint</w:t>
            </w:r>
          </w:p>
          <w:p w14:paraId="1230752E" w14:textId="77777777" w:rsidR="00C14C11" w:rsidRDefault="009510B9">
            <w:pPr>
              <w:pStyle w:val="T4dispositie"/>
              <w:jc w:val="left"/>
            </w:pPr>
            <w:r>
              <w:t>Octaaf</w:t>
            </w:r>
          </w:p>
          <w:p w14:paraId="680C233A" w14:textId="77777777" w:rsidR="00C14C11" w:rsidRDefault="009510B9">
            <w:pPr>
              <w:pStyle w:val="T4dispositie"/>
              <w:jc w:val="left"/>
            </w:pPr>
            <w:r>
              <w:t>Mixtuur</w:t>
            </w:r>
          </w:p>
          <w:p w14:paraId="34B046C8" w14:textId="77777777" w:rsidR="00C14C11" w:rsidRDefault="009510B9">
            <w:pPr>
              <w:pStyle w:val="T4dispositie"/>
              <w:jc w:val="left"/>
            </w:pPr>
            <w:r>
              <w:t>Cornet</w:t>
            </w:r>
          </w:p>
          <w:p w14:paraId="699830E8" w14:textId="77777777" w:rsidR="00C14C11" w:rsidRDefault="009510B9">
            <w:pPr>
              <w:pStyle w:val="T4dispositie"/>
              <w:jc w:val="left"/>
            </w:pPr>
            <w:r>
              <w:t>Trompet</w:t>
            </w:r>
          </w:p>
        </w:tc>
        <w:tc>
          <w:tcPr>
            <w:tcW w:w="1005" w:type="dxa"/>
          </w:tcPr>
          <w:p w14:paraId="0E9934B6" w14:textId="77777777" w:rsidR="00C14C11" w:rsidRDefault="00C14C11">
            <w:pPr>
              <w:pStyle w:val="T4dispositie"/>
              <w:jc w:val="left"/>
            </w:pPr>
          </w:p>
          <w:p w14:paraId="2687EA55" w14:textId="77777777" w:rsidR="00C14C11" w:rsidRDefault="009510B9">
            <w:pPr>
              <w:pStyle w:val="T4dispositie"/>
              <w:jc w:val="left"/>
            </w:pPr>
            <w:r>
              <w:t>16’</w:t>
            </w:r>
          </w:p>
          <w:p w14:paraId="47358BE8" w14:textId="77777777" w:rsidR="00C14C11" w:rsidRDefault="009510B9">
            <w:pPr>
              <w:pStyle w:val="T4dispositie"/>
              <w:jc w:val="left"/>
            </w:pPr>
            <w:r>
              <w:t>8’</w:t>
            </w:r>
          </w:p>
          <w:p w14:paraId="6C4512A1" w14:textId="77777777" w:rsidR="00C14C11" w:rsidRDefault="009510B9">
            <w:pPr>
              <w:pStyle w:val="T4dispositie"/>
              <w:jc w:val="left"/>
            </w:pPr>
            <w:r>
              <w:t>8’</w:t>
            </w:r>
          </w:p>
          <w:p w14:paraId="30E8920A" w14:textId="77777777" w:rsidR="00C14C11" w:rsidRDefault="009510B9">
            <w:pPr>
              <w:pStyle w:val="T4dispositie"/>
              <w:jc w:val="left"/>
            </w:pPr>
            <w:r>
              <w:t>4’</w:t>
            </w:r>
          </w:p>
          <w:p w14:paraId="653764AB" w14:textId="77777777" w:rsidR="00C14C11" w:rsidRDefault="009510B9">
            <w:pPr>
              <w:pStyle w:val="T4dispositie"/>
              <w:jc w:val="left"/>
            </w:pPr>
            <w:r>
              <w:t>4’</w:t>
            </w:r>
          </w:p>
          <w:p w14:paraId="191DE890" w14:textId="77777777" w:rsidR="00C14C11" w:rsidRDefault="009510B9">
            <w:pPr>
              <w:pStyle w:val="T4dispositie"/>
              <w:jc w:val="left"/>
            </w:pPr>
            <w:r>
              <w:t>3’</w:t>
            </w:r>
          </w:p>
          <w:p w14:paraId="2B6F9A21" w14:textId="77777777" w:rsidR="00C14C11" w:rsidRDefault="009510B9">
            <w:pPr>
              <w:pStyle w:val="T4dispositie"/>
              <w:jc w:val="left"/>
            </w:pPr>
            <w:r>
              <w:t>2’</w:t>
            </w:r>
          </w:p>
          <w:p w14:paraId="7378B834" w14:textId="77777777" w:rsidR="00C14C11" w:rsidRDefault="009510B9">
            <w:pPr>
              <w:pStyle w:val="T4dispositie"/>
              <w:jc w:val="left"/>
            </w:pPr>
            <w:r>
              <w:t>3-4 st.</w:t>
            </w:r>
          </w:p>
          <w:p w14:paraId="793FA962" w14:textId="77777777" w:rsidR="00C14C11" w:rsidRDefault="009510B9">
            <w:pPr>
              <w:pStyle w:val="T4dispositie"/>
              <w:jc w:val="left"/>
            </w:pPr>
            <w:r>
              <w:t>4 st.</w:t>
            </w:r>
          </w:p>
          <w:p w14:paraId="1A52169B" w14:textId="77777777" w:rsidR="00C14C11" w:rsidRDefault="009510B9">
            <w:pPr>
              <w:pStyle w:val="T4dispositie"/>
              <w:jc w:val="left"/>
            </w:pPr>
            <w:r>
              <w:t>8’’</w:t>
            </w:r>
          </w:p>
          <w:p w14:paraId="5A39F17A" w14:textId="77777777" w:rsidR="00C14C11" w:rsidRDefault="00C14C11">
            <w:pPr>
              <w:pStyle w:val="T4dispositie"/>
              <w:jc w:val="left"/>
            </w:pPr>
          </w:p>
        </w:tc>
        <w:tc>
          <w:tcPr>
            <w:tcW w:w="1464" w:type="dxa"/>
          </w:tcPr>
          <w:p w14:paraId="7BF1C5DC" w14:textId="77777777" w:rsidR="00C14C11" w:rsidRDefault="009510B9">
            <w:pPr>
              <w:pStyle w:val="T4dispositie"/>
              <w:jc w:val="left"/>
              <w:rPr>
                <w:i/>
                <w:iCs/>
              </w:rPr>
            </w:pPr>
            <w:r>
              <w:rPr>
                <w:i/>
                <w:iCs/>
              </w:rPr>
              <w:t>Nevenwerk</w:t>
            </w:r>
          </w:p>
          <w:p w14:paraId="05408262" w14:textId="77777777" w:rsidR="00C14C11" w:rsidRDefault="009510B9">
            <w:pPr>
              <w:pStyle w:val="T4dispositie"/>
              <w:jc w:val="left"/>
            </w:pPr>
            <w:r>
              <w:t>Roerfluit</w:t>
            </w:r>
          </w:p>
          <w:p w14:paraId="16D6AE04" w14:textId="77777777" w:rsidR="00C14C11" w:rsidRDefault="009510B9">
            <w:pPr>
              <w:pStyle w:val="T4dispositie"/>
              <w:jc w:val="left"/>
            </w:pPr>
            <w:r>
              <w:t>Melophone</w:t>
            </w:r>
          </w:p>
          <w:p w14:paraId="44DE7CB6" w14:textId="77777777" w:rsidR="00C14C11" w:rsidRDefault="009510B9">
            <w:pPr>
              <w:pStyle w:val="T4dispositie"/>
              <w:jc w:val="left"/>
            </w:pPr>
            <w:r>
              <w:t>Viola di Gamba</w:t>
            </w:r>
          </w:p>
          <w:p w14:paraId="266320DE" w14:textId="77777777" w:rsidR="00C14C11" w:rsidRDefault="009510B9">
            <w:pPr>
              <w:pStyle w:val="T4dispositie"/>
              <w:jc w:val="left"/>
            </w:pPr>
            <w:r>
              <w:t>Fltûe Harm.</w:t>
            </w:r>
          </w:p>
          <w:p w14:paraId="43F0BAD1" w14:textId="77777777" w:rsidR="00C14C11" w:rsidRDefault="009510B9">
            <w:pPr>
              <w:pStyle w:val="T4dispositie"/>
              <w:jc w:val="left"/>
            </w:pPr>
            <w:r>
              <w:t>Woudfluit</w:t>
            </w:r>
          </w:p>
          <w:p w14:paraId="053BB96C" w14:textId="77777777" w:rsidR="00C14C11" w:rsidRDefault="009510B9">
            <w:pPr>
              <w:pStyle w:val="T4dispositie"/>
              <w:jc w:val="left"/>
            </w:pPr>
            <w:r>
              <w:t>Clarinet</w:t>
            </w:r>
          </w:p>
        </w:tc>
        <w:tc>
          <w:tcPr>
            <w:tcW w:w="398" w:type="dxa"/>
          </w:tcPr>
          <w:p w14:paraId="5F452160" w14:textId="77777777" w:rsidR="00C14C11" w:rsidRDefault="00C14C11">
            <w:pPr>
              <w:pStyle w:val="T4dispositie"/>
              <w:jc w:val="left"/>
            </w:pPr>
          </w:p>
          <w:p w14:paraId="7A1E421A" w14:textId="77777777" w:rsidR="00C14C11" w:rsidRDefault="009510B9">
            <w:pPr>
              <w:pStyle w:val="T4dispositie"/>
              <w:jc w:val="left"/>
            </w:pPr>
            <w:r>
              <w:t>8’</w:t>
            </w:r>
          </w:p>
          <w:p w14:paraId="75DAE4AA" w14:textId="77777777" w:rsidR="00C14C11" w:rsidRDefault="009510B9">
            <w:pPr>
              <w:pStyle w:val="T4dispositie"/>
              <w:jc w:val="left"/>
            </w:pPr>
            <w:r>
              <w:t>8’</w:t>
            </w:r>
          </w:p>
          <w:p w14:paraId="69834C76" w14:textId="77777777" w:rsidR="00C14C11" w:rsidRDefault="009510B9">
            <w:pPr>
              <w:pStyle w:val="T4dispositie"/>
              <w:jc w:val="left"/>
            </w:pPr>
            <w:r>
              <w:t>8’</w:t>
            </w:r>
          </w:p>
          <w:p w14:paraId="6D192AB3" w14:textId="77777777" w:rsidR="00C14C11" w:rsidRDefault="009510B9">
            <w:pPr>
              <w:pStyle w:val="T4dispositie"/>
              <w:jc w:val="left"/>
            </w:pPr>
            <w:r>
              <w:t>4’</w:t>
            </w:r>
          </w:p>
          <w:p w14:paraId="7987FB14" w14:textId="77777777" w:rsidR="00C14C11" w:rsidRDefault="009510B9">
            <w:pPr>
              <w:pStyle w:val="T4dispositie"/>
              <w:jc w:val="left"/>
            </w:pPr>
            <w:r>
              <w:t>2’</w:t>
            </w:r>
          </w:p>
          <w:p w14:paraId="70B81763" w14:textId="77777777" w:rsidR="00C14C11" w:rsidRDefault="009510B9">
            <w:pPr>
              <w:pStyle w:val="T4dispositie"/>
              <w:jc w:val="left"/>
            </w:pPr>
            <w:r>
              <w:t>8’</w:t>
            </w:r>
          </w:p>
        </w:tc>
        <w:tc>
          <w:tcPr>
            <w:tcW w:w="788" w:type="dxa"/>
          </w:tcPr>
          <w:p w14:paraId="61662B2C" w14:textId="77777777" w:rsidR="00C14C11" w:rsidRDefault="009510B9">
            <w:pPr>
              <w:pStyle w:val="T4dispositie"/>
              <w:jc w:val="left"/>
              <w:rPr>
                <w:i/>
                <w:iCs/>
              </w:rPr>
            </w:pPr>
            <w:r>
              <w:rPr>
                <w:i/>
                <w:iCs/>
              </w:rPr>
              <w:t>Pedaal</w:t>
            </w:r>
          </w:p>
          <w:p w14:paraId="27931AB7" w14:textId="77777777" w:rsidR="00C14C11" w:rsidRDefault="009510B9">
            <w:pPr>
              <w:pStyle w:val="T4dispositie"/>
              <w:jc w:val="left"/>
              <w:rPr>
                <w:lang w:val="fr-FR"/>
              </w:rPr>
            </w:pPr>
            <w:r>
              <w:rPr>
                <w:lang w:val="fr-FR"/>
              </w:rPr>
              <w:t>Subbas</w:t>
            </w:r>
          </w:p>
          <w:p w14:paraId="5174AF41" w14:textId="77777777" w:rsidR="00C14C11" w:rsidRDefault="009510B9">
            <w:pPr>
              <w:pStyle w:val="T4dispositie"/>
              <w:jc w:val="left"/>
              <w:rPr>
                <w:lang w:val="fr-FR"/>
              </w:rPr>
            </w:pPr>
            <w:r>
              <w:rPr>
                <w:lang w:val="fr-FR"/>
              </w:rPr>
              <w:t>Violon</w:t>
            </w:r>
          </w:p>
          <w:p w14:paraId="0474231D" w14:textId="77777777" w:rsidR="00C14C11" w:rsidRDefault="009510B9">
            <w:pPr>
              <w:pStyle w:val="T4dispositie"/>
              <w:jc w:val="left"/>
              <w:rPr>
                <w:lang w:val="fr-FR"/>
              </w:rPr>
            </w:pPr>
            <w:r>
              <w:rPr>
                <w:lang w:val="fr-FR"/>
              </w:rPr>
              <w:t>Octaaf</w:t>
            </w:r>
          </w:p>
        </w:tc>
        <w:tc>
          <w:tcPr>
            <w:tcW w:w="486" w:type="dxa"/>
          </w:tcPr>
          <w:p w14:paraId="7673C27C" w14:textId="77777777" w:rsidR="00C14C11" w:rsidRDefault="00C14C11">
            <w:pPr>
              <w:pStyle w:val="T4dispositie"/>
              <w:jc w:val="left"/>
              <w:rPr>
                <w:lang w:val="fr-FR"/>
              </w:rPr>
            </w:pPr>
          </w:p>
          <w:p w14:paraId="51F8FCAB" w14:textId="77777777" w:rsidR="00C14C11" w:rsidRDefault="009510B9">
            <w:pPr>
              <w:pStyle w:val="T4dispositie"/>
              <w:jc w:val="left"/>
              <w:rPr>
                <w:lang w:val="fr-FR"/>
              </w:rPr>
            </w:pPr>
            <w:r>
              <w:rPr>
                <w:lang w:val="fr-FR"/>
              </w:rPr>
              <w:t>16’</w:t>
            </w:r>
          </w:p>
          <w:p w14:paraId="5801FC12" w14:textId="77777777" w:rsidR="00C14C11" w:rsidRDefault="009510B9">
            <w:pPr>
              <w:pStyle w:val="T4dispositie"/>
              <w:jc w:val="left"/>
              <w:rPr>
                <w:lang w:val="fr-FR"/>
              </w:rPr>
            </w:pPr>
            <w:r>
              <w:rPr>
                <w:lang w:val="fr-FR"/>
              </w:rPr>
              <w:t>8’</w:t>
            </w:r>
          </w:p>
          <w:p w14:paraId="5F30111C" w14:textId="77777777" w:rsidR="00C14C11" w:rsidRDefault="009510B9">
            <w:pPr>
              <w:pStyle w:val="T4dispositie"/>
              <w:jc w:val="left"/>
              <w:rPr>
                <w:lang w:val="fr-FR"/>
              </w:rPr>
            </w:pPr>
            <w:r>
              <w:rPr>
                <w:lang w:val="fr-FR"/>
              </w:rPr>
              <w:t>4’</w:t>
            </w:r>
          </w:p>
        </w:tc>
      </w:tr>
    </w:tbl>
    <w:p w14:paraId="61482EA3" w14:textId="77777777" w:rsidR="00C14C11" w:rsidRDefault="00C14C11">
      <w:pPr>
        <w:pStyle w:val="T1"/>
        <w:jc w:val="left"/>
        <w:rPr>
          <w:lang w:val="fr-FR"/>
        </w:rPr>
      </w:pPr>
    </w:p>
    <w:p w14:paraId="293219D4" w14:textId="77777777" w:rsidR="00C14C11" w:rsidRDefault="009510B9">
      <w:pPr>
        <w:pStyle w:val="T4dispositie"/>
        <w:jc w:val="left"/>
      </w:pPr>
      <w:r>
        <w:t>koppelingen HW-NW, Ped-HW, Ped-NW</w:t>
      </w:r>
    </w:p>
    <w:p w14:paraId="0215A21A" w14:textId="77777777" w:rsidR="00C14C11" w:rsidRDefault="009510B9">
      <w:pPr>
        <w:pStyle w:val="T4dispositie"/>
        <w:jc w:val="left"/>
        <w:rPr>
          <w:lang w:val="fr-FR"/>
        </w:rPr>
      </w:pPr>
      <w:r>
        <w:rPr>
          <w:lang w:val="fr-FR"/>
        </w:rPr>
        <w:t>tremulant NW</w:t>
      </w:r>
    </w:p>
    <w:p w14:paraId="12F868E2" w14:textId="77777777" w:rsidR="00C14C11" w:rsidRDefault="009510B9">
      <w:pPr>
        <w:pStyle w:val="T4dispositie"/>
        <w:jc w:val="left"/>
        <w:rPr>
          <w:lang w:val="fr-FR"/>
        </w:rPr>
      </w:pPr>
      <w:r>
        <w:rPr>
          <w:lang w:val="fr-FR"/>
        </w:rPr>
        <w:t>ventiel</w:t>
      </w:r>
    </w:p>
    <w:p w14:paraId="5EDC6ABD" w14:textId="77777777" w:rsidR="00C14C11" w:rsidRDefault="00C14C11">
      <w:pPr>
        <w:pStyle w:val="T1"/>
        <w:jc w:val="left"/>
        <w:rPr>
          <w:lang w:val="fr-FR"/>
        </w:rPr>
      </w:pPr>
    </w:p>
    <w:p w14:paraId="48F7ADD3" w14:textId="77777777" w:rsidR="00C14C11" w:rsidRDefault="009510B9">
      <w:pPr>
        <w:pStyle w:val="T1"/>
        <w:jc w:val="left"/>
      </w:pPr>
      <w:r>
        <w:t>Hendriksen &amp; Reitsma 1967</w:t>
      </w:r>
    </w:p>
    <w:p w14:paraId="60D45756" w14:textId="77777777" w:rsidR="00C14C11" w:rsidRDefault="009510B9">
      <w:pPr>
        <w:pStyle w:val="T1"/>
        <w:jc w:val="left"/>
      </w:pPr>
      <w:r>
        <w:t>.</w:t>
      </w:r>
      <w:r>
        <w:tab/>
        <w:t>orgel gewijzigd</w:t>
      </w:r>
    </w:p>
    <w:p w14:paraId="4D27565B" w14:textId="77777777" w:rsidR="00C14C11" w:rsidRDefault="009510B9">
      <w:pPr>
        <w:pStyle w:val="T1"/>
        <w:jc w:val="left"/>
      </w:pPr>
      <w:r>
        <w:t>.</w:t>
      </w:r>
      <w:r>
        <w:tab/>
        <w:t>windvoorziening vernieuwd</w:t>
      </w:r>
    </w:p>
    <w:p w14:paraId="7928D246" w14:textId="77777777" w:rsidR="00C14C11" w:rsidRDefault="009510B9">
      <w:pPr>
        <w:pStyle w:val="T1"/>
        <w:jc w:val="left"/>
      </w:pPr>
      <w:r>
        <w:t>.</w:t>
      </w:r>
      <w:r>
        <w:tab/>
        <w:t>windladen hersteld; pedaallade vervangen</w:t>
      </w:r>
    </w:p>
    <w:p w14:paraId="2E17B2E1" w14:textId="77777777" w:rsidR="00C14C11" w:rsidRDefault="009510B9">
      <w:pPr>
        <w:pStyle w:val="T1"/>
        <w:jc w:val="left"/>
        <w:rPr>
          <w:lang w:val="nl-NL"/>
        </w:rPr>
      </w:pPr>
      <w:r>
        <w:rPr>
          <w:lang w:val="nl-NL"/>
        </w:rPr>
        <w:t>.</w:t>
      </w:r>
      <w:r>
        <w:rPr>
          <w:lang w:val="nl-NL"/>
        </w:rPr>
        <w:tab/>
        <w:t>registermechaniek vernieuwd, speelmechanieken gemoderniseerd</w:t>
      </w:r>
    </w:p>
    <w:p w14:paraId="5E36277F" w14:textId="77777777" w:rsidR="00C14C11" w:rsidRDefault="009510B9">
      <w:pPr>
        <w:pStyle w:val="T1"/>
        <w:jc w:val="left"/>
        <w:rPr>
          <w:lang w:val="nl-NL"/>
        </w:rPr>
      </w:pPr>
      <w:r>
        <w:rPr>
          <w:lang w:val="nl-NL"/>
        </w:rPr>
        <w:t>.</w:t>
      </w:r>
      <w:r>
        <w:rPr>
          <w:lang w:val="nl-NL"/>
        </w:rPr>
        <w:tab/>
        <w:t>ondertoetsen handklavieren opnieuw belegd met ivoor</w:t>
      </w:r>
    </w:p>
    <w:p w14:paraId="5E961118" w14:textId="77777777" w:rsidR="00C14C11" w:rsidRDefault="009510B9">
      <w:pPr>
        <w:pStyle w:val="T1"/>
        <w:jc w:val="left"/>
      </w:pPr>
      <w:r>
        <w:t>.</w:t>
      </w:r>
      <w:r>
        <w:tab/>
        <w:t>frontpijpen vernieuwd</w:t>
      </w:r>
    </w:p>
    <w:p w14:paraId="3E1ABD61" w14:textId="77777777" w:rsidR="00C14C11" w:rsidRDefault="00C14C11">
      <w:pPr>
        <w:pStyle w:val="T1"/>
        <w:jc w:val="left"/>
      </w:pPr>
    </w:p>
    <w:p w14:paraId="22E00F27" w14:textId="77777777" w:rsidR="00C14C11" w:rsidRDefault="009510B9">
      <w:pPr>
        <w:pStyle w:val="T1"/>
        <w:jc w:val="left"/>
      </w:pPr>
      <w:r>
        <w:t>Hendriksen &amp; Reitsma 1979</w:t>
      </w:r>
    </w:p>
    <w:p w14:paraId="08B207A4" w14:textId="77777777" w:rsidR="00C14C11" w:rsidRDefault="009510B9">
      <w:pPr>
        <w:pStyle w:val="T1"/>
        <w:jc w:val="left"/>
      </w:pPr>
      <w:r>
        <w:t>.</w:t>
      </w:r>
      <w:r>
        <w:tab/>
        <w:t>Mixtuur uitgebreid tot 4-5 st.</w:t>
      </w:r>
    </w:p>
    <w:p w14:paraId="30DBC218" w14:textId="77777777" w:rsidR="00C14C11" w:rsidRDefault="00C14C11">
      <w:pPr>
        <w:pStyle w:val="T1"/>
        <w:jc w:val="left"/>
      </w:pPr>
    </w:p>
    <w:p w14:paraId="79B1F04D" w14:textId="77777777" w:rsidR="00C14C11" w:rsidRDefault="009510B9">
      <w:pPr>
        <w:pStyle w:val="Heading2"/>
        <w:jc w:val="both"/>
        <w:rPr>
          <w:i w:val="0"/>
          <w:iCs/>
        </w:rPr>
      </w:pPr>
      <w:r>
        <w:rPr>
          <w:i w:val="0"/>
          <w:iCs/>
        </w:rPr>
        <w:t>Technische gegevens</w:t>
      </w:r>
    </w:p>
    <w:p w14:paraId="3A5CB528" w14:textId="77777777" w:rsidR="00C14C11" w:rsidRDefault="00C14C11">
      <w:pPr>
        <w:pStyle w:val="T1"/>
        <w:jc w:val="left"/>
      </w:pPr>
    </w:p>
    <w:p w14:paraId="119E8AB0" w14:textId="77777777" w:rsidR="00C14C11" w:rsidRDefault="009510B9">
      <w:pPr>
        <w:pStyle w:val="T1"/>
        <w:jc w:val="left"/>
      </w:pPr>
      <w:r>
        <w:t>Werkindeling</w:t>
      </w:r>
    </w:p>
    <w:p w14:paraId="0A3B3C89" w14:textId="77777777" w:rsidR="00C14C11" w:rsidRDefault="009510B9">
      <w:pPr>
        <w:pStyle w:val="T1"/>
        <w:jc w:val="left"/>
      </w:pPr>
      <w:r>
        <w:t>Hoofdwerk, nevenwerk, pedaal</w:t>
      </w:r>
    </w:p>
    <w:p w14:paraId="1D8E08E5" w14:textId="77777777" w:rsidR="00C14C11" w:rsidRDefault="00C14C11">
      <w:pPr>
        <w:pStyle w:val="T1"/>
        <w:jc w:val="left"/>
      </w:pPr>
    </w:p>
    <w:p w14:paraId="6CF80AB6" w14:textId="77777777" w:rsidR="00C14C11" w:rsidRDefault="009510B9">
      <w:pPr>
        <w:pStyle w:val="T1"/>
        <w:jc w:val="left"/>
      </w:pPr>
      <w:r>
        <w:t xml:space="preserve">Dispositie </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64"/>
        <w:gridCol w:w="1005"/>
        <w:gridCol w:w="1381"/>
        <w:gridCol w:w="707"/>
        <w:gridCol w:w="1073"/>
        <w:gridCol w:w="486"/>
      </w:tblGrid>
      <w:tr w:rsidR="00C14C11" w14:paraId="5EC9C746" w14:textId="77777777">
        <w:tc>
          <w:tcPr>
            <w:tcW w:w="1464" w:type="dxa"/>
          </w:tcPr>
          <w:p w14:paraId="02BFD9F0" w14:textId="77777777" w:rsidR="00C14C11" w:rsidRDefault="009510B9">
            <w:pPr>
              <w:pStyle w:val="T4dispositie"/>
              <w:jc w:val="left"/>
              <w:rPr>
                <w:i/>
                <w:iCs/>
                <w:lang w:val="nl-NL"/>
              </w:rPr>
            </w:pPr>
            <w:r>
              <w:rPr>
                <w:i/>
                <w:iCs/>
                <w:lang w:val="nl-NL"/>
              </w:rPr>
              <w:t>Hoofdwerk (I)</w:t>
            </w:r>
          </w:p>
          <w:p w14:paraId="15187C5F" w14:textId="77777777" w:rsidR="00C14C11" w:rsidRDefault="009510B9">
            <w:pPr>
              <w:pStyle w:val="T4dispositie"/>
              <w:jc w:val="left"/>
              <w:rPr>
                <w:lang w:val="nl-NL"/>
              </w:rPr>
            </w:pPr>
            <w:r>
              <w:rPr>
                <w:lang w:val="nl-NL"/>
              </w:rPr>
              <w:t>10 stemmen</w:t>
            </w:r>
          </w:p>
          <w:p w14:paraId="6767F41F" w14:textId="77777777" w:rsidR="00C14C11" w:rsidRDefault="00C14C11">
            <w:pPr>
              <w:pStyle w:val="T4dispositie"/>
              <w:jc w:val="left"/>
              <w:rPr>
                <w:lang w:val="nl-NL"/>
              </w:rPr>
            </w:pPr>
          </w:p>
          <w:p w14:paraId="1A0D2F2B" w14:textId="77777777" w:rsidR="00C14C11" w:rsidRDefault="009510B9">
            <w:pPr>
              <w:pStyle w:val="T4dispositie"/>
              <w:jc w:val="left"/>
            </w:pPr>
            <w:r>
              <w:t>Prestant</w:t>
            </w:r>
          </w:p>
          <w:p w14:paraId="06D7394D" w14:textId="77777777" w:rsidR="00C14C11" w:rsidRDefault="009510B9">
            <w:pPr>
              <w:pStyle w:val="T4dispositie"/>
              <w:jc w:val="left"/>
            </w:pPr>
            <w:r>
              <w:t>Roerfluit</w:t>
            </w:r>
          </w:p>
          <w:p w14:paraId="09BDE6B0" w14:textId="77777777" w:rsidR="00C14C11" w:rsidRDefault="009510B9">
            <w:pPr>
              <w:pStyle w:val="T4dispositie"/>
              <w:jc w:val="left"/>
            </w:pPr>
            <w:r>
              <w:t>Viola</w:t>
            </w:r>
          </w:p>
          <w:p w14:paraId="5547ABC1" w14:textId="77777777" w:rsidR="00C14C11" w:rsidRDefault="009510B9">
            <w:pPr>
              <w:pStyle w:val="T4dispositie"/>
              <w:jc w:val="left"/>
            </w:pPr>
            <w:r>
              <w:t>Octaaf</w:t>
            </w:r>
          </w:p>
          <w:p w14:paraId="3994DF55" w14:textId="77777777" w:rsidR="00C14C11" w:rsidRDefault="009510B9">
            <w:pPr>
              <w:pStyle w:val="T4dispositie"/>
              <w:jc w:val="left"/>
            </w:pPr>
            <w:r>
              <w:t>Fluit</w:t>
            </w:r>
          </w:p>
          <w:p w14:paraId="1F48A004" w14:textId="77777777" w:rsidR="00C14C11" w:rsidRDefault="009510B9">
            <w:pPr>
              <w:pStyle w:val="T4dispositie"/>
              <w:jc w:val="left"/>
            </w:pPr>
            <w:r>
              <w:t>Quint</w:t>
            </w:r>
          </w:p>
          <w:p w14:paraId="402F6EA7" w14:textId="77777777" w:rsidR="00C14C11" w:rsidRDefault="009510B9">
            <w:pPr>
              <w:pStyle w:val="T4dispositie"/>
              <w:jc w:val="left"/>
            </w:pPr>
            <w:r>
              <w:t>Octaaf</w:t>
            </w:r>
          </w:p>
          <w:p w14:paraId="76B4D528" w14:textId="77777777" w:rsidR="00C14C11" w:rsidRDefault="009510B9">
            <w:pPr>
              <w:pStyle w:val="T4dispositie"/>
              <w:jc w:val="left"/>
            </w:pPr>
            <w:r>
              <w:t>Mixtuur*</w:t>
            </w:r>
          </w:p>
          <w:p w14:paraId="12624D3B" w14:textId="77777777" w:rsidR="00C14C11" w:rsidRDefault="009510B9">
            <w:pPr>
              <w:pStyle w:val="T4dispositie"/>
              <w:jc w:val="left"/>
            </w:pPr>
            <w:r>
              <w:t>Cornet D</w:t>
            </w:r>
          </w:p>
          <w:p w14:paraId="603980E9" w14:textId="77777777" w:rsidR="00C14C11" w:rsidRDefault="009510B9">
            <w:pPr>
              <w:pStyle w:val="T4dispositie"/>
              <w:jc w:val="left"/>
            </w:pPr>
            <w:r>
              <w:t>Trompet</w:t>
            </w:r>
          </w:p>
        </w:tc>
        <w:tc>
          <w:tcPr>
            <w:tcW w:w="1005" w:type="dxa"/>
          </w:tcPr>
          <w:p w14:paraId="1913587E" w14:textId="77777777" w:rsidR="00C14C11" w:rsidRDefault="00C14C11">
            <w:pPr>
              <w:pStyle w:val="T4dispositie"/>
              <w:jc w:val="left"/>
            </w:pPr>
          </w:p>
          <w:p w14:paraId="16369831" w14:textId="77777777" w:rsidR="00C14C11" w:rsidRDefault="00C14C11">
            <w:pPr>
              <w:pStyle w:val="T4dispositie"/>
              <w:jc w:val="left"/>
            </w:pPr>
          </w:p>
          <w:p w14:paraId="47794F0A" w14:textId="77777777" w:rsidR="00C14C11" w:rsidRDefault="00C14C11">
            <w:pPr>
              <w:pStyle w:val="T4dispositie"/>
              <w:jc w:val="left"/>
            </w:pPr>
          </w:p>
          <w:p w14:paraId="13DA182A" w14:textId="77777777" w:rsidR="00C14C11" w:rsidRDefault="009510B9">
            <w:pPr>
              <w:pStyle w:val="T4dispositie"/>
              <w:jc w:val="left"/>
            </w:pPr>
            <w:r>
              <w:t>8’</w:t>
            </w:r>
          </w:p>
          <w:p w14:paraId="30DDBB75" w14:textId="77777777" w:rsidR="00C14C11" w:rsidRDefault="009510B9">
            <w:pPr>
              <w:pStyle w:val="T4dispositie"/>
              <w:jc w:val="left"/>
            </w:pPr>
            <w:r>
              <w:t>8’</w:t>
            </w:r>
          </w:p>
          <w:p w14:paraId="456D33D2" w14:textId="77777777" w:rsidR="00C14C11" w:rsidRDefault="009510B9">
            <w:pPr>
              <w:pStyle w:val="T4dispositie"/>
              <w:jc w:val="left"/>
            </w:pPr>
            <w:r>
              <w:t>8’</w:t>
            </w:r>
          </w:p>
          <w:p w14:paraId="0969E199" w14:textId="77777777" w:rsidR="00C14C11" w:rsidRDefault="009510B9">
            <w:pPr>
              <w:pStyle w:val="T4dispositie"/>
              <w:jc w:val="left"/>
            </w:pPr>
            <w:r>
              <w:t>4’</w:t>
            </w:r>
          </w:p>
          <w:p w14:paraId="3E006A0C" w14:textId="77777777" w:rsidR="00C14C11" w:rsidRDefault="009510B9">
            <w:pPr>
              <w:pStyle w:val="T4dispositie"/>
              <w:jc w:val="left"/>
            </w:pPr>
            <w:r>
              <w:t>4’</w:t>
            </w:r>
          </w:p>
          <w:p w14:paraId="30F1226E" w14:textId="77777777" w:rsidR="00C14C11" w:rsidRDefault="009510B9">
            <w:pPr>
              <w:pStyle w:val="T4dispositie"/>
              <w:jc w:val="left"/>
            </w:pPr>
            <w:r>
              <w:t>3’</w:t>
            </w:r>
          </w:p>
          <w:p w14:paraId="2DC2A829" w14:textId="77777777" w:rsidR="00C14C11" w:rsidRDefault="009510B9">
            <w:pPr>
              <w:pStyle w:val="T4dispositie"/>
              <w:jc w:val="left"/>
            </w:pPr>
            <w:r>
              <w:t>2’</w:t>
            </w:r>
          </w:p>
          <w:p w14:paraId="1FB9EA57" w14:textId="77777777" w:rsidR="00C14C11" w:rsidRDefault="009510B9">
            <w:pPr>
              <w:pStyle w:val="T4dispositie"/>
              <w:jc w:val="left"/>
            </w:pPr>
            <w:r>
              <w:t>3-4 st.</w:t>
            </w:r>
          </w:p>
          <w:p w14:paraId="3A5FBCFC" w14:textId="77777777" w:rsidR="00C14C11" w:rsidRDefault="009510B9">
            <w:pPr>
              <w:pStyle w:val="T4dispositie"/>
              <w:jc w:val="left"/>
            </w:pPr>
            <w:r>
              <w:t>4 st.</w:t>
            </w:r>
          </w:p>
          <w:p w14:paraId="05E1DDED" w14:textId="77777777" w:rsidR="00C14C11" w:rsidRDefault="009510B9">
            <w:pPr>
              <w:pStyle w:val="T4dispositie"/>
              <w:jc w:val="left"/>
            </w:pPr>
            <w:r>
              <w:t>8’’</w:t>
            </w:r>
          </w:p>
          <w:p w14:paraId="450B806C" w14:textId="77777777" w:rsidR="00C14C11" w:rsidRDefault="00C14C11">
            <w:pPr>
              <w:pStyle w:val="T4dispositie"/>
              <w:jc w:val="left"/>
            </w:pPr>
          </w:p>
        </w:tc>
        <w:tc>
          <w:tcPr>
            <w:tcW w:w="1381" w:type="dxa"/>
          </w:tcPr>
          <w:p w14:paraId="654A9955" w14:textId="77777777" w:rsidR="00C14C11" w:rsidRDefault="009510B9">
            <w:pPr>
              <w:pStyle w:val="T4dispositie"/>
              <w:jc w:val="left"/>
              <w:rPr>
                <w:i/>
                <w:iCs/>
                <w:lang w:val="nl-NL"/>
              </w:rPr>
            </w:pPr>
            <w:r>
              <w:rPr>
                <w:i/>
                <w:iCs/>
                <w:lang w:val="nl-NL"/>
              </w:rPr>
              <w:t>Nevenwerk (II)</w:t>
            </w:r>
          </w:p>
          <w:p w14:paraId="79E93382" w14:textId="77777777" w:rsidR="00C14C11" w:rsidRDefault="009510B9">
            <w:pPr>
              <w:pStyle w:val="T4dispositie"/>
              <w:jc w:val="left"/>
              <w:rPr>
                <w:lang w:val="nl-NL"/>
              </w:rPr>
            </w:pPr>
            <w:r>
              <w:rPr>
                <w:lang w:val="nl-NL"/>
              </w:rPr>
              <w:t>7 stemmen</w:t>
            </w:r>
          </w:p>
          <w:p w14:paraId="0269F612" w14:textId="77777777" w:rsidR="00C14C11" w:rsidRDefault="00C14C11">
            <w:pPr>
              <w:pStyle w:val="T4dispositie"/>
              <w:jc w:val="left"/>
              <w:rPr>
                <w:lang w:val="nl-NL"/>
              </w:rPr>
            </w:pPr>
          </w:p>
          <w:p w14:paraId="3611BD1F" w14:textId="77777777" w:rsidR="00C14C11" w:rsidRDefault="009510B9">
            <w:pPr>
              <w:pStyle w:val="T4dispositie"/>
              <w:jc w:val="left"/>
            </w:pPr>
            <w:r>
              <w:t>Holpijp</w:t>
            </w:r>
          </w:p>
          <w:p w14:paraId="61912B06" w14:textId="77777777" w:rsidR="00C14C11" w:rsidRDefault="009510B9">
            <w:pPr>
              <w:pStyle w:val="T4dispositie"/>
              <w:jc w:val="left"/>
            </w:pPr>
            <w:r>
              <w:t>Prestant</w:t>
            </w:r>
          </w:p>
          <w:p w14:paraId="192C7114" w14:textId="77777777" w:rsidR="00C14C11" w:rsidRDefault="009510B9">
            <w:pPr>
              <w:pStyle w:val="T4dispositie"/>
              <w:jc w:val="left"/>
            </w:pPr>
            <w:r>
              <w:t>Roerfluit</w:t>
            </w:r>
          </w:p>
          <w:p w14:paraId="58FAD552" w14:textId="77777777" w:rsidR="00C14C11" w:rsidRDefault="009510B9">
            <w:pPr>
              <w:pStyle w:val="T4dispositie"/>
              <w:jc w:val="left"/>
            </w:pPr>
            <w:r>
              <w:t>Woudfluit</w:t>
            </w:r>
          </w:p>
          <w:p w14:paraId="29D68873" w14:textId="77777777" w:rsidR="00C14C11" w:rsidRDefault="009510B9">
            <w:pPr>
              <w:pStyle w:val="T4dispositie"/>
              <w:jc w:val="left"/>
            </w:pPr>
            <w:r>
              <w:t>Sesquialter</w:t>
            </w:r>
          </w:p>
          <w:p w14:paraId="263D7F91" w14:textId="77777777" w:rsidR="00C14C11" w:rsidRDefault="009510B9">
            <w:pPr>
              <w:pStyle w:val="T4dispositie"/>
              <w:jc w:val="left"/>
            </w:pPr>
            <w:r>
              <w:t>Cymbel</w:t>
            </w:r>
          </w:p>
          <w:p w14:paraId="2053A4B6" w14:textId="77777777" w:rsidR="00C14C11" w:rsidRDefault="009510B9">
            <w:pPr>
              <w:pStyle w:val="T4dispositie"/>
              <w:jc w:val="left"/>
            </w:pPr>
            <w:r>
              <w:t>Kromhoorn</w:t>
            </w:r>
          </w:p>
        </w:tc>
        <w:tc>
          <w:tcPr>
            <w:tcW w:w="707" w:type="dxa"/>
          </w:tcPr>
          <w:p w14:paraId="43E29516" w14:textId="77777777" w:rsidR="00C14C11" w:rsidRDefault="00C14C11">
            <w:pPr>
              <w:pStyle w:val="T4dispositie"/>
              <w:jc w:val="left"/>
            </w:pPr>
          </w:p>
          <w:p w14:paraId="667E44F5" w14:textId="77777777" w:rsidR="00C14C11" w:rsidRDefault="00C14C11">
            <w:pPr>
              <w:pStyle w:val="T4dispositie"/>
              <w:jc w:val="left"/>
            </w:pPr>
          </w:p>
          <w:p w14:paraId="15284E49" w14:textId="77777777" w:rsidR="00C14C11" w:rsidRDefault="00C14C11">
            <w:pPr>
              <w:pStyle w:val="T4dispositie"/>
              <w:jc w:val="left"/>
            </w:pPr>
          </w:p>
          <w:p w14:paraId="465013D8" w14:textId="77777777" w:rsidR="00C14C11" w:rsidRDefault="009510B9">
            <w:pPr>
              <w:pStyle w:val="T4dispositie"/>
              <w:jc w:val="left"/>
            </w:pPr>
            <w:r>
              <w:t>8’</w:t>
            </w:r>
          </w:p>
          <w:p w14:paraId="091630B2" w14:textId="77777777" w:rsidR="00C14C11" w:rsidRDefault="009510B9">
            <w:pPr>
              <w:pStyle w:val="T4dispositie"/>
              <w:jc w:val="left"/>
            </w:pPr>
            <w:r>
              <w:t>4’</w:t>
            </w:r>
          </w:p>
          <w:p w14:paraId="3356CD5E" w14:textId="77777777" w:rsidR="00C14C11" w:rsidRDefault="009510B9">
            <w:pPr>
              <w:pStyle w:val="T4dispositie"/>
              <w:jc w:val="left"/>
            </w:pPr>
            <w:r>
              <w:t>4’</w:t>
            </w:r>
          </w:p>
          <w:p w14:paraId="24116B89" w14:textId="77777777" w:rsidR="00C14C11" w:rsidRDefault="009510B9">
            <w:pPr>
              <w:pStyle w:val="T4dispositie"/>
              <w:jc w:val="left"/>
            </w:pPr>
            <w:r>
              <w:t>2’</w:t>
            </w:r>
          </w:p>
          <w:p w14:paraId="4B573F2F" w14:textId="77777777" w:rsidR="00C14C11" w:rsidRDefault="009510B9">
            <w:pPr>
              <w:pStyle w:val="T4dispositie"/>
              <w:jc w:val="left"/>
            </w:pPr>
            <w:r>
              <w:t>2 st.</w:t>
            </w:r>
          </w:p>
          <w:p w14:paraId="6D1FD4CC" w14:textId="77777777" w:rsidR="00C14C11" w:rsidRDefault="009510B9">
            <w:pPr>
              <w:pStyle w:val="T4dispositie"/>
              <w:jc w:val="left"/>
            </w:pPr>
            <w:r>
              <w:t>2-3 st.</w:t>
            </w:r>
          </w:p>
          <w:p w14:paraId="7933976F" w14:textId="77777777" w:rsidR="00C14C11" w:rsidRDefault="009510B9">
            <w:pPr>
              <w:pStyle w:val="T4dispositie"/>
              <w:jc w:val="left"/>
            </w:pPr>
            <w:r>
              <w:t>8’</w:t>
            </w:r>
          </w:p>
        </w:tc>
        <w:tc>
          <w:tcPr>
            <w:tcW w:w="1073" w:type="dxa"/>
          </w:tcPr>
          <w:p w14:paraId="4B456AF2" w14:textId="77777777" w:rsidR="00C14C11" w:rsidRDefault="009510B9">
            <w:pPr>
              <w:pStyle w:val="T4dispositie"/>
              <w:jc w:val="left"/>
              <w:rPr>
                <w:i/>
                <w:iCs/>
              </w:rPr>
            </w:pPr>
            <w:r>
              <w:rPr>
                <w:i/>
                <w:iCs/>
              </w:rPr>
              <w:t>Pedaal</w:t>
            </w:r>
          </w:p>
          <w:p w14:paraId="412495DD" w14:textId="77777777" w:rsidR="00C14C11" w:rsidRDefault="009510B9">
            <w:pPr>
              <w:pStyle w:val="T4dispositie"/>
              <w:jc w:val="left"/>
            </w:pPr>
            <w:r>
              <w:t>5 stemmen</w:t>
            </w:r>
          </w:p>
          <w:p w14:paraId="339611DB" w14:textId="77777777" w:rsidR="00C14C11" w:rsidRDefault="00C14C11">
            <w:pPr>
              <w:pStyle w:val="T4dispositie"/>
              <w:jc w:val="left"/>
            </w:pPr>
          </w:p>
          <w:p w14:paraId="1F37DED8" w14:textId="77777777" w:rsidR="00C14C11" w:rsidRDefault="009510B9">
            <w:pPr>
              <w:pStyle w:val="T4dispositie"/>
              <w:jc w:val="left"/>
            </w:pPr>
            <w:r>
              <w:t>Subbas</w:t>
            </w:r>
          </w:p>
          <w:p w14:paraId="3D6CC79B" w14:textId="77777777" w:rsidR="00C14C11" w:rsidRDefault="009510B9">
            <w:pPr>
              <w:pStyle w:val="T4dispositie"/>
              <w:jc w:val="left"/>
              <w:rPr>
                <w:lang w:val="fr-FR"/>
              </w:rPr>
            </w:pPr>
            <w:r>
              <w:rPr>
                <w:lang w:val="fr-FR"/>
              </w:rPr>
              <w:t>Prestant</w:t>
            </w:r>
          </w:p>
          <w:p w14:paraId="1132558F" w14:textId="77777777" w:rsidR="00C14C11" w:rsidRDefault="009510B9">
            <w:pPr>
              <w:pStyle w:val="T4dispositie"/>
              <w:jc w:val="left"/>
              <w:rPr>
                <w:lang w:val="fr-FR"/>
              </w:rPr>
            </w:pPr>
            <w:r>
              <w:rPr>
                <w:lang w:val="fr-FR"/>
              </w:rPr>
              <w:t>Octaaf</w:t>
            </w:r>
          </w:p>
          <w:p w14:paraId="53091708" w14:textId="77777777" w:rsidR="00C14C11" w:rsidRDefault="009510B9">
            <w:pPr>
              <w:pStyle w:val="T4dispositie"/>
              <w:jc w:val="left"/>
              <w:rPr>
                <w:lang w:val="fr-FR"/>
              </w:rPr>
            </w:pPr>
            <w:r>
              <w:rPr>
                <w:lang w:val="fr-FR"/>
              </w:rPr>
              <w:t>Fagot</w:t>
            </w:r>
          </w:p>
          <w:p w14:paraId="1EC55DB5" w14:textId="77777777" w:rsidR="00C14C11" w:rsidRDefault="009510B9">
            <w:pPr>
              <w:pStyle w:val="T4dispositie"/>
              <w:jc w:val="left"/>
              <w:rPr>
                <w:lang w:val="fr-FR"/>
              </w:rPr>
            </w:pPr>
            <w:r>
              <w:rPr>
                <w:lang w:val="fr-FR"/>
              </w:rPr>
              <w:t>Schalmey</w:t>
            </w:r>
          </w:p>
        </w:tc>
        <w:tc>
          <w:tcPr>
            <w:tcW w:w="486" w:type="dxa"/>
          </w:tcPr>
          <w:p w14:paraId="14A8AD64" w14:textId="77777777" w:rsidR="00C14C11" w:rsidRDefault="00C14C11">
            <w:pPr>
              <w:pStyle w:val="T4dispositie"/>
              <w:jc w:val="left"/>
              <w:rPr>
                <w:lang w:val="fr-FR"/>
              </w:rPr>
            </w:pPr>
          </w:p>
          <w:p w14:paraId="2610977E" w14:textId="77777777" w:rsidR="00C14C11" w:rsidRDefault="00C14C11">
            <w:pPr>
              <w:pStyle w:val="T4dispositie"/>
              <w:jc w:val="left"/>
              <w:rPr>
                <w:lang w:val="fr-FR"/>
              </w:rPr>
            </w:pPr>
          </w:p>
          <w:p w14:paraId="65907F28" w14:textId="77777777" w:rsidR="00C14C11" w:rsidRDefault="00C14C11">
            <w:pPr>
              <w:pStyle w:val="T4dispositie"/>
              <w:jc w:val="left"/>
              <w:rPr>
                <w:lang w:val="fr-FR"/>
              </w:rPr>
            </w:pPr>
          </w:p>
          <w:p w14:paraId="736B1F2F" w14:textId="77777777" w:rsidR="00C14C11" w:rsidRDefault="009510B9">
            <w:pPr>
              <w:pStyle w:val="T4dispositie"/>
              <w:jc w:val="left"/>
              <w:rPr>
                <w:lang w:val="fr-FR"/>
              </w:rPr>
            </w:pPr>
            <w:r>
              <w:rPr>
                <w:lang w:val="fr-FR"/>
              </w:rPr>
              <w:t>16’</w:t>
            </w:r>
          </w:p>
          <w:p w14:paraId="6F983F5D" w14:textId="77777777" w:rsidR="00C14C11" w:rsidRDefault="009510B9">
            <w:pPr>
              <w:pStyle w:val="T4dispositie"/>
              <w:jc w:val="left"/>
              <w:rPr>
                <w:lang w:val="fr-FR"/>
              </w:rPr>
            </w:pPr>
            <w:r>
              <w:rPr>
                <w:lang w:val="fr-FR"/>
              </w:rPr>
              <w:t>8’</w:t>
            </w:r>
          </w:p>
          <w:p w14:paraId="3EC3C533" w14:textId="77777777" w:rsidR="00C14C11" w:rsidRDefault="009510B9">
            <w:pPr>
              <w:pStyle w:val="T4dispositie"/>
              <w:jc w:val="left"/>
              <w:rPr>
                <w:lang w:val="fr-FR"/>
              </w:rPr>
            </w:pPr>
            <w:r>
              <w:rPr>
                <w:lang w:val="fr-FR"/>
              </w:rPr>
              <w:t>4’</w:t>
            </w:r>
          </w:p>
          <w:p w14:paraId="77711D73" w14:textId="77777777" w:rsidR="00C14C11" w:rsidRDefault="009510B9">
            <w:pPr>
              <w:pStyle w:val="T4dispositie"/>
              <w:jc w:val="left"/>
              <w:rPr>
                <w:lang w:val="fr-FR"/>
              </w:rPr>
            </w:pPr>
            <w:r>
              <w:rPr>
                <w:lang w:val="fr-FR"/>
              </w:rPr>
              <w:t>16’</w:t>
            </w:r>
          </w:p>
          <w:p w14:paraId="4983C282" w14:textId="77777777" w:rsidR="00C14C11" w:rsidRDefault="009510B9">
            <w:pPr>
              <w:pStyle w:val="T4dispositie"/>
              <w:jc w:val="left"/>
              <w:rPr>
                <w:lang w:val="fr-FR"/>
              </w:rPr>
            </w:pPr>
            <w:r>
              <w:rPr>
                <w:lang w:val="fr-FR"/>
              </w:rPr>
              <w:t>4’</w:t>
            </w:r>
          </w:p>
        </w:tc>
      </w:tr>
    </w:tbl>
    <w:p w14:paraId="7DEE9E4B" w14:textId="77777777" w:rsidR="00C14C11" w:rsidRDefault="00C14C11">
      <w:pPr>
        <w:pStyle w:val="T1"/>
        <w:jc w:val="left"/>
        <w:rPr>
          <w:lang w:val="fr-FR"/>
        </w:rPr>
      </w:pPr>
    </w:p>
    <w:p w14:paraId="463BA998" w14:textId="77777777" w:rsidR="00C14C11" w:rsidRDefault="009510B9">
      <w:pPr>
        <w:pStyle w:val="T1"/>
        <w:jc w:val="left"/>
        <w:rPr>
          <w:lang w:val="nl-NL"/>
        </w:rPr>
      </w:pPr>
      <w:r>
        <w:rPr>
          <w:lang w:val="nl-NL"/>
        </w:rPr>
        <w:lastRenderedPageBreak/>
        <w:t>* in werkelijkheid 4-5 st.</w:t>
      </w:r>
    </w:p>
    <w:p w14:paraId="79E5F9EB" w14:textId="77777777" w:rsidR="00C14C11" w:rsidRDefault="00C14C11">
      <w:pPr>
        <w:pStyle w:val="T1"/>
        <w:jc w:val="left"/>
        <w:rPr>
          <w:lang w:val="nl-NL"/>
        </w:rPr>
      </w:pPr>
    </w:p>
    <w:p w14:paraId="06B19413" w14:textId="77777777" w:rsidR="00C14C11" w:rsidRDefault="009510B9">
      <w:pPr>
        <w:pStyle w:val="T1"/>
        <w:jc w:val="left"/>
      </w:pPr>
      <w:r>
        <w:t>Werktuiglijke registers</w:t>
      </w:r>
    </w:p>
    <w:p w14:paraId="658A5F5D" w14:textId="77777777" w:rsidR="00C14C11" w:rsidRDefault="009510B9">
      <w:pPr>
        <w:pStyle w:val="T1"/>
        <w:jc w:val="left"/>
      </w:pPr>
      <w:r>
        <w:t>koppelingen HW-NW, Ped-HW</w:t>
      </w:r>
    </w:p>
    <w:p w14:paraId="0879510C" w14:textId="77777777" w:rsidR="00C14C11" w:rsidRDefault="009510B9">
      <w:pPr>
        <w:pStyle w:val="T1"/>
        <w:jc w:val="left"/>
      </w:pPr>
      <w:r>
        <w:t>tremulant NW</w:t>
      </w:r>
    </w:p>
    <w:p w14:paraId="3127002B" w14:textId="77777777" w:rsidR="00C14C11" w:rsidRDefault="00C14C11">
      <w:pPr>
        <w:pStyle w:val="T1"/>
        <w:jc w:val="left"/>
      </w:pPr>
    </w:p>
    <w:p w14:paraId="403E3E0C" w14:textId="77777777" w:rsidR="00C14C11" w:rsidRDefault="009510B9">
      <w:pPr>
        <w:pStyle w:val="T1"/>
        <w:jc w:val="left"/>
      </w:pPr>
      <w: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18"/>
        <w:gridCol w:w="718"/>
        <w:gridCol w:w="729"/>
      </w:tblGrid>
      <w:tr w:rsidR="00C14C11" w14:paraId="5E4B1703" w14:textId="77777777">
        <w:tc>
          <w:tcPr>
            <w:tcW w:w="1023" w:type="dxa"/>
          </w:tcPr>
          <w:p w14:paraId="2EDF36B1" w14:textId="77777777" w:rsidR="00C14C11" w:rsidRDefault="009510B9">
            <w:pPr>
              <w:pStyle w:val="T1"/>
              <w:jc w:val="left"/>
              <w:rPr>
                <w:lang w:val="fr-FR"/>
              </w:rPr>
            </w:pPr>
            <w:r>
              <w:rPr>
                <w:lang w:val="fr-FR"/>
              </w:rPr>
              <w:t>Mixtuur</w:t>
            </w:r>
          </w:p>
        </w:tc>
        <w:tc>
          <w:tcPr>
            <w:tcW w:w="718" w:type="dxa"/>
          </w:tcPr>
          <w:p w14:paraId="4441E018" w14:textId="77777777" w:rsidR="00C14C11" w:rsidRDefault="009510B9">
            <w:pPr>
              <w:pStyle w:val="T4dispositie"/>
              <w:jc w:val="left"/>
            </w:pPr>
            <w:r>
              <w:t>C</w:t>
            </w:r>
          </w:p>
          <w:p w14:paraId="2E3ED09C" w14:textId="77777777" w:rsidR="00C14C11" w:rsidRDefault="009510B9">
            <w:pPr>
              <w:pStyle w:val="T4dispositie"/>
              <w:jc w:val="left"/>
            </w:pPr>
            <w:r>
              <w:t>2</w:t>
            </w:r>
          </w:p>
          <w:p w14:paraId="3AD5CCFC" w14:textId="77777777" w:rsidR="00C14C11" w:rsidRDefault="009510B9">
            <w:pPr>
              <w:pStyle w:val="T4dispositie"/>
              <w:jc w:val="left"/>
            </w:pPr>
            <w:r>
              <w:t>1 1/3</w:t>
            </w:r>
          </w:p>
          <w:p w14:paraId="3725B0FF" w14:textId="77777777" w:rsidR="00C14C11" w:rsidRDefault="009510B9">
            <w:pPr>
              <w:pStyle w:val="T4dispositie"/>
              <w:jc w:val="left"/>
            </w:pPr>
            <w:r>
              <w:t>1</w:t>
            </w:r>
          </w:p>
          <w:p w14:paraId="3C03EB1F" w14:textId="77777777" w:rsidR="00C14C11" w:rsidRDefault="009510B9">
            <w:pPr>
              <w:pStyle w:val="T4dispositie"/>
              <w:jc w:val="left"/>
            </w:pPr>
            <w:r>
              <w:t>2/3</w:t>
            </w:r>
          </w:p>
        </w:tc>
        <w:tc>
          <w:tcPr>
            <w:tcW w:w="718" w:type="dxa"/>
          </w:tcPr>
          <w:p w14:paraId="7D5FDED9" w14:textId="77777777" w:rsidR="00C14C11" w:rsidRDefault="009510B9">
            <w:pPr>
              <w:pStyle w:val="T4dispositie"/>
              <w:jc w:val="left"/>
            </w:pPr>
            <w:r>
              <w:t>cis</w:t>
            </w:r>
          </w:p>
          <w:p w14:paraId="61F51BD2" w14:textId="77777777" w:rsidR="00C14C11" w:rsidRDefault="009510B9">
            <w:pPr>
              <w:pStyle w:val="T4dispositie"/>
              <w:jc w:val="left"/>
            </w:pPr>
            <w:r>
              <w:t>2 2/3</w:t>
            </w:r>
          </w:p>
          <w:p w14:paraId="13394433" w14:textId="77777777" w:rsidR="00C14C11" w:rsidRDefault="009510B9">
            <w:pPr>
              <w:pStyle w:val="T4dispositie"/>
              <w:jc w:val="left"/>
            </w:pPr>
            <w:r>
              <w:t>2</w:t>
            </w:r>
          </w:p>
          <w:p w14:paraId="16FA0423" w14:textId="77777777" w:rsidR="00C14C11" w:rsidRDefault="009510B9">
            <w:pPr>
              <w:pStyle w:val="T4dispositie"/>
              <w:jc w:val="left"/>
            </w:pPr>
            <w:r>
              <w:t>1 1/3</w:t>
            </w:r>
          </w:p>
          <w:p w14:paraId="107D819E" w14:textId="77777777" w:rsidR="00C14C11" w:rsidRDefault="009510B9">
            <w:pPr>
              <w:pStyle w:val="T4dispositie"/>
              <w:jc w:val="left"/>
            </w:pPr>
            <w:r>
              <w:t>1</w:t>
            </w:r>
          </w:p>
        </w:tc>
        <w:tc>
          <w:tcPr>
            <w:tcW w:w="718" w:type="dxa"/>
          </w:tcPr>
          <w:p w14:paraId="39E24824" w14:textId="77777777" w:rsidR="00C14C11" w:rsidRDefault="009510B9">
            <w:pPr>
              <w:pStyle w:val="T4dispositie"/>
              <w:jc w:val="left"/>
              <w:rPr>
                <w:vertAlign w:val="superscript"/>
              </w:rPr>
            </w:pPr>
            <w:r>
              <w:t>cis</w:t>
            </w:r>
            <w:r>
              <w:rPr>
                <w:vertAlign w:val="superscript"/>
              </w:rPr>
              <w:t>1</w:t>
            </w:r>
          </w:p>
          <w:p w14:paraId="38F65A54" w14:textId="77777777" w:rsidR="00C14C11" w:rsidRDefault="009510B9">
            <w:pPr>
              <w:pStyle w:val="T4dispositie"/>
              <w:jc w:val="left"/>
            </w:pPr>
            <w:r>
              <w:t>4</w:t>
            </w:r>
          </w:p>
          <w:p w14:paraId="5DF42CC5" w14:textId="77777777" w:rsidR="00C14C11" w:rsidRDefault="009510B9">
            <w:pPr>
              <w:pStyle w:val="T4dispositie"/>
              <w:jc w:val="left"/>
            </w:pPr>
            <w:r>
              <w:t>2 2/3</w:t>
            </w:r>
          </w:p>
          <w:p w14:paraId="7B665CC0" w14:textId="77777777" w:rsidR="00C14C11" w:rsidRDefault="009510B9">
            <w:pPr>
              <w:pStyle w:val="T4dispositie"/>
              <w:jc w:val="left"/>
            </w:pPr>
            <w:r>
              <w:t>2</w:t>
            </w:r>
          </w:p>
          <w:p w14:paraId="21013421" w14:textId="77777777" w:rsidR="00C14C11" w:rsidRDefault="009510B9">
            <w:pPr>
              <w:pStyle w:val="T4dispositie"/>
              <w:jc w:val="left"/>
            </w:pPr>
            <w:r>
              <w:t>1 1/3</w:t>
            </w:r>
          </w:p>
          <w:p w14:paraId="46398B90" w14:textId="77777777" w:rsidR="00C14C11" w:rsidRDefault="009510B9">
            <w:pPr>
              <w:pStyle w:val="T4dispositie"/>
              <w:jc w:val="left"/>
            </w:pPr>
            <w:r>
              <w:t>1</w:t>
            </w:r>
          </w:p>
        </w:tc>
        <w:tc>
          <w:tcPr>
            <w:tcW w:w="729" w:type="dxa"/>
          </w:tcPr>
          <w:p w14:paraId="28ABE848" w14:textId="77777777" w:rsidR="00C14C11" w:rsidRDefault="009510B9">
            <w:pPr>
              <w:pStyle w:val="T4dispositie"/>
              <w:jc w:val="left"/>
              <w:rPr>
                <w:vertAlign w:val="superscript"/>
              </w:rPr>
            </w:pPr>
            <w:r>
              <w:t>cis</w:t>
            </w:r>
            <w:r>
              <w:rPr>
                <w:vertAlign w:val="superscript"/>
              </w:rPr>
              <w:t>2</w:t>
            </w:r>
          </w:p>
          <w:p w14:paraId="65FAEB3E" w14:textId="77777777" w:rsidR="00C14C11" w:rsidRDefault="009510B9">
            <w:pPr>
              <w:pStyle w:val="T4dispositie"/>
              <w:jc w:val="left"/>
            </w:pPr>
            <w:r>
              <w:t>5 1/3</w:t>
            </w:r>
          </w:p>
          <w:p w14:paraId="661FA89A" w14:textId="77777777" w:rsidR="00C14C11" w:rsidRDefault="009510B9">
            <w:pPr>
              <w:pStyle w:val="T4dispositie"/>
              <w:jc w:val="left"/>
            </w:pPr>
            <w:r>
              <w:t>4</w:t>
            </w:r>
          </w:p>
          <w:p w14:paraId="6793F82E" w14:textId="77777777" w:rsidR="00C14C11" w:rsidRDefault="009510B9">
            <w:pPr>
              <w:pStyle w:val="T4dispositie"/>
              <w:jc w:val="left"/>
            </w:pPr>
            <w:r>
              <w:t>2 2/3</w:t>
            </w:r>
          </w:p>
          <w:p w14:paraId="32A4ED8E" w14:textId="77777777" w:rsidR="00C14C11" w:rsidRDefault="009510B9">
            <w:pPr>
              <w:pStyle w:val="T4dispositie"/>
              <w:jc w:val="left"/>
            </w:pPr>
            <w:r>
              <w:t>2</w:t>
            </w:r>
          </w:p>
          <w:p w14:paraId="7C3A2930" w14:textId="77777777" w:rsidR="00C14C11" w:rsidRDefault="009510B9">
            <w:pPr>
              <w:pStyle w:val="T4dispositie"/>
              <w:jc w:val="left"/>
            </w:pPr>
            <w:r>
              <w:t>1 1/3</w:t>
            </w:r>
          </w:p>
        </w:tc>
      </w:tr>
    </w:tbl>
    <w:p w14:paraId="01BEC29C" w14:textId="77777777" w:rsidR="00C14C11" w:rsidRDefault="00C14C11">
      <w:pPr>
        <w:pStyle w:val="T1"/>
        <w:jc w:val="left"/>
        <w:rPr>
          <w:lang w:val="fr-FR"/>
        </w:rPr>
      </w:pPr>
    </w:p>
    <w:p w14:paraId="0E3C7919" w14:textId="77777777" w:rsidR="00C14C11" w:rsidRDefault="009510B9">
      <w:pPr>
        <w:pStyle w:val="T1"/>
        <w:jc w:val="left"/>
        <w:rPr>
          <w:lang w:val="fr-FR"/>
        </w:rPr>
      </w:pPr>
      <w:r>
        <w:rPr>
          <w:lang w:val="fr-FR"/>
        </w:rPr>
        <w:t xml:space="preserve">Cornet   </w:t>
      </w:r>
      <w:r>
        <w:rPr>
          <w:sz w:val="20"/>
        </w:rPr>
        <w:t>c</w:t>
      </w:r>
      <w:r>
        <w:rPr>
          <w:sz w:val="20"/>
          <w:vertAlign w:val="superscript"/>
        </w:rPr>
        <w:t>1</w:t>
      </w:r>
      <w:r>
        <w:rPr>
          <w:sz w:val="20"/>
        </w:rPr>
        <w:t xml:space="preserve">   4 - 2 2/3 – 2 – 1 3/5</w:t>
      </w:r>
    </w:p>
    <w:p w14:paraId="40FE5DD2" w14:textId="77777777" w:rsidR="00C14C11" w:rsidRDefault="00C14C11">
      <w:pPr>
        <w:pStyle w:val="T1"/>
        <w:jc w:val="left"/>
        <w:rPr>
          <w:lang w:val="fr-FR"/>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291"/>
        <w:gridCol w:w="729"/>
        <w:gridCol w:w="729"/>
      </w:tblGrid>
      <w:tr w:rsidR="00C14C11" w14:paraId="03266141" w14:textId="77777777">
        <w:tc>
          <w:tcPr>
            <w:tcW w:w="1291" w:type="dxa"/>
          </w:tcPr>
          <w:p w14:paraId="7962126F" w14:textId="77777777" w:rsidR="00C14C11" w:rsidRDefault="009510B9">
            <w:pPr>
              <w:pStyle w:val="T1"/>
              <w:jc w:val="left"/>
              <w:rPr>
                <w:lang w:val="fr-FR"/>
              </w:rPr>
            </w:pPr>
            <w:r>
              <w:rPr>
                <w:lang w:val="fr-FR"/>
              </w:rPr>
              <w:t>Sesquialter</w:t>
            </w:r>
          </w:p>
        </w:tc>
        <w:tc>
          <w:tcPr>
            <w:tcW w:w="729" w:type="dxa"/>
          </w:tcPr>
          <w:p w14:paraId="426A21AA" w14:textId="77777777" w:rsidR="00C14C11" w:rsidRDefault="009510B9">
            <w:pPr>
              <w:pStyle w:val="T4dispositie"/>
              <w:jc w:val="left"/>
            </w:pPr>
            <w:r>
              <w:t>C</w:t>
            </w:r>
          </w:p>
          <w:p w14:paraId="7C9A3B9D" w14:textId="77777777" w:rsidR="00C14C11" w:rsidRDefault="009510B9">
            <w:pPr>
              <w:pStyle w:val="T4dispositie"/>
              <w:jc w:val="left"/>
            </w:pPr>
            <w:r>
              <w:t>1 3/5</w:t>
            </w:r>
          </w:p>
          <w:p w14:paraId="43EDF377" w14:textId="77777777" w:rsidR="00C14C11" w:rsidRDefault="009510B9">
            <w:pPr>
              <w:pStyle w:val="T4dispositie"/>
              <w:jc w:val="left"/>
            </w:pPr>
            <w:r>
              <w:t>1 1/3</w:t>
            </w:r>
          </w:p>
        </w:tc>
        <w:tc>
          <w:tcPr>
            <w:tcW w:w="729" w:type="dxa"/>
          </w:tcPr>
          <w:p w14:paraId="1AA1F8C5" w14:textId="77777777" w:rsidR="00C14C11" w:rsidRDefault="009510B9">
            <w:pPr>
              <w:pStyle w:val="T4dispositie"/>
              <w:jc w:val="left"/>
            </w:pPr>
            <w:r>
              <w:t>f</w:t>
            </w:r>
          </w:p>
          <w:p w14:paraId="52D15D8E" w14:textId="77777777" w:rsidR="00C14C11" w:rsidRDefault="009510B9">
            <w:pPr>
              <w:pStyle w:val="T4dispositie"/>
              <w:jc w:val="left"/>
            </w:pPr>
            <w:r>
              <w:t>2 2/3</w:t>
            </w:r>
          </w:p>
          <w:p w14:paraId="44FEEF12" w14:textId="77777777" w:rsidR="00C14C11" w:rsidRDefault="009510B9">
            <w:pPr>
              <w:pStyle w:val="T4dispositie"/>
              <w:jc w:val="left"/>
            </w:pPr>
            <w:r>
              <w:t>1 3/5</w:t>
            </w:r>
          </w:p>
        </w:tc>
      </w:tr>
    </w:tbl>
    <w:p w14:paraId="726DBAAD" w14:textId="77777777" w:rsidR="00C14C11" w:rsidRDefault="00C14C11">
      <w:pPr>
        <w:pStyle w:val="T1"/>
        <w:jc w:val="left"/>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999"/>
        <w:gridCol w:w="555"/>
        <w:gridCol w:w="555"/>
        <w:gridCol w:w="555"/>
        <w:gridCol w:w="555"/>
        <w:gridCol w:w="718"/>
        <w:gridCol w:w="718"/>
        <w:gridCol w:w="729"/>
      </w:tblGrid>
      <w:tr w:rsidR="00C14C11" w14:paraId="51082755" w14:textId="77777777">
        <w:tc>
          <w:tcPr>
            <w:tcW w:w="999" w:type="dxa"/>
          </w:tcPr>
          <w:p w14:paraId="769F644D" w14:textId="77777777" w:rsidR="00C14C11" w:rsidRDefault="009510B9">
            <w:pPr>
              <w:pStyle w:val="T1"/>
              <w:jc w:val="left"/>
            </w:pPr>
            <w:r>
              <w:t>Cymbel</w:t>
            </w:r>
          </w:p>
        </w:tc>
        <w:tc>
          <w:tcPr>
            <w:tcW w:w="555" w:type="dxa"/>
          </w:tcPr>
          <w:p w14:paraId="5BD7CCA4" w14:textId="77777777" w:rsidR="00C14C11" w:rsidRDefault="009510B9">
            <w:pPr>
              <w:pStyle w:val="T4dispositie"/>
              <w:jc w:val="left"/>
            </w:pPr>
            <w:r>
              <w:t>C</w:t>
            </w:r>
          </w:p>
          <w:p w14:paraId="00D2945C" w14:textId="77777777" w:rsidR="00C14C11" w:rsidRDefault="009510B9">
            <w:pPr>
              <w:pStyle w:val="T4dispositie"/>
              <w:jc w:val="left"/>
            </w:pPr>
            <w:r>
              <w:t>1/3</w:t>
            </w:r>
          </w:p>
          <w:p w14:paraId="29924CAA" w14:textId="77777777" w:rsidR="00C14C11" w:rsidRDefault="009510B9">
            <w:pPr>
              <w:pStyle w:val="T4dispositie"/>
              <w:jc w:val="left"/>
            </w:pPr>
            <w:r>
              <w:t>1/4</w:t>
            </w:r>
          </w:p>
        </w:tc>
        <w:tc>
          <w:tcPr>
            <w:tcW w:w="555" w:type="dxa"/>
          </w:tcPr>
          <w:p w14:paraId="6C93D4EC" w14:textId="77777777" w:rsidR="00C14C11" w:rsidRDefault="009510B9">
            <w:pPr>
              <w:pStyle w:val="T4dispositie"/>
              <w:jc w:val="left"/>
            </w:pPr>
            <w:r>
              <w:t>G</w:t>
            </w:r>
          </w:p>
          <w:p w14:paraId="7E5C4BCB" w14:textId="77777777" w:rsidR="00C14C11" w:rsidRDefault="009510B9">
            <w:pPr>
              <w:pStyle w:val="T4dispositie"/>
              <w:jc w:val="left"/>
            </w:pPr>
            <w:r>
              <w:t>1/2</w:t>
            </w:r>
          </w:p>
          <w:p w14:paraId="35D49C1D" w14:textId="77777777" w:rsidR="00C14C11" w:rsidRDefault="009510B9">
            <w:pPr>
              <w:pStyle w:val="T4dispositie"/>
              <w:jc w:val="left"/>
            </w:pPr>
            <w:r>
              <w:t>1/3</w:t>
            </w:r>
          </w:p>
          <w:p w14:paraId="3875D7A2" w14:textId="77777777" w:rsidR="00C14C11" w:rsidRDefault="009510B9">
            <w:pPr>
              <w:pStyle w:val="T4dispositie"/>
              <w:jc w:val="left"/>
            </w:pPr>
            <w:r>
              <w:t>1/4</w:t>
            </w:r>
          </w:p>
        </w:tc>
        <w:tc>
          <w:tcPr>
            <w:tcW w:w="555" w:type="dxa"/>
          </w:tcPr>
          <w:p w14:paraId="1BDE2630" w14:textId="77777777" w:rsidR="00C14C11" w:rsidRDefault="009510B9">
            <w:pPr>
              <w:pStyle w:val="T4dispositie"/>
              <w:jc w:val="left"/>
            </w:pPr>
            <w:r>
              <w:t>d</w:t>
            </w:r>
          </w:p>
          <w:p w14:paraId="346BCC17" w14:textId="77777777" w:rsidR="00C14C11" w:rsidRDefault="009510B9">
            <w:pPr>
              <w:pStyle w:val="T4dispositie"/>
              <w:jc w:val="left"/>
            </w:pPr>
            <w:r>
              <w:t>2/3</w:t>
            </w:r>
          </w:p>
          <w:p w14:paraId="2681613A" w14:textId="77777777" w:rsidR="00C14C11" w:rsidRDefault="009510B9">
            <w:pPr>
              <w:pStyle w:val="T4dispositie"/>
              <w:jc w:val="left"/>
            </w:pPr>
            <w:r>
              <w:t>1/2</w:t>
            </w:r>
          </w:p>
          <w:p w14:paraId="4C7BC3DD" w14:textId="77777777" w:rsidR="00C14C11" w:rsidRDefault="009510B9">
            <w:pPr>
              <w:pStyle w:val="T4dispositie"/>
              <w:jc w:val="left"/>
            </w:pPr>
            <w:r>
              <w:t>1/3</w:t>
            </w:r>
          </w:p>
        </w:tc>
        <w:tc>
          <w:tcPr>
            <w:tcW w:w="555" w:type="dxa"/>
          </w:tcPr>
          <w:p w14:paraId="4315CE4D" w14:textId="77777777" w:rsidR="00C14C11" w:rsidRDefault="009510B9">
            <w:pPr>
              <w:pStyle w:val="T4dispositie"/>
              <w:jc w:val="left"/>
            </w:pPr>
            <w:r>
              <w:t>a</w:t>
            </w:r>
          </w:p>
          <w:p w14:paraId="369831B8" w14:textId="77777777" w:rsidR="00C14C11" w:rsidRDefault="009510B9">
            <w:pPr>
              <w:pStyle w:val="T4dispositie"/>
              <w:jc w:val="left"/>
            </w:pPr>
            <w:r>
              <w:t>1</w:t>
            </w:r>
          </w:p>
          <w:p w14:paraId="07B84035" w14:textId="77777777" w:rsidR="00C14C11" w:rsidRDefault="009510B9">
            <w:pPr>
              <w:pStyle w:val="T4dispositie"/>
              <w:jc w:val="left"/>
            </w:pPr>
            <w:r>
              <w:t>2/3</w:t>
            </w:r>
          </w:p>
          <w:p w14:paraId="4283D4FF" w14:textId="77777777" w:rsidR="00C14C11" w:rsidRDefault="009510B9">
            <w:pPr>
              <w:pStyle w:val="T4dispositie"/>
              <w:jc w:val="left"/>
            </w:pPr>
            <w:r>
              <w:t>1/2</w:t>
            </w:r>
          </w:p>
        </w:tc>
        <w:tc>
          <w:tcPr>
            <w:tcW w:w="718" w:type="dxa"/>
          </w:tcPr>
          <w:p w14:paraId="568F06C3" w14:textId="77777777" w:rsidR="00C14C11" w:rsidRDefault="009510B9">
            <w:pPr>
              <w:pStyle w:val="T4dispositie"/>
              <w:jc w:val="left"/>
              <w:rPr>
                <w:vertAlign w:val="superscript"/>
              </w:rPr>
            </w:pPr>
            <w:r>
              <w:t>e</w:t>
            </w:r>
            <w:r>
              <w:rPr>
                <w:vertAlign w:val="superscript"/>
              </w:rPr>
              <w:t>1</w:t>
            </w:r>
          </w:p>
          <w:p w14:paraId="480355A9" w14:textId="77777777" w:rsidR="00C14C11" w:rsidRDefault="009510B9">
            <w:pPr>
              <w:pStyle w:val="T4dispositie"/>
              <w:jc w:val="left"/>
            </w:pPr>
            <w:r>
              <w:t>1 1/3</w:t>
            </w:r>
          </w:p>
          <w:p w14:paraId="42FA00AC" w14:textId="77777777" w:rsidR="00C14C11" w:rsidRDefault="009510B9">
            <w:pPr>
              <w:pStyle w:val="T4dispositie"/>
              <w:jc w:val="left"/>
            </w:pPr>
            <w:r>
              <w:t>1</w:t>
            </w:r>
          </w:p>
          <w:p w14:paraId="0BF89CE1" w14:textId="77777777" w:rsidR="00C14C11" w:rsidRDefault="009510B9">
            <w:pPr>
              <w:pStyle w:val="T4dispositie"/>
              <w:jc w:val="left"/>
            </w:pPr>
            <w:r>
              <w:t>2/3</w:t>
            </w:r>
          </w:p>
        </w:tc>
        <w:tc>
          <w:tcPr>
            <w:tcW w:w="718" w:type="dxa"/>
          </w:tcPr>
          <w:p w14:paraId="5BA727C6" w14:textId="77777777" w:rsidR="00C14C11" w:rsidRDefault="009510B9">
            <w:pPr>
              <w:pStyle w:val="T4dispositie"/>
              <w:jc w:val="left"/>
              <w:rPr>
                <w:vertAlign w:val="superscript"/>
              </w:rPr>
            </w:pPr>
            <w:r>
              <w:t>h</w:t>
            </w:r>
            <w:r>
              <w:rPr>
                <w:vertAlign w:val="superscript"/>
              </w:rPr>
              <w:t>1</w:t>
            </w:r>
          </w:p>
          <w:p w14:paraId="36ADAE12" w14:textId="77777777" w:rsidR="00C14C11" w:rsidRDefault="009510B9">
            <w:pPr>
              <w:pStyle w:val="T4dispositie"/>
              <w:jc w:val="left"/>
            </w:pPr>
            <w:r>
              <w:t>2</w:t>
            </w:r>
          </w:p>
          <w:p w14:paraId="3FFBCBE5" w14:textId="77777777" w:rsidR="00C14C11" w:rsidRDefault="009510B9">
            <w:pPr>
              <w:pStyle w:val="T4dispositie"/>
              <w:jc w:val="left"/>
            </w:pPr>
            <w:r>
              <w:t>1 1/3</w:t>
            </w:r>
          </w:p>
          <w:p w14:paraId="39C9E47D" w14:textId="77777777" w:rsidR="00C14C11" w:rsidRDefault="009510B9">
            <w:pPr>
              <w:pStyle w:val="T4dispositie"/>
              <w:jc w:val="left"/>
            </w:pPr>
            <w:r>
              <w:t>1</w:t>
            </w:r>
          </w:p>
        </w:tc>
        <w:tc>
          <w:tcPr>
            <w:tcW w:w="729" w:type="dxa"/>
          </w:tcPr>
          <w:p w14:paraId="114F5027" w14:textId="77777777" w:rsidR="00C14C11" w:rsidRDefault="009510B9">
            <w:pPr>
              <w:pStyle w:val="T4dispositie"/>
              <w:jc w:val="left"/>
              <w:rPr>
                <w:vertAlign w:val="superscript"/>
              </w:rPr>
            </w:pPr>
            <w:r>
              <w:t>fis</w:t>
            </w:r>
            <w:r>
              <w:rPr>
                <w:vertAlign w:val="superscript"/>
              </w:rPr>
              <w:t>2</w:t>
            </w:r>
          </w:p>
          <w:p w14:paraId="2AC2993F" w14:textId="77777777" w:rsidR="00C14C11" w:rsidRDefault="009510B9">
            <w:pPr>
              <w:pStyle w:val="T4dispositie"/>
              <w:jc w:val="left"/>
            </w:pPr>
            <w:r>
              <w:t>2 2/3</w:t>
            </w:r>
          </w:p>
          <w:p w14:paraId="067DDEC1" w14:textId="77777777" w:rsidR="00C14C11" w:rsidRDefault="009510B9">
            <w:pPr>
              <w:pStyle w:val="T4dispositie"/>
              <w:jc w:val="left"/>
            </w:pPr>
            <w:r>
              <w:t>2</w:t>
            </w:r>
          </w:p>
          <w:p w14:paraId="25D755ED" w14:textId="77777777" w:rsidR="00C14C11" w:rsidRDefault="009510B9">
            <w:pPr>
              <w:pStyle w:val="T4dispositie"/>
              <w:jc w:val="left"/>
            </w:pPr>
            <w:r>
              <w:t>1 1/3</w:t>
            </w:r>
          </w:p>
        </w:tc>
      </w:tr>
    </w:tbl>
    <w:p w14:paraId="40D9D799" w14:textId="77777777" w:rsidR="00C14C11" w:rsidRDefault="00C14C11">
      <w:pPr>
        <w:pStyle w:val="T1"/>
        <w:jc w:val="left"/>
      </w:pPr>
    </w:p>
    <w:p w14:paraId="0030DBC2" w14:textId="77777777" w:rsidR="00C14C11" w:rsidRDefault="00C14C11">
      <w:pPr>
        <w:pStyle w:val="T1"/>
        <w:jc w:val="left"/>
      </w:pPr>
    </w:p>
    <w:p w14:paraId="6D6B466A" w14:textId="77777777" w:rsidR="00C14C11" w:rsidRDefault="009510B9">
      <w:pPr>
        <w:pStyle w:val="T1"/>
        <w:jc w:val="left"/>
      </w:pPr>
      <w:r>
        <w:t>Toonhoogte</w:t>
      </w:r>
    </w:p>
    <w:p w14:paraId="47793F67" w14:textId="77777777" w:rsidR="00C14C11" w:rsidRDefault="009510B9">
      <w:pPr>
        <w:pStyle w:val="T1"/>
        <w:jc w:val="left"/>
      </w:pPr>
      <w:r>
        <w:t>a</w:t>
      </w:r>
      <w:r>
        <w:rPr>
          <w:vertAlign w:val="superscript"/>
        </w:rPr>
        <w:t>1</w:t>
      </w:r>
      <w:r>
        <w:t xml:space="preserve"> = 444 Hz</w:t>
      </w:r>
    </w:p>
    <w:p w14:paraId="1182340D" w14:textId="77777777" w:rsidR="00C14C11" w:rsidRDefault="009510B9">
      <w:pPr>
        <w:pStyle w:val="T1"/>
        <w:jc w:val="left"/>
      </w:pPr>
      <w:r>
        <w:t>Temperatuur</w:t>
      </w:r>
    </w:p>
    <w:p w14:paraId="4B13A433" w14:textId="77777777" w:rsidR="00C14C11" w:rsidRDefault="009510B9">
      <w:pPr>
        <w:pStyle w:val="T1"/>
        <w:jc w:val="left"/>
      </w:pPr>
      <w:r>
        <w:t>evenredig zwevend</w:t>
      </w:r>
    </w:p>
    <w:p w14:paraId="4B8F0B53" w14:textId="77777777" w:rsidR="00C14C11" w:rsidRDefault="00C14C11">
      <w:pPr>
        <w:pStyle w:val="T1"/>
        <w:jc w:val="left"/>
      </w:pPr>
    </w:p>
    <w:p w14:paraId="49B23DFA" w14:textId="77777777" w:rsidR="00C14C11" w:rsidRDefault="009510B9">
      <w:pPr>
        <w:pStyle w:val="T1"/>
        <w:jc w:val="left"/>
      </w:pPr>
      <w:r>
        <w:t>Manuaalomvang</w:t>
      </w:r>
    </w:p>
    <w:p w14:paraId="56007CF5" w14:textId="77777777" w:rsidR="00C14C11" w:rsidRDefault="009510B9">
      <w:pPr>
        <w:pStyle w:val="T1"/>
        <w:jc w:val="left"/>
        <w:rPr>
          <w:vertAlign w:val="superscript"/>
        </w:rPr>
      </w:pPr>
      <w:r>
        <w:t>C-f</w:t>
      </w:r>
      <w:r>
        <w:rPr>
          <w:vertAlign w:val="superscript"/>
        </w:rPr>
        <w:t>3</w:t>
      </w:r>
    </w:p>
    <w:p w14:paraId="6BC69460" w14:textId="77777777" w:rsidR="00C14C11" w:rsidRDefault="009510B9">
      <w:pPr>
        <w:pStyle w:val="T1"/>
        <w:jc w:val="left"/>
      </w:pPr>
      <w:r>
        <w:t>Pedaalomvang</w:t>
      </w:r>
    </w:p>
    <w:p w14:paraId="3C370AC1" w14:textId="77777777" w:rsidR="00C14C11" w:rsidRDefault="009510B9">
      <w:pPr>
        <w:pStyle w:val="T1"/>
        <w:jc w:val="left"/>
      </w:pPr>
      <w:r>
        <w:t>C-d</w:t>
      </w:r>
      <w:r>
        <w:rPr>
          <w:vertAlign w:val="superscript"/>
        </w:rPr>
        <w:t>1</w:t>
      </w:r>
    </w:p>
    <w:p w14:paraId="26A46CE6" w14:textId="77777777" w:rsidR="00C14C11" w:rsidRDefault="00C14C11">
      <w:pPr>
        <w:pStyle w:val="T1"/>
        <w:jc w:val="left"/>
      </w:pPr>
    </w:p>
    <w:p w14:paraId="0CF284C8" w14:textId="77777777" w:rsidR="00C14C11" w:rsidRDefault="009510B9">
      <w:pPr>
        <w:pStyle w:val="T1"/>
        <w:jc w:val="left"/>
      </w:pPr>
      <w:r>
        <w:t>Windvoorziening</w:t>
      </w:r>
    </w:p>
    <w:p w14:paraId="4EDC9C3C" w14:textId="77777777" w:rsidR="00C14C11" w:rsidRDefault="009510B9">
      <w:pPr>
        <w:pStyle w:val="T1"/>
        <w:jc w:val="left"/>
      </w:pPr>
      <w:r>
        <w:t>twee magazijnbalgen</w:t>
      </w:r>
    </w:p>
    <w:p w14:paraId="006290C1" w14:textId="77777777" w:rsidR="00C14C11" w:rsidRDefault="009510B9">
      <w:pPr>
        <w:pStyle w:val="T1"/>
        <w:jc w:val="left"/>
      </w:pPr>
      <w:r>
        <w:t>Winddruk</w:t>
      </w:r>
    </w:p>
    <w:p w14:paraId="6057DF41" w14:textId="77777777" w:rsidR="00C14C11" w:rsidRDefault="009510B9">
      <w:pPr>
        <w:pStyle w:val="T1"/>
        <w:jc w:val="left"/>
      </w:pPr>
      <w:r>
        <w:t>68 mm</w:t>
      </w:r>
    </w:p>
    <w:p w14:paraId="261CA1B9" w14:textId="77777777" w:rsidR="00C14C11" w:rsidRDefault="00C14C11">
      <w:pPr>
        <w:pStyle w:val="T1"/>
        <w:jc w:val="left"/>
      </w:pPr>
    </w:p>
    <w:p w14:paraId="337507A8" w14:textId="77777777" w:rsidR="00C14C11" w:rsidRDefault="009510B9">
      <w:pPr>
        <w:pStyle w:val="T1"/>
        <w:jc w:val="left"/>
      </w:pPr>
      <w:r>
        <w:t>Plaats klaviatuur</w:t>
      </w:r>
    </w:p>
    <w:p w14:paraId="2BB37C84" w14:textId="77777777" w:rsidR="00C14C11" w:rsidRDefault="009510B9">
      <w:pPr>
        <w:pStyle w:val="T1"/>
        <w:jc w:val="left"/>
      </w:pPr>
      <w:r>
        <w:t>rechterzijde</w:t>
      </w:r>
    </w:p>
    <w:p w14:paraId="1FBCAE8B" w14:textId="77777777" w:rsidR="00C14C11" w:rsidRDefault="00C14C11">
      <w:pPr>
        <w:pStyle w:val="T1"/>
        <w:jc w:val="left"/>
      </w:pPr>
    </w:p>
    <w:p w14:paraId="2480D520" w14:textId="77777777" w:rsidR="00C14C11" w:rsidRDefault="009510B9">
      <w:pPr>
        <w:pStyle w:val="Heading2"/>
        <w:jc w:val="both"/>
      </w:pPr>
      <w:r>
        <w:t>Bijzonderheden</w:t>
      </w:r>
    </w:p>
    <w:p w14:paraId="7D7D032A" w14:textId="77777777" w:rsidR="00C14C11" w:rsidRDefault="00C14C11">
      <w:pPr>
        <w:pStyle w:val="T1"/>
        <w:jc w:val="left"/>
        <w:rPr>
          <w:lang w:val="nl-NL"/>
        </w:rPr>
      </w:pPr>
    </w:p>
    <w:p w14:paraId="3FEF5A98" w14:textId="77777777" w:rsidR="00C14C11" w:rsidRDefault="009510B9">
      <w:pPr>
        <w:pStyle w:val="T1"/>
        <w:jc w:val="left"/>
        <w:rPr>
          <w:lang w:val="nl-NL"/>
        </w:rPr>
      </w:pPr>
      <w:r>
        <w:rPr>
          <w:lang w:val="nl-NL"/>
        </w:rPr>
        <w:t>De kas is in l893 drastisch vergroot, waarbij hier en daar bestaand materiaal hergebruikt is.</w:t>
      </w:r>
    </w:p>
    <w:p w14:paraId="5C734844" w14:textId="77777777" w:rsidR="00C14C11" w:rsidRDefault="009510B9">
      <w:pPr>
        <w:pStyle w:val="T1"/>
        <w:jc w:val="left"/>
        <w:rPr>
          <w:lang w:val="nl-NL"/>
        </w:rPr>
      </w:pPr>
      <w:r>
        <w:rPr>
          <w:lang w:val="nl-NL"/>
        </w:rPr>
        <w:t xml:space="preserve">De orgelmakers Bakker &amp; Timmenga pasten een opstellingsplan toe, dat ook te zien is bij hun orgels te Rinsumageest (l892) en Oppenhuizen (l909): HW achter het front, NW achterin de kas achter het HW, PED dwars aan de zijkant. Ook de indeling van de registerknoppen, met alle knoppen voor de beide manualen op één rij boven de lessenaar, komt overeen met genoemde </w:t>
      </w:r>
      <w:r>
        <w:rPr>
          <w:lang w:val="nl-NL"/>
        </w:rPr>
        <w:lastRenderedPageBreak/>
        <w:t>orgels. De knoppen voor het pedaal bevinden zich verticaal geordend links van de klavieren, die van de werktuiglijke registers verticaal geordend rechts van de klavieren. In de bakstukken, onderlijst en tussenlijst is ook de hand van Bakker &amp; Timmenga herkenbaar.</w:t>
      </w:r>
    </w:p>
    <w:p w14:paraId="4DA84ABE" w14:textId="77777777" w:rsidR="00C14C11" w:rsidRDefault="009510B9">
      <w:pPr>
        <w:pStyle w:val="T1"/>
        <w:jc w:val="left"/>
        <w:rPr>
          <w:lang w:val="nl-NL"/>
        </w:rPr>
      </w:pPr>
      <w:r>
        <w:rPr>
          <w:lang w:val="nl-NL"/>
        </w:rPr>
        <w:t>De HW-lade is van l844 en heeft de volgende, curieuze cancelvolgorde:</w:t>
      </w:r>
    </w:p>
    <w:p w14:paraId="4C484665" w14:textId="77777777" w:rsidR="00C14C11" w:rsidRDefault="009510B9">
      <w:pPr>
        <w:pStyle w:val="T1"/>
        <w:jc w:val="left"/>
        <w:rPr>
          <w:lang w:val="nl-NL"/>
        </w:rPr>
      </w:pPr>
      <w:r>
        <w:rPr>
          <w:lang w:val="nl-NL"/>
        </w:rPr>
        <w:t>g dis H G A cis f / f²-a / F Dis Cis / g²-f³e³-fis² / C D E Fis / b-e²/ fis d B Gis c e gis.</w:t>
      </w:r>
    </w:p>
    <w:p w14:paraId="0BC175B3" w14:textId="77777777" w:rsidR="00C14C11" w:rsidRDefault="009510B9">
      <w:pPr>
        <w:pStyle w:val="T1"/>
        <w:jc w:val="left"/>
        <w:rPr>
          <w:lang w:val="nl-NL"/>
        </w:rPr>
      </w:pPr>
      <w:r>
        <w:rPr>
          <w:lang w:val="nl-NL"/>
        </w:rPr>
        <w:t>De NW-lade is wat cancellenraam en ventielkast betreft nog van l893. De cancelvolgorde is in hele tonen met de grootste pijp middenin. De PED-lade is uit l967 en heeft een zuiver chromatische cancelvolgorde.</w:t>
      </w:r>
    </w:p>
    <w:p w14:paraId="17CD01D0" w14:textId="77777777" w:rsidR="00C14C11" w:rsidRDefault="009510B9">
      <w:pPr>
        <w:pStyle w:val="T1"/>
        <w:jc w:val="left"/>
        <w:rPr>
          <w:lang w:val="nl-NL"/>
        </w:rPr>
      </w:pPr>
      <w:r>
        <w:rPr>
          <w:lang w:val="nl-NL"/>
        </w:rPr>
        <w:t>Het historisch bestand is in l967 aanmerkelijk gemoderniseerd. De slepen van de twee oude windladen werden in kunststof vernieuwd. De registertraktuur van beide manualen behield de aanleg van l893 maar alle onderdelen werden vervangen.De walsramen van beide manualen bleven gehandhaafd, inclusief de oude walsen, maar walsarmen en walsstiften werden in moderne vormen vernieuwd. De magazijnbalgen zijn voorzien van bladveren op de bovenbladen.</w:t>
      </w:r>
    </w:p>
    <w:p w14:paraId="2ECB3B5E" w14:textId="77777777" w:rsidR="00C14C11" w:rsidRDefault="009510B9">
      <w:pPr>
        <w:pStyle w:val="T1"/>
        <w:jc w:val="left"/>
        <w:rPr>
          <w:lang w:val="nl-NL"/>
        </w:rPr>
      </w:pPr>
      <w:r>
        <w:rPr>
          <w:lang w:val="nl-NL"/>
        </w:rPr>
        <w:t>Vooral op het HW bleef veel historisch pijpwerk bewaard. Uit l844 (deels uit l878) dateert het pijpwerk van Prestant 8’ (binnenpijpen), Octaaf 4’, Fluit 4’ (gedekt), Quint 3’, Octaaf 2’, Mixtuur (excl. het in l978 bijgeplaatste koor) en Cornet. Dit laatsgenoemde register staat op de lade, tussen Roerfluit 8’ en Octaaf 4’ in, er zijn lege roostergaten voor een vijfde koor.</w:t>
      </w:r>
    </w:p>
    <w:p w14:paraId="45B13E78" w14:textId="77777777" w:rsidR="00C14C11" w:rsidRDefault="009510B9">
      <w:pPr>
        <w:pStyle w:val="T1"/>
        <w:jc w:val="left"/>
        <w:rPr>
          <w:lang w:val="nl-NL"/>
        </w:rPr>
      </w:pPr>
      <w:r>
        <w:rPr>
          <w:lang w:val="nl-NL"/>
        </w:rPr>
        <w:t>Roerfluit 8’ en Viola 8’ dateren uit l893, de Roerfluit heeft eiken pijpen in het groot octaaf, de Viola is in het groot octaaf gecombineerd met de Roerfluit. De Trompet bezit stevels van zink, koppen van lood, en bekers die in de bas van zink zijn en in de discant van orgelmetaal. Het register kan uit l908 dateren.</w:t>
      </w:r>
    </w:p>
    <w:p w14:paraId="3BB659B6" w14:textId="77777777" w:rsidR="009510B9" w:rsidRDefault="009510B9">
      <w:pPr>
        <w:pStyle w:val="T1"/>
        <w:jc w:val="left"/>
        <w:rPr>
          <w:lang w:val="nl-NL"/>
        </w:rPr>
      </w:pPr>
      <w:r>
        <w:rPr>
          <w:lang w:val="nl-NL"/>
        </w:rPr>
        <w:t>Op het NW is de Holpijp 8’ uit l844, het groot octaaf is van eiken, C-G zijn tegen de achterwand hangend in de onderkas aangebracht. De Woudfluit 2’ is van l893. Op het PED zijn de eiken Subbas en de metalen Octaaf 4’ nog uit l893. Expressions komen voor bij alle pijpen van de Viola 8’, alle pijpen van de Octaaf 4’ PED en C-gis van de (conische) Woudfluit 2’ NW. Het pijpwerk van Holtgräve bezit rond geritste, c.q. bijgedrukte labia, dat van Bakker &amp; Timmenga bezit spits geritste labia.</w:t>
      </w:r>
    </w:p>
    <w:sectPr w:rsidR="009510B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6652B"/>
    <w:multiLevelType w:val="hybridMultilevel"/>
    <w:tmpl w:val="724AFB48"/>
    <w:lvl w:ilvl="0" w:tplc="8A58E56C">
      <w:start w:val="5"/>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53"/>
    <w:rsid w:val="007E1653"/>
    <w:rsid w:val="009510B9"/>
    <w:rsid w:val="00C14C11"/>
    <w:rsid w:val="00EF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00C68A"/>
  <w15:chartTrackingRefBased/>
  <w15:docId w15:val="{A1795A9B-971B-AE41-9EE7-91DBD0E5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1281</Words>
  <Characters>7302</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Dalfsen/1844</vt:lpstr>
    </vt:vector>
  </TitlesOfParts>
  <Company>NIvO</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Dalfsen/1844</dc:title>
  <dc:subject/>
  <dc:creator>WS1</dc:creator>
  <cp:keywords/>
  <dc:description/>
  <cp:lastModifiedBy>Eline J Duijsens</cp:lastModifiedBy>
  <cp:revision>3</cp:revision>
  <dcterms:created xsi:type="dcterms:W3CDTF">2021-09-20T07:48:00Z</dcterms:created>
  <dcterms:modified xsi:type="dcterms:W3CDTF">2021-09-27T08:10:00Z</dcterms:modified>
</cp:coreProperties>
</file>