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BAA1A" w14:textId="77777777" w:rsidR="007739EA" w:rsidRDefault="00F67760">
      <w:pPr>
        <w:pStyle w:val="Heading1"/>
      </w:pPr>
      <w:r>
        <w:t>De Bilt / 1845</w:t>
      </w:r>
    </w:p>
    <w:p w14:paraId="50E9736C" w14:textId="77777777" w:rsidR="007739EA" w:rsidRDefault="00F67760">
      <w:pPr>
        <w:pStyle w:val="Heading2"/>
        <w:rPr>
          <w:i w:val="0"/>
          <w:iCs/>
        </w:rPr>
      </w:pPr>
      <w:r>
        <w:rPr>
          <w:i w:val="0"/>
          <w:iCs/>
        </w:rPr>
        <w:t>Hervormde Kerk</w:t>
      </w:r>
    </w:p>
    <w:p w14:paraId="26FDD71E" w14:textId="77777777" w:rsidR="007739EA" w:rsidRDefault="007739E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73326E6A" w14:textId="77777777" w:rsidR="007739EA" w:rsidRDefault="00F67760">
      <w:pPr>
        <w:pStyle w:val="T1"/>
        <w:jc w:val="left"/>
        <w:rPr>
          <w:i/>
          <w:iCs/>
          <w:lang w:val="nl-NL"/>
        </w:rPr>
      </w:pPr>
      <w:r>
        <w:rPr>
          <w:i/>
          <w:iCs/>
          <w:lang w:val="nl-NL"/>
        </w:rPr>
        <w:t>Eenbeukige kerk uit 1652 met gotiserende vensters. Toren uit 1839 met koepelvormige bekroning. Dwarsbeuk en verdere aanbouwen uit 1895. Preekstoel met kuip uit 1628 en een laat 17e-eeuws rugschot en klankbord.</w:t>
      </w:r>
    </w:p>
    <w:p w14:paraId="70C2D483" w14:textId="77777777" w:rsidR="007739EA" w:rsidRDefault="007739EA">
      <w:pPr>
        <w:pStyle w:val="T1"/>
        <w:jc w:val="left"/>
        <w:rPr>
          <w:i/>
          <w:iCs/>
          <w:lang w:val="nl-NL"/>
        </w:rPr>
      </w:pPr>
    </w:p>
    <w:p w14:paraId="7D5F971A" w14:textId="77777777" w:rsidR="007739EA" w:rsidRPr="00835969" w:rsidRDefault="00F67760">
      <w:pPr>
        <w:pStyle w:val="T1"/>
        <w:jc w:val="left"/>
        <w:rPr>
          <w:lang w:val="nl-NL"/>
        </w:rPr>
      </w:pPr>
      <w:r w:rsidRPr="00835969">
        <w:rPr>
          <w:lang w:val="nl-NL"/>
        </w:rPr>
        <w:t>Kas: 1845</w:t>
      </w:r>
    </w:p>
    <w:p w14:paraId="5734C7D7" w14:textId="77777777" w:rsidR="007739EA" w:rsidRPr="00835969" w:rsidRDefault="007739EA">
      <w:pPr>
        <w:pStyle w:val="T1"/>
        <w:jc w:val="left"/>
        <w:rPr>
          <w:lang w:val="nl-NL"/>
        </w:rPr>
      </w:pPr>
    </w:p>
    <w:p w14:paraId="1EE365A3" w14:textId="77777777" w:rsidR="007739EA" w:rsidRPr="00835969" w:rsidRDefault="00F67760" w:rsidP="00835969">
      <w:pPr>
        <w:pStyle w:val="Heading2"/>
      </w:pPr>
      <w:r w:rsidRPr="00835969">
        <w:t>Kunsthistorische aspecten</w:t>
      </w:r>
    </w:p>
    <w:p w14:paraId="14BEF296" w14:textId="77777777" w:rsidR="007739EA" w:rsidRDefault="00F67760">
      <w:pPr>
        <w:pStyle w:val="T2Kunst"/>
        <w:jc w:val="left"/>
        <w:rPr>
          <w:lang w:val="nl-NL"/>
        </w:rPr>
      </w:pPr>
      <w:r>
        <w:rPr>
          <w:lang w:val="nl-NL"/>
        </w:rPr>
        <w:t xml:space="preserve">Het front van dit orgel is een voorbeeld van een door de Lohmans veelvuldig </w:t>
      </w:r>
      <w:r>
        <w:rPr>
          <w:i/>
          <w:iCs/>
          <w:lang w:val="nl-NL"/>
        </w:rPr>
        <w:t>gebruikt</w:t>
      </w:r>
      <w:r>
        <w:rPr>
          <w:lang w:val="nl-NL"/>
        </w:rPr>
        <w:t xml:space="preserve"> model, dat zij ook toepasten in onder meer Noordwijkerhout (1841) en Warmond (1842): een ronde middentoren, enigszins zijwaarts geholde tussenvelden en ronde zijtorens.</w:t>
      </w:r>
    </w:p>
    <w:p w14:paraId="7C6D2C32" w14:textId="77777777" w:rsidR="007739EA" w:rsidRDefault="00F67760">
      <w:pPr>
        <w:pStyle w:val="T2Kunst"/>
        <w:jc w:val="left"/>
        <w:rPr>
          <w:lang w:val="nl-NL"/>
        </w:rPr>
      </w:pPr>
      <w:r>
        <w:rPr>
          <w:lang w:val="nl-NL"/>
        </w:rPr>
        <w:t>De decoratie is in grote lijnen gelijk aan die in Noordwijkerhout en Warmond, maar geeft de indruk iets grover te zijn uitgevoerd. Een karakteristiek element is de draperie met bladtak boven de tussenvelden. Ook het enigszins geabstraheerde bladwerk tussen de etages van de velden en de C-ranken in de toren met bloemen in de krullen zijn oude bekenden. Het is aardig met name de vleugelstukken van dit orgel te vergelijken met die in Noordwijkerhout en Warmond. De vormen, S-ranken, zijn vrijwel hetzelfde, maar door de wat robuustere uitvoering wordt hier toch een geheel ander effect bereikt. Dit past in de tendens van de tijd na 1840 in de richting van stevigere, zwaardere vormen. Men kan dat ook goed zien als men de torenconsoles in Warmond vergelijkt met die in De Bilt. Ook hier vrijwel dezelfde vormen, acanthuswerk met dubbele bladkransen, maar met een geheel andere uitwerking. Bekroningen ontbreken. Het is niet duidelijk of dit altijd zo is geweest.</w:t>
      </w:r>
    </w:p>
    <w:p w14:paraId="034573DA" w14:textId="77777777" w:rsidR="007739EA" w:rsidRDefault="007739EA">
      <w:pPr>
        <w:pStyle w:val="T1"/>
        <w:rPr>
          <w:lang w:val="nl-NL"/>
        </w:rPr>
      </w:pPr>
    </w:p>
    <w:p w14:paraId="1A7A2513" w14:textId="77777777" w:rsidR="007739EA" w:rsidRPr="00835969" w:rsidRDefault="00F67760">
      <w:pPr>
        <w:pStyle w:val="T3Lit"/>
        <w:jc w:val="left"/>
        <w:rPr>
          <w:b/>
          <w:bCs/>
          <w:lang w:val="sv-SE"/>
        </w:rPr>
      </w:pPr>
      <w:r w:rsidRPr="00835969">
        <w:rPr>
          <w:b/>
          <w:bCs/>
          <w:lang w:val="sv-SE"/>
        </w:rPr>
        <w:t>Literatuur</w:t>
      </w:r>
    </w:p>
    <w:p w14:paraId="5AED0A31" w14:textId="77777777" w:rsidR="007739EA" w:rsidRPr="00835969" w:rsidRDefault="00F67760">
      <w:pPr>
        <w:pStyle w:val="T3Lit"/>
        <w:jc w:val="left"/>
        <w:rPr>
          <w:lang w:val="es-ES"/>
        </w:rPr>
      </w:pPr>
      <w:r w:rsidRPr="00835969">
        <w:rPr>
          <w:lang w:val="sv-SE"/>
        </w:rPr>
        <w:t>A. Bijvank, ‘Het orgel in de N.H. Kerk te De Bilt’.</w:t>
      </w:r>
      <w:r w:rsidRPr="00835969">
        <w:rPr>
          <w:i/>
          <w:lang w:val="sv-SE"/>
        </w:rPr>
        <w:t xml:space="preserve"> </w:t>
      </w:r>
      <w:r w:rsidRPr="00835969">
        <w:rPr>
          <w:i/>
          <w:lang w:val="es-ES"/>
        </w:rPr>
        <w:t>De Orgelvriend</w:t>
      </w:r>
      <w:r w:rsidRPr="00835969">
        <w:rPr>
          <w:lang w:val="es-ES"/>
        </w:rPr>
        <w:t xml:space="preserve">, 22/3 (1980), 8-9. </w:t>
      </w:r>
    </w:p>
    <w:p w14:paraId="52ACE4CC" w14:textId="77777777" w:rsidR="007739EA" w:rsidRPr="00835969" w:rsidRDefault="00F67760">
      <w:pPr>
        <w:pStyle w:val="T3Lit"/>
        <w:jc w:val="left"/>
        <w:rPr>
          <w:lang w:val="es-ES"/>
        </w:rPr>
      </w:pPr>
      <w:r w:rsidRPr="00835969">
        <w:rPr>
          <w:i/>
          <w:lang w:val="es-ES"/>
        </w:rPr>
        <w:t>Boekzaal</w:t>
      </w:r>
      <w:r w:rsidRPr="00835969">
        <w:rPr>
          <w:lang w:val="es-ES"/>
        </w:rPr>
        <w:t xml:space="preserve"> 1845B, 405-406.</w:t>
      </w:r>
    </w:p>
    <w:p w14:paraId="4DD24EA2" w14:textId="77777777" w:rsidR="007739EA" w:rsidRPr="00835969" w:rsidRDefault="00F67760">
      <w:pPr>
        <w:pStyle w:val="T3Lit"/>
        <w:jc w:val="left"/>
        <w:rPr>
          <w:lang w:val="es-ES"/>
        </w:rPr>
      </w:pPr>
      <w:r w:rsidRPr="00835969">
        <w:rPr>
          <w:i/>
          <w:lang w:val="es-ES"/>
        </w:rPr>
        <w:t>Caecilia</w:t>
      </w:r>
      <w:r w:rsidRPr="00835969">
        <w:rPr>
          <w:lang w:val="es-ES"/>
        </w:rPr>
        <w:t xml:space="preserve"> 2/20 (1845), 212-214.</w:t>
      </w:r>
    </w:p>
    <w:p w14:paraId="181F859B" w14:textId="77777777" w:rsidR="007739EA" w:rsidRDefault="00F67760">
      <w:pPr>
        <w:pStyle w:val="T3Lit"/>
        <w:jc w:val="left"/>
        <w:rPr>
          <w:lang w:val="nl-NL"/>
        </w:rPr>
      </w:pPr>
      <w:r>
        <w:rPr>
          <w:lang w:val="nl-NL"/>
        </w:rPr>
        <w:t>Hans van der Harst</w:t>
      </w:r>
      <w:r>
        <w:rPr>
          <w:i/>
          <w:iCs/>
          <w:lang w:val="nl-NL"/>
        </w:rPr>
        <w:t>, Het historische orgel in de Dorpskerk der Hervormde Gemeente te De Bilt</w:t>
      </w:r>
      <w:r>
        <w:rPr>
          <w:lang w:val="nl-NL"/>
        </w:rPr>
        <w:t>. Z.p., z.j.</w:t>
      </w:r>
    </w:p>
    <w:p w14:paraId="0C553C3E" w14:textId="77777777" w:rsidR="007739EA" w:rsidRPr="00835969" w:rsidRDefault="00F67760">
      <w:pPr>
        <w:pStyle w:val="T3Lit"/>
        <w:jc w:val="left"/>
        <w:rPr>
          <w:lang w:val="sv-SE"/>
        </w:rPr>
      </w:pPr>
      <w:r w:rsidRPr="00835969">
        <w:rPr>
          <w:i/>
          <w:lang w:val="sv-SE"/>
        </w:rPr>
        <w:t>Nederlandsch Muzykaal Tijdschrift</w:t>
      </w:r>
      <w:r w:rsidRPr="00835969">
        <w:rPr>
          <w:lang w:val="sv-SE"/>
        </w:rPr>
        <w:t>, 7/10 (1845), 78.</w:t>
      </w:r>
    </w:p>
    <w:p w14:paraId="3CF4BB17" w14:textId="77777777" w:rsidR="007739EA" w:rsidRPr="00835969" w:rsidRDefault="00F67760">
      <w:pPr>
        <w:pStyle w:val="T3Lit"/>
        <w:jc w:val="left"/>
        <w:rPr>
          <w:lang w:val="sv-SE"/>
        </w:rPr>
      </w:pPr>
      <w:r w:rsidRPr="00835969">
        <w:rPr>
          <w:i/>
          <w:lang w:val="sv-SE"/>
        </w:rPr>
        <w:t>Het Orgel</w:t>
      </w:r>
      <w:r w:rsidRPr="00835969">
        <w:rPr>
          <w:lang w:val="sv-SE"/>
        </w:rPr>
        <w:t>, 6/3 (1908), 20;  9/5 (1912), 34; 18/9 (1921), 75; 78/7-8 (1982), 254-255.</w:t>
      </w:r>
    </w:p>
    <w:p w14:paraId="13BA2D69" w14:textId="77777777" w:rsidR="007739EA" w:rsidRDefault="00F67760">
      <w:pPr>
        <w:pStyle w:val="T3Lit"/>
        <w:jc w:val="left"/>
        <w:rPr>
          <w:lang w:val="nl-NL"/>
        </w:rPr>
      </w:pPr>
      <w:r>
        <w:rPr>
          <w:lang w:val="nl-NL"/>
        </w:rPr>
        <w:t xml:space="preserve">Willem de Ruiter, </w:t>
      </w:r>
      <w:r>
        <w:rPr>
          <w:i/>
          <w:iCs/>
          <w:lang w:val="nl-NL"/>
        </w:rPr>
        <w:t>Geschiedenis van het Lohman-orgel in de N.H. Dorpskerk te De Bilt</w:t>
      </w:r>
      <w:r>
        <w:rPr>
          <w:lang w:val="nl-NL"/>
        </w:rPr>
        <w:t>.</w:t>
      </w:r>
      <w:r>
        <w:rPr>
          <w:i/>
          <w:lang w:val="nl-NL"/>
        </w:rPr>
        <w:t xml:space="preserve"> </w:t>
      </w:r>
      <w:r>
        <w:rPr>
          <w:iCs/>
          <w:lang w:val="nl-NL"/>
        </w:rPr>
        <w:t>[Elburg, 1982]. Publicatie Stichting tot behoud van het Nederlandse Orgel</w:t>
      </w:r>
      <w:r>
        <w:rPr>
          <w:lang w:val="nl-NL"/>
        </w:rPr>
        <w:t>.</w:t>
      </w:r>
    </w:p>
    <w:p w14:paraId="686CD6A1" w14:textId="77777777" w:rsidR="007739EA" w:rsidRPr="00835969" w:rsidRDefault="00F67760">
      <w:pPr>
        <w:pStyle w:val="T3Lit"/>
        <w:jc w:val="left"/>
        <w:rPr>
          <w:lang w:val="sv-SE"/>
        </w:rPr>
      </w:pPr>
      <w:r w:rsidRPr="00835969">
        <w:rPr>
          <w:lang w:val="sv-SE"/>
        </w:rPr>
        <w:t xml:space="preserve">Frans Talstra, ‘De orgelmakersfirma N.A. Lohman en Zonen’. </w:t>
      </w:r>
      <w:r w:rsidRPr="00835969">
        <w:rPr>
          <w:i/>
          <w:lang w:val="sv-SE"/>
        </w:rPr>
        <w:t>De Mixtuur</w:t>
      </w:r>
      <w:r w:rsidRPr="00835969">
        <w:rPr>
          <w:lang w:val="sv-SE"/>
        </w:rPr>
        <w:t>, 17 (1975), 348, 353-354.</w:t>
      </w:r>
    </w:p>
    <w:p w14:paraId="3272D540" w14:textId="77777777" w:rsidR="007739EA" w:rsidRPr="00835969" w:rsidRDefault="00F67760">
      <w:pPr>
        <w:pStyle w:val="T3Lit"/>
        <w:jc w:val="left"/>
        <w:rPr>
          <w:lang w:val="sv-SE"/>
        </w:rPr>
      </w:pPr>
      <w:r w:rsidRPr="00835969">
        <w:rPr>
          <w:lang w:val="sv-SE"/>
        </w:rPr>
        <w:t xml:space="preserve">Bert Wisgerhof, </w:t>
      </w:r>
      <w:r w:rsidRPr="00835969">
        <w:rPr>
          <w:i/>
          <w:lang w:val="sv-SE"/>
        </w:rPr>
        <w:t>Utrechts Orgellandschap</w:t>
      </w:r>
      <w:r w:rsidRPr="00835969">
        <w:rPr>
          <w:lang w:val="sv-SE"/>
        </w:rPr>
        <w:t>. Amersfoort, 1979, 48-49.</w:t>
      </w:r>
    </w:p>
    <w:p w14:paraId="7A6BCE44" w14:textId="77777777" w:rsidR="007739EA" w:rsidRPr="00835969" w:rsidRDefault="007739EA">
      <w:pPr>
        <w:pStyle w:val="T3Lit"/>
        <w:jc w:val="left"/>
        <w:rPr>
          <w:lang w:val="sv-SE"/>
        </w:rPr>
      </w:pPr>
    </w:p>
    <w:p w14:paraId="14D4F4A0" w14:textId="77777777" w:rsidR="007739EA" w:rsidRPr="00835969" w:rsidRDefault="00F67760">
      <w:pPr>
        <w:pStyle w:val="T3Lit"/>
        <w:jc w:val="left"/>
        <w:rPr>
          <w:b/>
          <w:bCs/>
          <w:lang w:val="sv-SE"/>
        </w:rPr>
      </w:pPr>
      <w:r w:rsidRPr="00835969">
        <w:rPr>
          <w:b/>
          <w:bCs/>
          <w:lang w:val="sv-SE"/>
        </w:rPr>
        <w:t>Niet gepubliceerde bronnen</w:t>
      </w:r>
    </w:p>
    <w:p w14:paraId="48B96395" w14:textId="77777777" w:rsidR="007739EA" w:rsidRDefault="00F67760">
      <w:pPr>
        <w:pStyle w:val="T3Lit"/>
        <w:jc w:val="left"/>
        <w:rPr>
          <w:lang w:val="fr-FR"/>
        </w:rPr>
      </w:pPr>
      <w:r>
        <w:rPr>
          <w:lang w:val="fr-FR"/>
        </w:rPr>
        <w:t xml:space="preserve">A. Bouman, </w:t>
      </w:r>
      <w:r>
        <w:rPr>
          <w:i/>
          <w:iCs/>
          <w:lang w:val="fr-FR"/>
        </w:rPr>
        <w:t>Dispositiecahier II</w:t>
      </w:r>
      <w:r>
        <w:rPr>
          <w:lang w:val="fr-FR"/>
        </w:rPr>
        <w:t>.</w:t>
      </w:r>
    </w:p>
    <w:p w14:paraId="0B2E3395" w14:textId="77777777" w:rsidR="007739EA" w:rsidRPr="00835969" w:rsidRDefault="00F67760">
      <w:pPr>
        <w:pStyle w:val="T3Lit"/>
        <w:jc w:val="left"/>
        <w:rPr>
          <w:lang w:val="sv-SE"/>
        </w:rPr>
      </w:pPr>
      <w:r w:rsidRPr="00835969">
        <w:rPr>
          <w:lang w:val="sv-SE"/>
        </w:rPr>
        <w:t>Hans van der Harst</w:t>
      </w:r>
      <w:r w:rsidRPr="00835969">
        <w:rPr>
          <w:i/>
          <w:iCs/>
          <w:lang w:val="sv-SE"/>
        </w:rPr>
        <w:t>, Rapport betreffende het orgel in de Nederlands Hervormde Kerk te De Bilt.</w:t>
      </w:r>
      <w:r w:rsidRPr="00835969">
        <w:rPr>
          <w:lang w:val="sv-SE"/>
        </w:rPr>
        <w:t xml:space="preserve"> Hilversum, 1977.</w:t>
      </w:r>
    </w:p>
    <w:p w14:paraId="067D968D" w14:textId="77777777" w:rsidR="007739EA" w:rsidRPr="00835969" w:rsidRDefault="007739EA">
      <w:pPr>
        <w:pStyle w:val="T3Lit"/>
        <w:jc w:val="left"/>
        <w:rPr>
          <w:lang w:val="sv-SE"/>
        </w:rPr>
      </w:pPr>
    </w:p>
    <w:p w14:paraId="1B055446" w14:textId="77777777" w:rsidR="007739EA" w:rsidRPr="00835969" w:rsidRDefault="00F67760">
      <w:pPr>
        <w:pStyle w:val="T3Lit"/>
        <w:rPr>
          <w:lang w:val="sv-SE"/>
        </w:rPr>
      </w:pPr>
      <w:r w:rsidRPr="00835969">
        <w:rPr>
          <w:lang w:val="sv-SE"/>
        </w:rPr>
        <w:t>Monumentnummer 9570</w:t>
      </w:r>
    </w:p>
    <w:p w14:paraId="367ECBFC" w14:textId="77777777" w:rsidR="007739EA" w:rsidRPr="00835969" w:rsidRDefault="00F67760">
      <w:pPr>
        <w:pStyle w:val="T3Lit"/>
        <w:rPr>
          <w:lang w:val="sv-SE"/>
        </w:rPr>
      </w:pPr>
      <w:r w:rsidRPr="00835969">
        <w:rPr>
          <w:lang w:val="sv-SE"/>
        </w:rPr>
        <w:t>Orgelnummer 284</w:t>
      </w:r>
    </w:p>
    <w:p w14:paraId="3964521F" w14:textId="77777777" w:rsidR="007739EA" w:rsidRPr="00835969" w:rsidRDefault="007739EA">
      <w:pPr>
        <w:pStyle w:val="T1"/>
        <w:rPr>
          <w:lang w:val="sv-SE"/>
        </w:rPr>
      </w:pPr>
    </w:p>
    <w:p w14:paraId="58AF455A" w14:textId="77777777" w:rsidR="007739EA" w:rsidRDefault="00F67760">
      <w:pPr>
        <w:pStyle w:val="Heading2"/>
        <w:rPr>
          <w:i w:val="0"/>
          <w:iCs/>
        </w:rPr>
      </w:pPr>
      <w:r>
        <w:rPr>
          <w:i w:val="0"/>
          <w:iCs/>
        </w:rPr>
        <w:t>Historis</w:t>
      </w:r>
      <w:bookmarkStart w:id="0" w:name="_GoBack"/>
      <w:bookmarkEnd w:id="0"/>
      <w:r>
        <w:rPr>
          <w:i w:val="0"/>
          <w:iCs/>
        </w:rPr>
        <w:t>che gegevens</w:t>
      </w:r>
    </w:p>
    <w:p w14:paraId="57048295" w14:textId="77777777" w:rsidR="007739EA" w:rsidRPr="00835969" w:rsidRDefault="007739EA">
      <w:pPr>
        <w:pStyle w:val="T1"/>
        <w:rPr>
          <w:lang w:val="sv-SE"/>
        </w:rPr>
      </w:pPr>
    </w:p>
    <w:p w14:paraId="631275C1" w14:textId="77777777" w:rsidR="007739EA" w:rsidRPr="00835969" w:rsidRDefault="00F67760">
      <w:pPr>
        <w:pStyle w:val="T1"/>
        <w:rPr>
          <w:lang w:val="sv-SE"/>
        </w:rPr>
      </w:pPr>
      <w:r w:rsidRPr="00835969">
        <w:rPr>
          <w:lang w:val="sv-SE"/>
        </w:rPr>
        <w:lastRenderedPageBreak/>
        <w:t>Bouwers</w:t>
      </w:r>
    </w:p>
    <w:p w14:paraId="563C4EF8" w14:textId="77777777" w:rsidR="007739EA" w:rsidRPr="00835969" w:rsidRDefault="00F67760">
      <w:pPr>
        <w:pStyle w:val="T1"/>
        <w:rPr>
          <w:lang w:val="sv-SE"/>
        </w:rPr>
      </w:pPr>
      <w:r w:rsidRPr="00835969">
        <w:rPr>
          <w:lang w:val="sv-SE"/>
        </w:rPr>
        <w:t>1. H.B. en G.W. Lohman</w:t>
      </w:r>
    </w:p>
    <w:p w14:paraId="62AE6279" w14:textId="77777777" w:rsidR="007739EA" w:rsidRPr="00835969" w:rsidRDefault="00F67760">
      <w:pPr>
        <w:pStyle w:val="T1"/>
        <w:rPr>
          <w:lang w:val="sv-SE"/>
        </w:rPr>
      </w:pPr>
      <w:r w:rsidRPr="00835969">
        <w:rPr>
          <w:lang w:val="sv-SE"/>
        </w:rPr>
        <w:t>2. J. de Koff &amp; Zn</w:t>
      </w:r>
    </w:p>
    <w:p w14:paraId="5704A8C0" w14:textId="77777777" w:rsidR="007739EA" w:rsidRPr="00835969" w:rsidRDefault="007739EA">
      <w:pPr>
        <w:pStyle w:val="T1"/>
        <w:rPr>
          <w:lang w:val="sv-SE"/>
        </w:rPr>
      </w:pPr>
    </w:p>
    <w:p w14:paraId="68CAC40F" w14:textId="77777777" w:rsidR="007739EA" w:rsidRPr="00835969" w:rsidRDefault="00F67760">
      <w:pPr>
        <w:pStyle w:val="T1"/>
        <w:rPr>
          <w:lang w:val="sv-SE"/>
        </w:rPr>
      </w:pPr>
      <w:r w:rsidRPr="00835969">
        <w:rPr>
          <w:lang w:val="sv-SE"/>
        </w:rPr>
        <w:t>Jaren van oplevering</w:t>
      </w:r>
    </w:p>
    <w:p w14:paraId="45D06C62" w14:textId="77777777" w:rsidR="007739EA" w:rsidRDefault="00F67760">
      <w:pPr>
        <w:pStyle w:val="T1"/>
      </w:pPr>
      <w:r>
        <w:t>1. 1845</w:t>
      </w:r>
    </w:p>
    <w:p w14:paraId="67DACBE2" w14:textId="77777777" w:rsidR="007739EA" w:rsidRDefault="00F67760">
      <w:pPr>
        <w:pStyle w:val="T1"/>
      </w:pPr>
      <w:r>
        <w:t>2. 1908</w:t>
      </w:r>
    </w:p>
    <w:p w14:paraId="4FCC869A" w14:textId="77777777" w:rsidR="007739EA" w:rsidRDefault="007739EA">
      <w:pPr>
        <w:pStyle w:val="T1"/>
      </w:pPr>
    </w:p>
    <w:p w14:paraId="74549231" w14:textId="77777777" w:rsidR="007739EA" w:rsidRDefault="00F67760">
      <w:pPr>
        <w:pStyle w:val="T1"/>
      </w:pPr>
      <w:r>
        <w:t>Dispositie volgens bestek</w:t>
      </w:r>
    </w:p>
    <w:tbl>
      <w:tblPr>
        <w:tblW w:w="0" w:type="auto"/>
        <w:tblLayout w:type="fixed"/>
        <w:tblLook w:val="0000" w:firstRow="0" w:lastRow="0" w:firstColumn="0" w:lastColumn="0" w:noHBand="0" w:noVBand="0"/>
      </w:tblPr>
      <w:tblGrid>
        <w:gridCol w:w="1548"/>
        <w:gridCol w:w="720"/>
        <w:gridCol w:w="1620"/>
        <w:gridCol w:w="540"/>
      </w:tblGrid>
      <w:tr w:rsidR="007739EA" w14:paraId="0305F77D" w14:textId="77777777">
        <w:tc>
          <w:tcPr>
            <w:tcW w:w="1548" w:type="dxa"/>
          </w:tcPr>
          <w:p w14:paraId="6B79503E" w14:textId="77777777" w:rsidR="007739EA" w:rsidRDefault="00F67760">
            <w:pPr>
              <w:pStyle w:val="T4dispositie"/>
              <w:rPr>
                <w:i/>
                <w:iCs/>
              </w:rPr>
            </w:pPr>
            <w:r>
              <w:rPr>
                <w:i/>
                <w:iCs/>
              </w:rPr>
              <w:t>Manuaal</w:t>
            </w:r>
          </w:p>
          <w:p w14:paraId="280850D6" w14:textId="77777777" w:rsidR="007739EA" w:rsidRDefault="00F67760">
            <w:pPr>
              <w:pStyle w:val="T4dispositie"/>
              <w:rPr>
                <w:lang w:val="fr-FR"/>
              </w:rPr>
            </w:pPr>
            <w:r>
              <w:rPr>
                <w:lang w:val="fr-FR"/>
              </w:rPr>
              <w:t>Bourdon</w:t>
            </w:r>
          </w:p>
          <w:p w14:paraId="6211F463" w14:textId="77777777" w:rsidR="007739EA" w:rsidRDefault="00F67760">
            <w:pPr>
              <w:pStyle w:val="T4dispositie"/>
              <w:rPr>
                <w:lang w:val="fr-FR"/>
              </w:rPr>
            </w:pPr>
            <w:r>
              <w:rPr>
                <w:lang w:val="fr-FR"/>
              </w:rPr>
              <w:t>Praestant</w:t>
            </w:r>
          </w:p>
          <w:p w14:paraId="65D96137" w14:textId="77777777" w:rsidR="007739EA" w:rsidRDefault="00F67760">
            <w:pPr>
              <w:pStyle w:val="T4dispositie"/>
              <w:rPr>
                <w:lang w:val="fr-FR"/>
              </w:rPr>
            </w:pPr>
            <w:r>
              <w:rPr>
                <w:lang w:val="fr-FR"/>
              </w:rPr>
              <w:t>Holpijp</w:t>
            </w:r>
          </w:p>
          <w:p w14:paraId="5F73605B" w14:textId="77777777" w:rsidR="007739EA" w:rsidRDefault="00F67760">
            <w:pPr>
              <w:pStyle w:val="T4dispositie"/>
              <w:rPr>
                <w:lang w:val="fr-FR"/>
              </w:rPr>
            </w:pPr>
            <w:r>
              <w:rPr>
                <w:lang w:val="fr-FR"/>
              </w:rPr>
              <w:t>Salcionaal *</w:t>
            </w:r>
          </w:p>
          <w:p w14:paraId="68447A0B" w14:textId="77777777" w:rsidR="007739EA" w:rsidRDefault="00F67760">
            <w:pPr>
              <w:pStyle w:val="T4dispositie"/>
              <w:rPr>
                <w:lang w:val="fr-FR"/>
              </w:rPr>
            </w:pPr>
            <w:r>
              <w:rPr>
                <w:lang w:val="fr-FR"/>
              </w:rPr>
              <w:t>Octaav</w:t>
            </w:r>
          </w:p>
          <w:p w14:paraId="260AE2EC" w14:textId="77777777" w:rsidR="007739EA" w:rsidRDefault="00F67760">
            <w:pPr>
              <w:pStyle w:val="T4dispositie"/>
              <w:rPr>
                <w:lang w:val="fr-FR"/>
              </w:rPr>
            </w:pPr>
            <w:r>
              <w:rPr>
                <w:lang w:val="fr-FR"/>
              </w:rPr>
              <w:t>Fluit</w:t>
            </w:r>
          </w:p>
          <w:p w14:paraId="0AB032EE" w14:textId="77777777" w:rsidR="007739EA" w:rsidRDefault="00F67760">
            <w:pPr>
              <w:pStyle w:val="T4dispositie"/>
              <w:rPr>
                <w:lang w:val="fr-FR"/>
              </w:rPr>
            </w:pPr>
            <w:r>
              <w:rPr>
                <w:lang w:val="fr-FR"/>
              </w:rPr>
              <w:t>Quint</w:t>
            </w:r>
          </w:p>
          <w:p w14:paraId="249E9AF8" w14:textId="77777777" w:rsidR="007739EA" w:rsidRDefault="00F67760">
            <w:pPr>
              <w:pStyle w:val="T4dispositie"/>
              <w:rPr>
                <w:lang w:val="fr-FR"/>
              </w:rPr>
            </w:pPr>
            <w:r>
              <w:rPr>
                <w:lang w:val="fr-FR"/>
              </w:rPr>
              <w:t>Octaav</w:t>
            </w:r>
          </w:p>
          <w:p w14:paraId="73ABF302" w14:textId="77777777" w:rsidR="007739EA" w:rsidRDefault="00F67760">
            <w:pPr>
              <w:pStyle w:val="T4dispositie"/>
            </w:pPr>
            <w:r>
              <w:t>Mixtuur B/D</w:t>
            </w:r>
          </w:p>
          <w:p w14:paraId="2696888B" w14:textId="77777777" w:rsidR="007739EA" w:rsidRDefault="00F67760">
            <w:pPr>
              <w:pStyle w:val="T4dispositie"/>
            </w:pPr>
            <w:r>
              <w:t>Dulciaan B/D**</w:t>
            </w:r>
          </w:p>
        </w:tc>
        <w:tc>
          <w:tcPr>
            <w:tcW w:w="720" w:type="dxa"/>
          </w:tcPr>
          <w:p w14:paraId="7800F6DD" w14:textId="77777777" w:rsidR="007739EA" w:rsidRDefault="007739EA">
            <w:pPr>
              <w:pStyle w:val="T4dispositie"/>
            </w:pPr>
          </w:p>
          <w:p w14:paraId="580B693B" w14:textId="77777777" w:rsidR="007739EA" w:rsidRDefault="00F67760">
            <w:pPr>
              <w:pStyle w:val="T4dispositie"/>
            </w:pPr>
            <w:r>
              <w:t>16’</w:t>
            </w:r>
          </w:p>
          <w:p w14:paraId="48D0DA78" w14:textId="77777777" w:rsidR="007739EA" w:rsidRDefault="00F67760">
            <w:pPr>
              <w:pStyle w:val="T4dispositie"/>
            </w:pPr>
            <w:r>
              <w:t>8’</w:t>
            </w:r>
          </w:p>
          <w:p w14:paraId="0F5A05DD" w14:textId="77777777" w:rsidR="007739EA" w:rsidRDefault="00F67760">
            <w:pPr>
              <w:pStyle w:val="T4dispositie"/>
            </w:pPr>
            <w:r>
              <w:t>8’</w:t>
            </w:r>
          </w:p>
          <w:p w14:paraId="0B9FA1B7" w14:textId="77777777" w:rsidR="007739EA" w:rsidRDefault="00F67760">
            <w:pPr>
              <w:pStyle w:val="T4dispositie"/>
            </w:pPr>
            <w:r>
              <w:t>8’</w:t>
            </w:r>
          </w:p>
          <w:p w14:paraId="060BA653" w14:textId="77777777" w:rsidR="007739EA" w:rsidRDefault="00F67760">
            <w:pPr>
              <w:pStyle w:val="T4dispositie"/>
            </w:pPr>
            <w:r>
              <w:t>4’</w:t>
            </w:r>
          </w:p>
          <w:p w14:paraId="07F88484" w14:textId="77777777" w:rsidR="007739EA" w:rsidRDefault="00F67760">
            <w:pPr>
              <w:pStyle w:val="T4dispositie"/>
            </w:pPr>
            <w:r>
              <w:t>4’</w:t>
            </w:r>
          </w:p>
          <w:p w14:paraId="64005E91" w14:textId="77777777" w:rsidR="007739EA" w:rsidRDefault="00F67760">
            <w:pPr>
              <w:pStyle w:val="T4dispositie"/>
            </w:pPr>
            <w:r>
              <w:t>3’</w:t>
            </w:r>
          </w:p>
          <w:p w14:paraId="7D38DDBA" w14:textId="77777777" w:rsidR="007739EA" w:rsidRDefault="00F67760">
            <w:pPr>
              <w:pStyle w:val="T4dispositie"/>
            </w:pPr>
            <w:r>
              <w:t>2’</w:t>
            </w:r>
          </w:p>
          <w:p w14:paraId="099F2ED8" w14:textId="77777777" w:rsidR="007739EA" w:rsidRDefault="00F67760">
            <w:pPr>
              <w:pStyle w:val="T4dispositie"/>
            </w:pPr>
            <w:r>
              <w:t>3-4 st.</w:t>
            </w:r>
          </w:p>
          <w:p w14:paraId="3AD4DB20" w14:textId="77777777" w:rsidR="007739EA" w:rsidRDefault="00F67760">
            <w:pPr>
              <w:pStyle w:val="T4dispositie"/>
            </w:pPr>
            <w:r>
              <w:t>8’</w:t>
            </w:r>
          </w:p>
        </w:tc>
        <w:tc>
          <w:tcPr>
            <w:tcW w:w="1620" w:type="dxa"/>
          </w:tcPr>
          <w:p w14:paraId="12E73F7B" w14:textId="77777777" w:rsidR="007739EA" w:rsidRDefault="00F67760">
            <w:pPr>
              <w:pStyle w:val="T4dispositie"/>
              <w:rPr>
                <w:i/>
                <w:iCs/>
              </w:rPr>
            </w:pPr>
            <w:r>
              <w:rPr>
                <w:i/>
                <w:iCs/>
              </w:rPr>
              <w:t>Bovenwerk</w:t>
            </w:r>
          </w:p>
          <w:p w14:paraId="4C7B17E4" w14:textId="77777777" w:rsidR="007739EA" w:rsidRDefault="00F67760">
            <w:pPr>
              <w:pStyle w:val="T4dispositie"/>
            </w:pPr>
            <w:r>
              <w:t>Fluit doux</w:t>
            </w:r>
          </w:p>
          <w:p w14:paraId="2950673D" w14:textId="77777777" w:rsidR="007739EA" w:rsidRDefault="00F67760">
            <w:pPr>
              <w:pStyle w:val="T4dispositie"/>
            </w:pPr>
            <w:r>
              <w:t>Viola di Gamba</w:t>
            </w:r>
          </w:p>
          <w:p w14:paraId="0C9547BC" w14:textId="77777777" w:rsidR="007739EA" w:rsidRDefault="00F67760">
            <w:pPr>
              <w:pStyle w:val="T4dispositie"/>
            </w:pPr>
            <w:r>
              <w:t>Violin praestant</w:t>
            </w:r>
          </w:p>
          <w:p w14:paraId="55EDB017" w14:textId="77777777" w:rsidR="007739EA" w:rsidRDefault="00F67760">
            <w:pPr>
              <w:pStyle w:val="T4dispositie"/>
            </w:pPr>
            <w:r>
              <w:t>Roerfluit</w:t>
            </w:r>
          </w:p>
          <w:p w14:paraId="1A89566C" w14:textId="77777777" w:rsidR="007739EA" w:rsidRDefault="00F67760">
            <w:pPr>
              <w:pStyle w:val="T4dispositie"/>
            </w:pPr>
            <w:r>
              <w:t>Gemshoorn</w:t>
            </w:r>
          </w:p>
          <w:p w14:paraId="21C52E93" w14:textId="77777777" w:rsidR="007739EA" w:rsidRDefault="00F67760">
            <w:pPr>
              <w:pStyle w:val="T4dispositie"/>
            </w:pPr>
            <w:r>
              <w:t>Flageolet</w:t>
            </w:r>
          </w:p>
        </w:tc>
        <w:tc>
          <w:tcPr>
            <w:tcW w:w="540" w:type="dxa"/>
          </w:tcPr>
          <w:p w14:paraId="24987FDE" w14:textId="77777777" w:rsidR="007739EA" w:rsidRDefault="007739EA">
            <w:pPr>
              <w:pStyle w:val="T4dispositie"/>
            </w:pPr>
          </w:p>
          <w:p w14:paraId="096E1F8C" w14:textId="77777777" w:rsidR="007739EA" w:rsidRDefault="00F67760">
            <w:pPr>
              <w:pStyle w:val="T4dispositie"/>
            </w:pPr>
            <w:r>
              <w:t>8’</w:t>
            </w:r>
          </w:p>
          <w:p w14:paraId="60BD04AA" w14:textId="77777777" w:rsidR="007739EA" w:rsidRDefault="00F67760">
            <w:pPr>
              <w:pStyle w:val="T4dispositie"/>
            </w:pPr>
            <w:r>
              <w:t>8’</w:t>
            </w:r>
          </w:p>
          <w:p w14:paraId="4E68E08C" w14:textId="77777777" w:rsidR="007739EA" w:rsidRDefault="00F67760">
            <w:pPr>
              <w:pStyle w:val="T4dispositie"/>
            </w:pPr>
            <w:r>
              <w:t>4’</w:t>
            </w:r>
          </w:p>
          <w:p w14:paraId="287B3F31" w14:textId="77777777" w:rsidR="007739EA" w:rsidRDefault="00F67760">
            <w:pPr>
              <w:pStyle w:val="T4dispositie"/>
            </w:pPr>
            <w:r>
              <w:t>4’</w:t>
            </w:r>
          </w:p>
          <w:p w14:paraId="1B33F699" w14:textId="77777777" w:rsidR="007739EA" w:rsidRDefault="00F67760">
            <w:pPr>
              <w:pStyle w:val="T4dispositie"/>
            </w:pPr>
            <w:r>
              <w:t>2’</w:t>
            </w:r>
          </w:p>
          <w:p w14:paraId="3387FD1C" w14:textId="77777777" w:rsidR="007739EA" w:rsidRDefault="00F67760">
            <w:pPr>
              <w:pStyle w:val="T4dispositie"/>
            </w:pPr>
            <w:r>
              <w:t>1’</w:t>
            </w:r>
          </w:p>
        </w:tc>
      </w:tr>
    </w:tbl>
    <w:p w14:paraId="16F4217F" w14:textId="77777777" w:rsidR="007739EA" w:rsidRDefault="007739EA">
      <w:pPr>
        <w:pStyle w:val="T4dispositie"/>
      </w:pPr>
    </w:p>
    <w:p w14:paraId="2EB5C9A0" w14:textId="77777777" w:rsidR="007739EA" w:rsidRDefault="00F67760">
      <w:pPr>
        <w:pStyle w:val="T4dispositie"/>
        <w:rPr>
          <w:lang w:val="nl-NL"/>
        </w:rPr>
      </w:pPr>
      <w:r>
        <w:rPr>
          <w:lang w:val="nl-NL"/>
        </w:rPr>
        <w:t>twee afsluitingen, 2 koppelingen, tremulant, ventiel</w:t>
      </w:r>
    </w:p>
    <w:p w14:paraId="0F04CA5B" w14:textId="77777777" w:rsidR="007739EA" w:rsidRDefault="00F67760">
      <w:pPr>
        <w:pStyle w:val="T4dispositie"/>
      </w:pPr>
      <w:r>
        <w:t>aangehangen pedaal</w:t>
      </w:r>
    </w:p>
    <w:p w14:paraId="45D3C69F" w14:textId="77777777" w:rsidR="007739EA" w:rsidRDefault="007739EA">
      <w:pPr>
        <w:pStyle w:val="T4dispositie"/>
      </w:pPr>
    </w:p>
    <w:p w14:paraId="68779920" w14:textId="77777777" w:rsidR="007739EA" w:rsidRDefault="00F67760">
      <w:pPr>
        <w:pStyle w:val="T4dispositie"/>
        <w:rPr>
          <w:lang w:val="nl-NL"/>
        </w:rPr>
      </w:pPr>
      <w:r>
        <w:rPr>
          <w:lang w:val="nl-NL"/>
        </w:rPr>
        <w:t>* bas gecombineerd met Holpijp</w:t>
      </w:r>
    </w:p>
    <w:p w14:paraId="4F3A58E2" w14:textId="77777777" w:rsidR="007739EA" w:rsidRDefault="00F67760">
      <w:pPr>
        <w:pStyle w:val="T4dispositie"/>
      </w:pPr>
      <w:r>
        <w:t xml:space="preserve">** gereserveerd </w:t>
      </w:r>
    </w:p>
    <w:p w14:paraId="0C70C466" w14:textId="77777777" w:rsidR="007739EA" w:rsidRDefault="007739EA">
      <w:pPr>
        <w:pStyle w:val="T1"/>
      </w:pPr>
    </w:p>
    <w:p w14:paraId="5D2B3EEA" w14:textId="77777777" w:rsidR="007739EA" w:rsidRDefault="00F67760">
      <w:pPr>
        <w:pStyle w:val="T1"/>
        <w:rPr>
          <w:lang w:val="nl-NL"/>
        </w:rPr>
      </w:pPr>
      <w:r>
        <w:rPr>
          <w:lang w:val="nl-NL"/>
        </w:rPr>
        <w:t>J. de Koff 1908</w:t>
      </w:r>
    </w:p>
    <w:p w14:paraId="5F198A3F" w14:textId="77777777" w:rsidR="007739EA" w:rsidRDefault="00F67760">
      <w:pPr>
        <w:pStyle w:val="T1"/>
      </w:pPr>
      <w:r>
        <w:t>.</w:t>
      </w:r>
      <w:r>
        <w:tab/>
        <w:t>schoonmaak en herstel</w:t>
      </w:r>
    </w:p>
    <w:p w14:paraId="71D97AA9" w14:textId="77777777" w:rsidR="007739EA" w:rsidRPr="00835969" w:rsidRDefault="00F67760">
      <w:pPr>
        <w:pStyle w:val="T1"/>
        <w:rPr>
          <w:lang w:val="sv-SE"/>
        </w:rPr>
      </w:pPr>
      <w:r w:rsidRPr="00835969">
        <w:rPr>
          <w:lang w:val="sv-SE"/>
        </w:rPr>
        <w:t>.</w:t>
      </w:r>
      <w:r w:rsidRPr="00835969">
        <w:rPr>
          <w:lang w:val="sv-SE"/>
        </w:rPr>
        <w:tab/>
        <w:t>vrij pedaal toegevoegd, bestaande uit Subbas 16’ en Fluitbas 8’</w:t>
      </w:r>
    </w:p>
    <w:p w14:paraId="3F439530" w14:textId="77777777" w:rsidR="007739EA" w:rsidRPr="00835969" w:rsidRDefault="00F67760">
      <w:pPr>
        <w:pStyle w:val="T1"/>
        <w:rPr>
          <w:lang w:val="sv-SE"/>
        </w:rPr>
      </w:pPr>
      <w:r w:rsidRPr="00835969">
        <w:rPr>
          <w:lang w:val="sv-SE"/>
        </w:rPr>
        <w:t>.</w:t>
      </w:r>
      <w:r w:rsidRPr="00835969">
        <w:rPr>
          <w:lang w:val="sv-SE"/>
        </w:rPr>
        <w:tab/>
        <w:t>pedaalkoppel aangebracht</w:t>
      </w:r>
    </w:p>
    <w:p w14:paraId="1EBF2C94" w14:textId="77777777" w:rsidR="007739EA" w:rsidRPr="00835969" w:rsidRDefault="00F67760">
      <w:pPr>
        <w:pStyle w:val="T1"/>
        <w:rPr>
          <w:lang w:val="sv-SE"/>
        </w:rPr>
      </w:pPr>
      <w:r w:rsidRPr="00835969">
        <w:rPr>
          <w:lang w:val="sv-SE"/>
        </w:rPr>
        <w:t>.</w:t>
      </w:r>
      <w:r w:rsidRPr="00835969">
        <w:rPr>
          <w:lang w:val="sv-SE"/>
        </w:rPr>
        <w:tab/>
        <w:t>dispositiewijzigingen:</w:t>
      </w:r>
    </w:p>
    <w:p w14:paraId="271DF0F3" w14:textId="77777777" w:rsidR="007739EA" w:rsidRPr="00835969" w:rsidRDefault="00F67760">
      <w:pPr>
        <w:pStyle w:val="T1"/>
        <w:rPr>
          <w:lang w:val="sv-SE"/>
        </w:rPr>
      </w:pPr>
      <w:r w:rsidRPr="00835969">
        <w:rPr>
          <w:lang w:val="sv-SE"/>
        </w:rPr>
        <w:tab/>
        <w:t>HW - Dulciaan 8’, + Trompet B/D 8’</w:t>
      </w:r>
    </w:p>
    <w:p w14:paraId="42B1632F" w14:textId="77777777" w:rsidR="007739EA" w:rsidRDefault="00F67760">
      <w:pPr>
        <w:pStyle w:val="T1"/>
        <w:rPr>
          <w:lang w:val="fr-FR"/>
        </w:rPr>
      </w:pPr>
      <w:r w:rsidRPr="00835969">
        <w:rPr>
          <w:lang w:val="sv-SE"/>
        </w:rPr>
        <w:tab/>
      </w:r>
      <w:r>
        <w:rPr>
          <w:lang w:val="fr-FR"/>
        </w:rPr>
        <w:t>BW - Flageolet 1’, + Salicet 8’</w:t>
      </w:r>
    </w:p>
    <w:p w14:paraId="2A36D1CD" w14:textId="77777777" w:rsidR="007739EA" w:rsidRPr="00835969" w:rsidRDefault="00F67760">
      <w:pPr>
        <w:pStyle w:val="T1"/>
        <w:rPr>
          <w:lang w:val="sv-SE"/>
        </w:rPr>
      </w:pPr>
      <w:r w:rsidRPr="00835969">
        <w:rPr>
          <w:lang w:val="sv-SE"/>
        </w:rPr>
        <w:t>.</w:t>
      </w:r>
      <w:r w:rsidRPr="00835969">
        <w:rPr>
          <w:lang w:val="sv-SE"/>
        </w:rPr>
        <w:tab/>
        <w:t>frontpijpen gepolijst</w:t>
      </w:r>
    </w:p>
    <w:p w14:paraId="141B6324" w14:textId="77777777" w:rsidR="007739EA" w:rsidRPr="00835969" w:rsidRDefault="007739EA">
      <w:pPr>
        <w:pStyle w:val="T1"/>
        <w:rPr>
          <w:lang w:val="sv-SE"/>
        </w:rPr>
      </w:pPr>
    </w:p>
    <w:p w14:paraId="79B7225C" w14:textId="77777777" w:rsidR="007739EA" w:rsidRDefault="00F67760">
      <w:pPr>
        <w:pStyle w:val="T1"/>
        <w:rPr>
          <w:lang w:val="nl-NL"/>
        </w:rPr>
      </w:pPr>
      <w:r>
        <w:rPr>
          <w:lang w:val="nl-NL"/>
        </w:rPr>
        <w:t>J. de Koff 1911</w:t>
      </w:r>
    </w:p>
    <w:p w14:paraId="01AE0BCD" w14:textId="77777777" w:rsidR="007739EA" w:rsidRPr="00835969" w:rsidRDefault="00F67760">
      <w:pPr>
        <w:pStyle w:val="T1"/>
        <w:rPr>
          <w:lang w:val="nl-NL"/>
        </w:rPr>
      </w:pPr>
      <w:r w:rsidRPr="00835969">
        <w:rPr>
          <w:lang w:val="nl-NL"/>
        </w:rPr>
        <w:t>.</w:t>
      </w:r>
      <w:r w:rsidRPr="00835969">
        <w:rPr>
          <w:lang w:val="nl-NL"/>
        </w:rPr>
        <w:tab/>
        <w:t>BW + Vox Coelestis 8’ (vanaf c), + Clarinet 8’</w:t>
      </w:r>
    </w:p>
    <w:p w14:paraId="0D076C00" w14:textId="77777777" w:rsidR="007739EA" w:rsidRPr="00835969" w:rsidRDefault="00F67760">
      <w:pPr>
        <w:pStyle w:val="T1"/>
        <w:rPr>
          <w:lang w:val="nl-NL"/>
        </w:rPr>
      </w:pPr>
      <w:r w:rsidRPr="00835969">
        <w:rPr>
          <w:lang w:val="nl-NL"/>
        </w:rPr>
        <w:t>.</w:t>
      </w:r>
      <w:r w:rsidRPr="00835969">
        <w:rPr>
          <w:lang w:val="nl-NL"/>
        </w:rPr>
        <w:tab/>
        <w:t>mogelijk bij die gelegenheid Viola di Gamba 8’ vervangen door nieuw exemplaar</w:t>
      </w:r>
    </w:p>
    <w:p w14:paraId="70C6FC23" w14:textId="77777777" w:rsidR="007739EA" w:rsidRPr="00835969" w:rsidRDefault="007739EA">
      <w:pPr>
        <w:pStyle w:val="T1"/>
        <w:rPr>
          <w:lang w:val="nl-NL"/>
        </w:rPr>
      </w:pPr>
    </w:p>
    <w:p w14:paraId="1CC3CE22" w14:textId="77777777" w:rsidR="007739EA" w:rsidRDefault="00F67760">
      <w:pPr>
        <w:pStyle w:val="T1"/>
        <w:rPr>
          <w:lang w:val="nl-NL"/>
        </w:rPr>
      </w:pPr>
      <w:r>
        <w:rPr>
          <w:lang w:val="nl-NL"/>
        </w:rPr>
        <w:t>J. de Koff 1920</w:t>
      </w:r>
    </w:p>
    <w:p w14:paraId="1EC7A99F" w14:textId="77777777" w:rsidR="007739EA" w:rsidRPr="00835969" w:rsidRDefault="00F67760">
      <w:pPr>
        <w:pStyle w:val="T1"/>
        <w:rPr>
          <w:lang w:val="sv-SE"/>
        </w:rPr>
      </w:pPr>
      <w:r w:rsidRPr="00835969">
        <w:rPr>
          <w:lang w:val="sv-SE"/>
        </w:rPr>
        <w:t>.</w:t>
      </w:r>
      <w:r w:rsidRPr="00835969">
        <w:rPr>
          <w:lang w:val="sv-SE"/>
        </w:rPr>
        <w:tab/>
        <w:t>orgel hersteld na brandschade</w:t>
      </w:r>
    </w:p>
    <w:p w14:paraId="6CC3063C" w14:textId="77777777" w:rsidR="007739EA" w:rsidRDefault="00F67760">
      <w:pPr>
        <w:pStyle w:val="T1"/>
        <w:rPr>
          <w:lang w:val="nl-NL"/>
        </w:rPr>
      </w:pPr>
      <w:r w:rsidRPr="00835969">
        <w:rPr>
          <w:lang w:val="sv-SE"/>
        </w:rPr>
        <w:t>.</w:t>
      </w:r>
      <w:r w:rsidRPr="00835969">
        <w:rPr>
          <w:lang w:val="sv-SE"/>
        </w:rPr>
        <w:tab/>
      </w:r>
      <w:r>
        <w:rPr>
          <w:lang w:val="nl-NL"/>
        </w:rPr>
        <w:t>frontpijpen vernieuwd; binnenpijpen Prestant 8’ vervangen</w:t>
      </w:r>
    </w:p>
    <w:p w14:paraId="10D324F6" w14:textId="77777777" w:rsidR="007739EA" w:rsidRDefault="007739EA">
      <w:pPr>
        <w:pStyle w:val="T1"/>
        <w:rPr>
          <w:lang w:val="nl-NL"/>
        </w:rPr>
      </w:pPr>
    </w:p>
    <w:p w14:paraId="0F3D99E8" w14:textId="77777777" w:rsidR="007739EA" w:rsidRPr="00835969" w:rsidRDefault="00F67760">
      <w:pPr>
        <w:pStyle w:val="T1"/>
        <w:rPr>
          <w:lang w:val="sv-SE"/>
        </w:rPr>
      </w:pPr>
      <w:r w:rsidRPr="00835969">
        <w:rPr>
          <w:lang w:val="sv-SE"/>
        </w:rPr>
        <w:t>J. de Koff &amp; Zn 1964</w:t>
      </w:r>
    </w:p>
    <w:p w14:paraId="49461706" w14:textId="77777777" w:rsidR="007739EA" w:rsidRPr="00835969" w:rsidRDefault="00F67760">
      <w:pPr>
        <w:pStyle w:val="T1"/>
        <w:rPr>
          <w:lang w:val="sv-SE"/>
        </w:rPr>
      </w:pPr>
      <w:r w:rsidRPr="00835969">
        <w:rPr>
          <w:lang w:val="sv-SE"/>
        </w:rPr>
        <w:t>.</w:t>
      </w:r>
      <w:r w:rsidRPr="00835969">
        <w:rPr>
          <w:lang w:val="sv-SE"/>
        </w:rPr>
        <w:tab/>
        <w:t>orgel hersteld</w:t>
      </w:r>
    </w:p>
    <w:p w14:paraId="20EE0E6F" w14:textId="77777777" w:rsidR="007739EA" w:rsidRPr="00835969" w:rsidRDefault="00F67760">
      <w:pPr>
        <w:pStyle w:val="T1"/>
        <w:rPr>
          <w:lang w:val="sv-SE"/>
        </w:rPr>
      </w:pPr>
      <w:r w:rsidRPr="00835969">
        <w:rPr>
          <w:lang w:val="sv-SE"/>
        </w:rPr>
        <w:t>.</w:t>
      </w:r>
      <w:r w:rsidRPr="00835969">
        <w:rPr>
          <w:lang w:val="sv-SE"/>
        </w:rPr>
        <w:tab/>
        <w:t>pijpwerk Bourdon 16’ verplaatst</w:t>
      </w:r>
    </w:p>
    <w:p w14:paraId="67AC7637" w14:textId="77777777" w:rsidR="007739EA" w:rsidRDefault="00F67760">
      <w:pPr>
        <w:pStyle w:val="T1"/>
        <w:rPr>
          <w:lang w:val="nl-NL"/>
        </w:rPr>
      </w:pPr>
      <w:r w:rsidRPr="00835969">
        <w:rPr>
          <w:lang w:val="sv-SE"/>
        </w:rPr>
        <w:t>.</w:t>
      </w:r>
      <w:r w:rsidRPr="00835969">
        <w:rPr>
          <w:lang w:val="sv-SE"/>
        </w:rPr>
        <w:tab/>
      </w:r>
      <w:r>
        <w:rPr>
          <w:lang w:val="nl-NL"/>
        </w:rPr>
        <w:t>ligging manualen en aanleg toetsmechanieken gewijzigd</w:t>
      </w:r>
    </w:p>
    <w:p w14:paraId="5E3FF72B" w14:textId="77777777" w:rsidR="007739EA" w:rsidRDefault="00F67760">
      <w:pPr>
        <w:pStyle w:val="T1"/>
        <w:numPr>
          <w:ilvl w:val="0"/>
          <w:numId w:val="7"/>
        </w:numPr>
        <w:rPr>
          <w:lang w:val="nl-NL"/>
        </w:rPr>
      </w:pPr>
      <w:r>
        <w:rPr>
          <w:lang w:val="nl-NL"/>
        </w:rPr>
        <w:t>windladen voorzien van hechthouten platen; bestaande slepen vervangen door verende slepen van kunststof</w:t>
      </w:r>
    </w:p>
    <w:p w14:paraId="56FA08A2" w14:textId="77777777" w:rsidR="007739EA" w:rsidRPr="00835969" w:rsidRDefault="00F67760">
      <w:pPr>
        <w:pStyle w:val="T1"/>
        <w:rPr>
          <w:lang w:val="nl-NL"/>
        </w:rPr>
      </w:pPr>
      <w:r w:rsidRPr="00835969">
        <w:rPr>
          <w:lang w:val="nl-NL"/>
        </w:rPr>
        <w:t>.</w:t>
      </w:r>
      <w:r w:rsidRPr="00835969">
        <w:rPr>
          <w:lang w:val="nl-NL"/>
        </w:rPr>
        <w:tab/>
        <w:t>pulpeten vervangen door messing strips</w:t>
      </w:r>
    </w:p>
    <w:p w14:paraId="512A0ACA" w14:textId="77777777" w:rsidR="007739EA" w:rsidRPr="00835969" w:rsidRDefault="00F67760">
      <w:pPr>
        <w:pStyle w:val="T1"/>
        <w:rPr>
          <w:lang w:val="nl-NL"/>
        </w:rPr>
      </w:pPr>
      <w:r w:rsidRPr="00835969">
        <w:rPr>
          <w:lang w:val="nl-NL"/>
        </w:rPr>
        <w:t>.</w:t>
      </w:r>
      <w:r w:rsidRPr="00835969">
        <w:rPr>
          <w:lang w:val="nl-NL"/>
        </w:rPr>
        <w:tab/>
        <w:t>dispositiewijzigingen:</w:t>
      </w:r>
    </w:p>
    <w:p w14:paraId="54ECBC5A" w14:textId="77777777" w:rsidR="007739EA" w:rsidRPr="00835969" w:rsidRDefault="00F67760">
      <w:pPr>
        <w:pStyle w:val="T1"/>
        <w:rPr>
          <w:lang w:val="nl-NL"/>
        </w:rPr>
      </w:pPr>
      <w:r w:rsidRPr="00835969">
        <w:rPr>
          <w:lang w:val="nl-NL"/>
        </w:rPr>
        <w:tab/>
        <w:t>HW - Trompet 8’, + Dulciaan 8’</w:t>
      </w:r>
    </w:p>
    <w:p w14:paraId="1902A1CA" w14:textId="77777777" w:rsidR="007739EA" w:rsidRDefault="00F67760">
      <w:pPr>
        <w:pStyle w:val="T1"/>
        <w:rPr>
          <w:lang w:val="fr-FR"/>
        </w:rPr>
      </w:pPr>
      <w:r w:rsidRPr="00835969">
        <w:rPr>
          <w:lang w:val="nl-NL"/>
        </w:rPr>
        <w:lastRenderedPageBreak/>
        <w:tab/>
      </w:r>
      <w:r>
        <w:rPr>
          <w:lang w:val="fr-FR"/>
        </w:rPr>
        <w:t>BW - Salicet 8’, - Vox Coelestis 8’, - Clarinet 8’, + Flageolet 1’</w:t>
      </w:r>
    </w:p>
    <w:p w14:paraId="150574BD" w14:textId="77777777" w:rsidR="007739EA" w:rsidRDefault="00F67760">
      <w:pPr>
        <w:pStyle w:val="T1"/>
      </w:pPr>
      <w:r>
        <w:t>.</w:t>
      </w:r>
      <w:r>
        <w:tab/>
        <w:t>herintonatie</w:t>
      </w:r>
    </w:p>
    <w:p w14:paraId="0D5C2C89" w14:textId="77777777" w:rsidR="007739EA" w:rsidRDefault="007739EA">
      <w:pPr>
        <w:pStyle w:val="T1"/>
      </w:pPr>
    </w:p>
    <w:p w14:paraId="24254E40" w14:textId="77777777" w:rsidR="007739EA" w:rsidRDefault="00F67760">
      <w:pPr>
        <w:pStyle w:val="T1"/>
      </w:pPr>
      <w:r>
        <w:t>Flentrop Orgelbouw 1979</w:t>
      </w:r>
    </w:p>
    <w:p w14:paraId="4637B5DB" w14:textId="77777777" w:rsidR="007739EA" w:rsidRDefault="00F67760">
      <w:pPr>
        <w:pStyle w:val="T1"/>
      </w:pPr>
      <w:r>
        <w:t>.</w:t>
      </w:r>
      <w:r>
        <w:tab/>
        <w:t>restauratie</w:t>
      </w:r>
    </w:p>
    <w:p w14:paraId="62486CC5" w14:textId="77777777" w:rsidR="007739EA" w:rsidRDefault="00F67760">
      <w:pPr>
        <w:pStyle w:val="T1"/>
      </w:pPr>
      <w:r>
        <w:t>.</w:t>
      </w:r>
      <w:r>
        <w:tab/>
        <w:t>kas opnieuw geschilderd</w:t>
      </w:r>
    </w:p>
    <w:p w14:paraId="0F81B615" w14:textId="77777777" w:rsidR="007739EA" w:rsidRDefault="00F67760">
      <w:pPr>
        <w:pStyle w:val="T1"/>
      </w:pPr>
      <w:r>
        <w:t>.</w:t>
      </w:r>
      <w:r>
        <w:tab/>
        <w:t>balgen opnieuw beleerd</w:t>
      </w:r>
    </w:p>
    <w:p w14:paraId="7E330869" w14:textId="77777777" w:rsidR="007739EA" w:rsidRDefault="00F67760">
      <w:pPr>
        <w:pStyle w:val="T1"/>
        <w:numPr>
          <w:ilvl w:val="0"/>
          <w:numId w:val="7"/>
        </w:numPr>
        <w:rPr>
          <w:lang w:val="nl-NL"/>
        </w:rPr>
      </w:pPr>
      <w:r>
        <w:rPr>
          <w:lang w:val="nl-NL"/>
        </w:rPr>
        <w:t>oorspronkelijke ligging manualen en aanleg mechanieken hersteld; nieuw pedaalklavier in Lohman-factuur</w:t>
      </w:r>
    </w:p>
    <w:p w14:paraId="06D69A9C" w14:textId="77777777" w:rsidR="007739EA" w:rsidRPr="00835969" w:rsidRDefault="00F67760">
      <w:pPr>
        <w:pStyle w:val="T1"/>
        <w:rPr>
          <w:lang w:val="sv-SE"/>
        </w:rPr>
      </w:pPr>
      <w:r w:rsidRPr="00835969">
        <w:rPr>
          <w:lang w:val="sv-SE"/>
        </w:rPr>
        <w:t>.</w:t>
      </w:r>
      <w:r w:rsidRPr="00835969">
        <w:rPr>
          <w:lang w:val="sv-SE"/>
        </w:rPr>
        <w:tab/>
        <w:t>windladen gerestaureerd; kunststof slepen vervangen door houten exemplaren</w:t>
      </w:r>
    </w:p>
    <w:p w14:paraId="71F60CE3" w14:textId="77777777" w:rsidR="007739EA" w:rsidRDefault="00F67760">
      <w:pPr>
        <w:pStyle w:val="T1"/>
        <w:rPr>
          <w:lang w:val="nl-NL"/>
        </w:rPr>
      </w:pPr>
      <w:r w:rsidRPr="00835969">
        <w:rPr>
          <w:lang w:val="sv-SE"/>
        </w:rPr>
        <w:t>.</w:t>
      </w:r>
      <w:r w:rsidRPr="00835969">
        <w:rPr>
          <w:lang w:val="sv-SE"/>
        </w:rPr>
        <w:tab/>
      </w:r>
      <w:r>
        <w:rPr>
          <w:lang w:val="nl-NL"/>
        </w:rPr>
        <w:t>alle pijpwerk uit 1964, alsmede discant Prestant 8’en Viola di Gamba 8 vervangen</w:t>
      </w:r>
    </w:p>
    <w:p w14:paraId="075965D7" w14:textId="77777777" w:rsidR="007739EA" w:rsidRDefault="00F67760">
      <w:pPr>
        <w:pStyle w:val="T1"/>
      </w:pPr>
      <w:r>
        <w:t>.</w:t>
      </w:r>
      <w:r>
        <w:tab/>
        <w:t>intonatie hersteld</w:t>
      </w:r>
    </w:p>
    <w:p w14:paraId="0BA4A8DF" w14:textId="77777777" w:rsidR="007739EA" w:rsidRDefault="007739EA">
      <w:pPr>
        <w:pStyle w:val="T1"/>
      </w:pPr>
    </w:p>
    <w:p w14:paraId="46EF3C97" w14:textId="77777777" w:rsidR="007739EA" w:rsidRDefault="00F67760">
      <w:pPr>
        <w:pStyle w:val="Heading2"/>
        <w:rPr>
          <w:i w:val="0"/>
          <w:iCs/>
        </w:rPr>
      </w:pPr>
      <w:r>
        <w:rPr>
          <w:i w:val="0"/>
          <w:iCs/>
        </w:rPr>
        <w:t>Technische gegevens</w:t>
      </w:r>
    </w:p>
    <w:p w14:paraId="62F454EE" w14:textId="77777777" w:rsidR="007739EA" w:rsidRDefault="007739EA">
      <w:pPr>
        <w:pStyle w:val="T1"/>
      </w:pPr>
    </w:p>
    <w:p w14:paraId="526B13C3" w14:textId="77777777" w:rsidR="007739EA" w:rsidRDefault="00F67760">
      <w:pPr>
        <w:pStyle w:val="T1"/>
      </w:pPr>
      <w:r>
        <w:t>Werkindeling</w:t>
      </w:r>
    </w:p>
    <w:p w14:paraId="70E20FDB" w14:textId="77777777" w:rsidR="007739EA" w:rsidRDefault="00F67760">
      <w:pPr>
        <w:pStyle w:val="T1"/>
      </w:pPr>
      <w:r>
        <w:t>hoofdwerk, bovenwerk, pedaal</w:t>
      </w:r>
    </w:p>
    <w:p w14:paraId="2B87339B" w14:textId="77777777" w:rsidR="007739EA" w:rsidRDefault="007739EA">
      <w:pPr>
        <w:pStyle w:val="T1"/>
      </w:pPr>
    </w:p>
    <w:p w14:paraId="7CD37C46" w14:textId="77777777" w:rsidR="007739EA" w:rsidRDefault="00F67760">
      <w:pPr>
        <w:pStyle w:val="T1"/>
      </w:pPr>
      <w:r>
        <w:t>Dispositie</w:t>
      </w:r>
    </w:p>
    <w:tbl>
      <w:tblPr>
        <w:tblW w:w="0" w:type="auto"/>
        <w:tblLayout w:type="fixed"/>
        <w:tblLook w:val="0000" w:firstRow="0" w:lastRow="0" w:firstColumn="0" w:lastColumn="0" w:noHBand="0" w:noVBand="0"/>
      </w:tblPr>
      <w:tblGrid>
        <w:gridCol w:w="1368"/>
        <w:gridCol w:w="720"/>
        <w:gridCol w:w="1620"/>
        <w:gridCol w:w="416"/>
        <w:gridCol w:w="1080"/>
        <w:gridCol w:w="540"/>
      </w:tblGrid>
      <w:tr w:rsidR="007739EA" w14:paraId="3FF1A395" w14:textId="77777777">
        <w:tc>
          <w:tcPr>
            <w:tcW w:w="1368" w:type="dxa"/>
          </w:tcPr>
          <w:p w14:paraId="585387C2" w14:textId="77777777" w:rsidR="007739EA" w:rsidRDefault="00F67760">
            <w:pPr>
              <w:pStyle w:val="T4dispositie"/>
              <w:rPr>
                <w:i/>
                <w:iCs/>
              </w:rPr>
            </w:pPr>
            <w:r>
              <w:rPr>
                <w:i/>
                <w:iCs/>
              </w:rPr>
              <w:t>Hoofdwerk (I)</w:t>
            </w:r>
          </w:p>
          <w:p w14:paraId="178C00E9" w14:textId="77777777" w:rsidR="007739EA" w:rsidRDefault="00F67760">
            <w:pPr>
              <w:pStyle w:val="T4dispositie"/>
            </w:pPr>
            <w:r>
              <w:t>10 stemmen</w:t>
            </w:r>
          </w:p>
          <w:p w14:paraId="710B9F8B" w14:textId="77777777" w:rsidR="007739EA" w:rsidRDefault="007739EA">
            <w:pPr>
              <w:pStyle w:val="T4dispositie"/>
            </w:pPr>
          </w:p>
          <w:p w14:paraId="65F47A79" w14:textId="77777777" w:rsidR="007739EA" w:rsidRDefault="00F67760">
            <w:pPr>
              <w:pStyle w:val="T4dispositie"/>
            </w:pPr>
            <w:r>
              <w:t>Bourdon</w:t>
            </w:r>
          </w:p>
          <w:p w14:paraId="6F0B7235" w14:textId="77777777" w:rsidR="007739EA" w:rsidRDefault="00F67760">
            <w:pPr>
              <w:pStyle w:val="T4dispositie"/>
            </w:pPr>
            <w:r>
              <w:t>Prestant</w:t>
            </w:r>
          </w:p>
          <w:p w14:paraId="25295DEE" w14:textId="77777777" w:rsidR="007739EA" w:rsidRDefault="00F67760">
            <w:pPr>
              <w:pStyle w:val="T4dispositie"/>
            </w:pPr>
            <w:r>
              <w:t>Holpijp</w:t>
            </w:r>
          </w:p>
          <w:p w14:paraId="3F0544E9" w14:textId="77777777" w:rsidR="007739EA" w:rsidRDefault="00F67760">
            <w:pPr>
              <w:pStyle w:val="T4dispositie"/>
            </w:pPr>
            <w:r>
              <w:t>Salicionaal</w:t>
            </w:r>
          </w:p>
          <w:p w14:paraId="48316321" w14:textId="77777777" w:rsidR="007739EA" w:rsidRDefault="00F67760">
            <w:pPr>
              <w:pStyle w:val="T4dispositie"/>
            </w:pPr>
            <w:r>
              <w:t>Octaaf</w:t>
            </w:r>
          </w:p>
          <w:p w14:paraId="29B4C394" w14:textId="77777777" w:rsidR="007739EA" w:rsidRDefault="00F67760">
            <w:pPr>
              <w:pStyle w:val="T4dispositie"/>
            </w:pPr>
            <w:r>
              <w:t>Fluit</w:t>
            </w:r>
          </w:p>
          <w:p w14:paraId="16BFCF66" w14:textId="77777777" w:rsidR="007739EA" w:rsidRDefault="00F67760">
            <w:pPr>
              <w:pStyle w:val="T4dispositie"/>
            </w:pPr>
            <w:r>
              <w:t>Quint</w:t>
            </w:r>
          </w:p>
          <w:p w14:paraId="57842C3C" w14:textId="77777777" w:rsidR="007739EA" w:rsidRDefault="00F67760">
            <w:pPr>
              <w:pStyle w:val="T4dispositie"/>
            </w:pPr>
            <w:r>
              <w:t>Octaaf</w:t>
            </w:r>
          </w:p>
          <w:p w14:paraId="04A1CBC6" w14:textId="77777777" w:rsidR="007739EA" w:rsidRDefault="00F67760">
            <w:pPr>
              <w:pStyle w:val="T4dispositie"/>
            </w:pPr>
            <w:r>
              <w:t>Mixtuur B/D</w:t>
            </w:r>
          </w:p>
          <w:p w14:paraId="4E131377" w14:textId="77777777" w:rsidR="007739EA" w:rsidRDefault="00F67760">
            <w:pPr>
              <w:pStyle w:val="T4dispositie"/>
            </w:pPr>
            <w:r>
              <w:t>Dulciaan B/D</w:t>
            </w:r>
          </w:p>
        </w:tc>
        <w:tc>
          <w:tcPr>
            <w:tcW w:w="720" w:type="dxa"/>
          </w:tcPr>
          <w:p w14:paraId="4CDEA056" w14:textId="77777777" w:rsidR="007739EA" w:rsidRDefault="007739EA">
            <w:pPr>
              <w:pStyle w:val="T4dispositie"/>
            </w:pPr>
          </w:p>
          <w:p w14:paraId="13B9D07F" w14:textId="77777777" w:rsidR="007739EA" w:rsidRDefault="007739EA">
            <w:pPr>
              <w:pStyle w:val="T4dispositie"/>
            </w:pPr>
          </w:p>
          <w:p w14:paraId="5A805607" w14:textId="77777777" w:rsidR="007739EA" w:rsidRDefault="007739EA">
            <w:pPr>
              <w:pStyle w:val="T4dispositie"/>
            </w:pPr>
          </w:p>
          <w:p w14:paraId="087125BC" w14:textId="77777777" w:rsidR="007739EA" w:rsidRDefault="00F67760">
            <w:pPr>
              <w:pStyle w:val="T4dispositie"/>
            </w:pPr>
            <w:r>
              <w:t>16’</w:t>
            </w:r>
          </w:p>
          <w:p w14:paraId="77C152F1" w14:textId="77777777" w:rsidR="007739EA" w:rsidRDefault="00F67760">
            <w:pPr>
              <w:pStyle w:val="T4dispositie"/>
            </w:pPr>
            <w:r>
              <w:t>8’</w:t>
            </w:r>
          </w:p>
          <w:p w14:paraId="4E97E9DA" w14:textId="77777777" w:rsidR="007739EA" w:rsidRDefault="00F67760">
            <w:pPr>
              <w:pStyle w:val="T4dispositie"/>
            </w:pPr>
            <w:r>
              <w:t>8’</w:t>
            </w:r>
          </w:p>
          <w:p w14:paraId="34F3253D" w14:textId="77777777" w:rsidR="007739EA" w:rsidRDefault="00F67760">
            <w:pPr>
              <w:pStyle w:val="T4dispositie"/>
            </w:pPr>
            <w:r>
              <w:t>8’</w:t>
            </w:r>
          </w:p>
          <w:p w14:paraId="6EE87537" w14:textId="77777777" w:rsidR="007739EA" w:rsidRDefault="00F67760">
            <w:pPr>
              <w:pStyle w:val="T4dispositie"/>
            </w:pPr>
            <w:r>
              <w:t>4’</w:t>
            </w:r>
          </w:p>
          <w:p w14:paraId="66E5B9F0" w14:textId="77777777" w:rsidR="007739EA" w:rsidRDefault="00F67760">
            <w:pPr>
              <w:pStyle w:val="T4dispositie"/>
            </w:pPr>
            <w:r>
              <w:t>4’</w:t>
            </w:r>
          </w:p>
          <w:p w14:paraId="161B08E0" w14:textId="77777777" w:rsidR="007739EA" w:rsidRDefault="00F67760">
            <w:pPr>
              <w:pStyle w:val="T4dispositie"/>
            </w:pPr>
            <w:r>
              <w:t>3’</w:t>
            </w:r>
          </w:p>
          <w:p w14:paraId="2630474D" w14:textId="77777777" w:rsidR="007739EA" w:rsidRDefault="00F67760">
            <w:pPr>
              <w:pStyle w:val="T4dispositie"/>
            </w:pPr>
            <w:r>
              <w:t>2’</w:t>
            </w:r>
          </w:p>
          <w:p w14:paraId="252C2B38" w14:textId="77777777" w:rsidR="007739EA" w:rsidRDefault="00F67760">
            <w:pPr>
              <w:pStyle w:val="T4dispositie"/>
            </w:pPr>
            <w:r>
              <w:t>3-5 st.</w:t>
            </w:r>
          </w:p>
          <w:p w14:paraId="2A82B972" w14:textId="77777777" w:rsidR="007739EA" w:rsidRDefault="00F67760">
            <w:pPr>
              <w:pStyle w:val="T4dispositie"/>
            </w:pPr>
            <w:r>
              <w:t>8’</w:t>
            </w:r>
          </w:p>
        </w:tc>
        <w:tc>
          <w:tcPr>
            <w:tcW w:w="1620" w:type="dxa"/>
          </w:tcPr>
          <w:p w14:paraId="7411036F" w14:textId="77777777" w:rsidR="007739EA" w:rsidRDefault="00F67760">
            <w:pPr>
              <w:pStyle w:val="T4dispositie"/>
              <w:rPr>
                <w:i/>
                <w:iCs/>
              </w:rPr>
            </w:pPr>
            <w:r>
              <w:rPr>
                <w:i/>
                <w:iCs/>
              </w:rPr>
              <w:t>Bovenwerk (II)</w:t>
            </w:r>
          </w:p>
          <w:p w14:paraId="4BBD9BEE" w14:textId="77777777" w:rsidR="007739EA" w:rsidRDefault="00F67760">
            <w:pPr>
              <w:pStyle w:val="T4dispositie"/>
              <w:rPr>
                <w:lang w:val="fr-FR"/>
              </w:rPr>
            </w:pPr>
            <w:r>
              <w:rPr>
                <w:lang w:val="fr-FR"/>
              </w:rPr>
              <w:t>6 stemmen</w:t>
            </w:r>
          </w:p>
          <w:p w14:paraId="4413D4CC" w14:textId="77777777" w:rsidR="007739EA" w:rsidRDefault="007739EA">
            <w:pPr>
              <w:pStyle w:val="T4dispositie"/>
              <w:rPr>
                <w:lang w:val="fr-FR"/>
              </w:rPr>
            </w:pPr>
          </w:p>
          <w:p w14:paraId="47D7800F" w14:textId="77777777" w:rsidR="007739EA" w:rsidRDefault="00F67760">
            <w:pPr>
              <w:pStyle w:val="T4dispositie"/>
              <w:rPr>
                <w:lang w:val="fr-FR"/>
              </w:rPr>
            </w:pPr>
            <w:r>
              <w:rPr>
                <w:lang w:val="fr-FR"/>
              </w:rPr>
              <w:t>Fluitdoux</w:t>
            </w:r>
          </w:p>
          <w:p w14:paraId="31589325" w14:textId="77777777" w:rsidR="007739EA" w:rsidRDefault="00F67760">
            <w:pPr>
              <w:pStyle w:val="T4dispositie"/>
              <w:rPr>
                <w:lang w:val="fr-FR"/>
              </w:rPr>
            </w:pPr>
            <w:r>
              <w:rPr>
                <w:lang w:val="fr-FR"/>
              </w:rPr>
              <w:t>Viola di Gamba</w:t>
            </w:r>
          </w:p>
          <w:p w14:paraId="2E11C829" w14:textId="77777777" w:rsidR="007739EA" w:rsidRDefault="00F67760">
            <w:pPr>
              <w:pStyle w:val="T4dispositie"/>
              <w:rPr>
                <w:lang w:val="fr-FR"/>
              </w:rPr>
            </w:pPr>
            <w:r>
              <w:rPr>
                <w:lang w:val="fr-FR"/>
              </w:rPr>
              <w:t>Prestant</w:t>
            </w:r>
          </w:p>
          <w:p w14:paraId="7B389EF0" w14:textId="77777777" w:rsidR="007739EA" w:rsidRDefault="00F67760">
            <w:pPr>
              <w:pStyle w:val="T4dispositie"/>
            </w:pPr>
            <w:r>
              <w:t>Roerfluit</w:t>
            </w:r>
          </w:p>
          <w:p w14:paraId="4636596B" w14:textId="77777777" w:rsidR="007739EA" w:rsidRDefault="00F67760">
            <w:pPr>
              <w:pStyle w:val="T4dispositie"/>
            </w:pPr>
            <w:r>
              <w:t>Gemshoorn</w:t>
            </w:r>
          </w:p>
          <w:p w14:paraId="2E113E01" w14:textId="77777777" w:rsidR="007739EA" w:rsidRDefault="00F67760">
            <w:pPr>
              <w:pStyle w:val="T4dispositie"/>
            </w:pPr>
            <w:r>
              <w:t>Flageolet</w:t>
            </w:r>
          </w:p>
        </w:tc>
        <w:tc>
          <w:tcPr>
            <w:tcW w:w="416" w:type="dxa"/>
          </w:tcPr>
          <w:p w14:paraId="668487EC" w14:textId="77777777" w:rsidR="007739EA" w:rsidRDefault="007739EA">
            <w:pPr>
              <w:pStyle w:val="T4dispositie"/>
            </w:pPr>
          </w:p>
          <w:p w14:paraId="055F6798" w14:textId="77777777" w:rsidR="007739EA" w:rsidRDefault="007739EA">
            <w:pPr>
              <w:pStyle w:val="T4dispositie"/>
            </w:pPr>
          </w:p>
          <w:p w14:paraId="3815D330" w14:textId="77777777" w:rsidR="007739EA" w:rsidRDefault="007739EA">
            <w:pPr>
              <w:pStyle w:val="T4dispositie"/>
            </w:pPr>
          </w:p>
          <w:p w14:paraId="3853AF48" w14:textId="77777777" w:rsidR="007739EA" w:rsidRDefault="00F67760">
            <w:pPr>
              <w:pStyle w:val="T4dispositie"/>
            </w:pPr>
            <w:r>
              <w:t>8’</w:t>
            </w:r>
          </w:p>
          <w:p w14:paraId="7D7824A2" w14:textId="77777777" w:rsidR="007739EA" w:rsidRDefault="00F67760">
            <w:pPr>
              <w:pStyle w:val="T4dispositie"/>
            </w:pPr>
            <w:r>
              <w:t>8’</w:t>
            </w:r>
          </w:p>
          <w:p w14:paraId="052265FF" w14:textId="77777777" w:rsidR="007739EA" w:rsidRDefault="00F67760">
            <w:pPr>
              <w:pStyle w:val="T4dispositie"/>
            </w:pPr>
            <w:r>
              <w:t>4’</w:t>
            </w:r>
          </w:p>
          <w:p w14:paraId="13AFA6F4" w14:textId="77777777" w:rsidR="007739EA" w:rsidRDefault="00F67760">
            <w:pPr>
              <w:pStyle w:val="T4dispositie"/>
            </w:pPr>
            <w:r>
              <w:t>4’</w:t>
            </w:r>
          </w:p>
          <w:p w14:paraId="54A4A4C6" w14:textId="77777777" w:rsidR="007739EA" w:rsidRDefault="00F67760">
            <w:pPr>
              <w:pStyle w:val="T4dispositie"/>
            </w:pPr>
            <w:r>
              <w:t>2’</w:t>
            </w:r>
          </w:p>
          <w:p w14:paraId="4B521A5E" w14:textId="77777777" w:rsidR="007739EA" w:rsidRDefault="00F67760">
            <w:pPr>
              <w:pStyle w:val="T4dispositie"/>
            </w:pPr>
            <w:r>
              <w:t>1’</w:t>
            </w:r>
          </w:p>
        </w:tc>
        <w:tc>
          <w:tcPr>
            <w:tcW w:w="1080" w:type="dxa"/>
          </w:tcPr>
          <w:p w14:paraId="27CA6B35" w14:textId="77777777" w:rsidR="007739EA" w:rsidRDefault="00F67760">
            <w:pPr>
              <w:pStyle w:val="T4dispositie"/>
              <w:rPr>
                <w:i/>
                <w:iCs/>
              </w:rPr>
            </w:pPr>
            <w:r>
              <w:rPr>
                <w:i/>
                <w:iCs/>
              </w:rPr>
              <w:t>Pedaal</w:t>
            </w:r>
          </w:p>
          <w:p w14:paraId="1B7F88AD" w14:textId="77777777" w:rsidR="007739EA" w:rsidRDefault="00F67760">
            <w:pPr>
              <w:pStyle w:val="T4dispositie"/>
            </w:pPr>
            <w:r>
              <w:t>2 stemmen</w:t>
            </w:r>
          </w:p>
          <w:p w14:paraId="06AB2613" w14:textId="77777777" w:rsidR="007739EA" w:rsidRDefault="007739EA">
            <w:pPr>
              <w:pStyle w:val="T4dispositie"/>
            </w:pPr>
          </w:p>
          <w:p w14:paraId="6EE0567B" w14:textId="77777777" w:rsidR="007739EA" w:rsidRDefault="00F67760">
            <w:pPr>
              <w:pStyle w:val="T4dispositie"/>
              <w:rPr>
                <w:lang w:val="fr-FR"/>
              </w:rPr>
            </w:pPr>
            <w:r>
              <w:rPr>
                <w:lang w:val="fr-FR"/>
              </w:rPr>
              <w:t>Subbas</w:t>
            </w:r>
          </w:p>
          <w:p w14:paraId="2F6293A3" w14:textId="77777777" w:rsidR="007739EA" w:rsidRDefault="00F67760">
            <w:pPr>
              <w:pStyle w:val="T4dispositie"/>
              <w:rPr>
                <w:lang w:val="fr-FR"/>
              </w:rPr>
            </w:pPr>
            <w:r>
              <w:rPr>
                <w:lang w:val="fr-FR"/>
              </w:rPr>
              <w:t>Bourdon</w:t>
            </w:r>
          </w:p>
        </w:tc>
        <w:tc>
          <w:tcPr>
            <w:tcW w:w="540" w:type="dxa"/>
          </w:tcPr>
          <w:p w14:paraId="73C69DDE" w14:textId="77777777" w:rsidR="007739EA" w:rsidRDefault="007739EA">
            <w:pPr>
              <w:pStyle w:val="T4dispositie"/>
              <w:rPr>
                <w:lang w:val="fr-FR"/>
              </w:rPr>
            </w:pPr>
          </w:p>
          <w:p w14:paraId="25A33CB2" w14:textId="77777777" w:rsidR="007739EA" w:rsidRDefault="007739EA">
            <w:pPr>
              <w:pStyle w:val="T4dispositie"/>
              <w:rPr>
                <w:lang w:val="fr-FR"/>
              </w:rPr>
            </w:pPr>
          </w:p>
          <w:p w14:paraId="025C33A3" w14:textId="77777777" w:rsidR="007739EA" w:rsidRDefault="007739EA">
            <w:pPr>
              <w:pStyle w:val="T4dispositie"/>
              <w:rPr>
                <w:lang w:val="fr-FR"/>
              </w:rPr>
            </w:pPr>
          </w:p>
          <w:p w14:paraId="2635A5D2" w14:textId="77777777" w:rsidR="007739EA" w:rsidRDefault="00F67760">
            <w:pPr>
              <w:pStyle w:val="T4dispositie"/>
              <w:rPr>
                <w:lang w:val="fr-FR"/>
              </w:rPr>
            </w:pPr>
            <w:r>
              <w:rPr>
                <w:lang w:val="fr-FR"/>
              </w:rPr>
              <w:t>16’</w:t>
            </w:r>
          </w:p>
          <w:p w14:paraId="73272635" w14:textId="77777777" w:rsidR="007739EA" w:rsidRDefault="00F67760">
            <w:pPr>
              <w:pStyle w:val="T4dispositie"/>
              <w:rPr>
                <w:lang w:val="fr-FR"/>
              </w:rPr>
            </w:pPr>
            <w:r>
              <w:rPr>
                <w:lang w:val="fr-FR"/>
              </w:rPr>
              <w:t>8’</w:t>
            </w:r>
          </w:p>
        </w:tc>
      </w:tr>
    </w:tbl>
    <w:p w14:paraId="341D6D5C" w14:textId="77777777" w:rsidR="007739EA" w:rsidRDefault="007739EA">
      <w:pPr>
        <w:pStyle w:val="T1"/>
        <w:rPr>
          <w:lang w:val="fr-FR"/>
        </w:rPr>
      </w:pPr>
    </w:p>
    <w:p w14:paraId="67F94147" w14:textId="77777777" w:rsidR="007739EA" w:rsidRDefault="00F67760">
      <w:pPr>
        <w:pStyle w:val="T1"/>
      </w:pPr>
      <w:r>
        <w:t>Werktuiglijke registers</w:t>
      </w:r>
    </w:p>
    <w:p w14:paraId="604A3F58" w14:textId="77777777" w:rsidR="007739EA" w:rsidRPr="00835969" w:rsidRDefault="00F67760">
      <w:pPr>
        <w:pStyle w:val="T1"/>
        <w:rPr>
          <w:lang w:val="sv-SE"/>
        </w:rPr>
      </w:pPr>
      <w:r w:rsidRPr="00835969">
        <w:rPr>
          <w:lang w:val="sv-SE"/>
        </w:rPr>
        <w:t>koppelingen HW-BW B/D, Ped-HW</w:t>
      </w:r>
    </w:p>
    <w:p w14:paraId="1B6D0B28" w14:textId="77777777" w:rsidR="007739EA" w:rsidRDefault="00F67760">
      <w:pPr>
        <w:pStyle w:val="T1"/>
      </w:pPr>
      <w:r>
        <w:t>tremulant BW</w:t>
      </w:r>
    </w:p>
    <w:p w14:paraId="4151BE7F" w14:textId="77777777" w:rsidR="007739EA" w:rsidRDefault="00F67760">
      <w:pPr>
        <w:pStyle w:val="T1"/>
      </w:pPr>
      <w:r>
        <w:t>áfsluitingen HW, BE</w:t>
      </w:r>
    </w:p>
    <w:p w14:paraId="7805D41E" w14:textId="77777777" w:rsidR="007739EA" w:rsidRDefault="007739EA">
      <w:pPr>
        <w:pStyle w:val="T1"/>
      </w:pPr>
    </w:p>
    <w:p w14:paraId="12A775C4" w14:textId="77777777" w:rsidR="007739EA" w:rsidRDefault="00F67760">
      <w:pPr>
        <w:pStyle w:val="T1"/>
      </w:pPr>
      <w: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19"/>
        <w:gridCol w:w="628"/>
        <w:gridCol w:w="628"/>
      </w:tblGrid>
      <w:tr w:rsidR="007739EA" w14:paraId="4AB08327" w14:textId="77777777">
        <w:tc>
          <w:tcPr>
            <w:tcW w:w="1023" w:type="dxa"/>
          </w:tcPr>
          <w:p w14:paraId="3D5DA536" w14:textId="77777777" w:rsidR="007739EA" w:rsidRDefault="00F67760">
            <w:pPr>
              <w:pStyle w:val="T1"/>
            </w:pPr>
            <w:r>
              <w:t>Mixtuur</w:t>
            </w:r>
          </w:p>
        </w:tc>
        <w:tc>
          <w:tcPr>
            <w:tcW w:w="619" w:type="dxa"/>
          </w:tcPr>
          <w:p w14:paraId="4C97ED9F" w14:textId="77777777" w:rsidR="007739EA" w:rsidRDefault="00F67760">
            <w:pPr>
              <w:pStyle w:val="T4dispositie"/>
            </w:pPr>
            <w:r>
              <w:t>C</w:t>
            </w:r>
          </w:p>
          <w:p w14:paraId="7B83C0E7" w14:textId="77777777" w:rsidR="007739EA" w:rsidRDefault="00F67760">
            <w:pPr>
              <w:pStyle w:val="T4dispositie"/>
            </w:pPr>
            <w:r>
              <w:t>2</w:t>
            </w:r>
          </w:p>
          <w:p w14:paraId="088C5D73" w14:textId="77777777" w:rsidR="007739EA" w:rsidRDefault="00F67760">
            <w:pPr>
              <w:pStyle w:val="T4dispositie"/>
            </w:pPr>
            <w:r>
              <w:t>1 1/3</w:t>
            </w:r>
          </w:p>
          <w:p w14:paraId="0BE9BE40" w14:textId="77777777" w:rsidR="007739EA" w:rsidRDefault="00F67760">
            <w:pPr>
              <w:pStyle w:val="T4dispositie"/>
            </w:pPr>
            <w:r>
              <w:t>1</w:t>
            </w:r>
          </w:p>
        </w:tc>
        <w:tc>
          <w:tcPr>
            <w:tcW w:w="628" w:type="dxa"/>
          </w:tcPr>
          <w:p w14:paraId="21345CF1" w14:textId="77777777" w:rsidR="007739EA" w:rsidRDefault="00F67760">
            <w:pPr>
              <w:pStyle w:val="T4dispositie"/>
              <w:rPr>
                <w:vertAlign w:val="superscript"/>
              </w:rPr>
            </w:pPr>
            <w:r>
              <w:t>c</w:t>
            </w:r>
            <w:r>
              <w:rPr>
                <w:vertAlign w:val="superscript"/>
              </w:rPr>
              <w:t>1</w:t>
            </w:r>
          </w:p>
          <w:p w14:paraId="70DE4C29" w14:textId="77777777" w:rsidR="007739EA" w:rsidRDefault="00F67760">
            <w:pPr>
              <w:pStyle w:val="T4dispositie"/>
            </w:pPr>
            <w:r>
              <w:t>4</w:t>
            </w:r>
          </w:p>
          <w:p w14:paraId="1B1CAD18" w14:textId="77777777" w:rsidR="007739EA" w:rsidRDefault="00F67760">
            <w:pPr>
              <w:pStyle w:val="T4dispositie"/>
            </w:pPr>
            <w:r>
              <w:t>2 2/3</w:t>
            </w:r>
          </w:p>
          <w:p w14:paraId="36293049" w14:textId="77777777" w:rsidR="007739EA" w:rsidRDefault="00F67760">
            <w:pPr>
              <w:pStyle w:val="T4dispositie"/>
            </w:pPr>
            <w:r>
              <w:t>2</w:t>
            </w:r>
          </w:p>
          <w:p w14:paraId="652E2DB2" w14:textId="77777777" w:rsidR="007739EA" w:rsidRDefault="00F67760">
            <w:pPr>
              <w:pStyle w:val="T4dispositie"/>
            </w:pPr>
            <w:r>
              <w:t>1 1/3</w:t>
            </w:r>
          </w:p>
        </w:tc>
        <w:tc>
          <w:tcPr>
            <w:tcW w:w="628" w:type="dxa"/>
          </w:tcPr>
          <w:p w14:paraId="379BE2F3" w14:textId="77777777" w:rsidR="007739EA" w:rsidRDefault="00F67760">
            <w:pPr>
              <w:pStyle w:val="T4dispositie"/>
              <w:rPr>
                <w:vertAlign w:val="superscript"/>
              </w:rPr>
            </w:pPr>
            <w:r>
              <w:t>c</w:t>
            </w:r>
            <w:r>
              <w:rPr>
                <w:vertAlign w:val="superscript"/>
              </w:rPr>
              <w:t>2</w:t>
            </w:r>
          </w:p>
          <w:p w14:paraId="725E6395" w14:textId="77777777" w:rsidR="007739EA" w:rsidRDefault="00F67760">
            <w:pPr>
              <w:pStyle w:val="T4dispositie"/>
            </w:pPr>
            <w:r>
              <w:t>4</w:t>
            </w:r>
          </w:p>
          <w:p w14:paraId="2A1F4D22" w14:textId="77777777" w:rsidR="007739EA" w:rsidRDefault="00F67760">
            <w:pPr>
              <w:pStyle w:val="T4dispositie"/>
            </w:pPr>
            <w:r>
              <w:t>2 2/3</w:t>
            </w:r>
          </w:p>
          <w:p w14:paraId="0DDECA86" w14:textId="77777777" w:rsidR="007739EA" w:rsidRDefault="00F67760">
            <w:pPr>
              <w:pStyle w:val="T4dispositie"/>
            </w:pPr>
            <w:r>
              <w:t>2</w:t>
            </w:r>
          </w:p>
          <w:p w14:paraId="370C40DC" w14:textId="77777777" w:rsidR="007739EA" w:rsidRDefault="00F67760">
            <w:pPr>
              <w:pStyle w:val="T4dispositie"/>
            </w:pPr>
            <w:r>
              <w:t>1 1/3</w:t>
            </w:r>
          </w:p>
          <w:p w14:paraId="6C210B04" w14:textId="77777777" w:rsidR="007739EA" w:rsidRDefault="00F67760">
            <w:pPr>
              <w:pStyle w:val="T4dispositie"/>
            </w:pPr>
            <w:r>
              <w:t>1 1/3</w:t>
            </w:r>
          </w:p>
        </w:tc>
      </w:tr>
    </w:tbl>
    <w:p w14:paraId="70A43BD1" w14:textId="77777777" w:rsidR="007739EA" w:rsidRDefault="007739EA">
      <w:pPr>
        <w:pStyle w:val="T1"/>
      </w:pPr>
    </w:p>
    <w:p w14:paraId="6797BA28" w14:textId="77777777" w:rsidR="007739EA" w:rsidRDefault="00F67760">
      <w:pPr>
        <w:pStyle w:val="T1"/>
      </w:pPr>
      <w:r>
        <w:t>Toonhoogte</w:t>
      </w:r>
    </w:p>
    <w:p w14:paraId="42CD8CD6" w14:textId="77777777" w:rsidR="007739EA" w:rsidRDefault="00F67760">
      <w:pPr>
        <w:pStyle w:val="T1"/>
      </w:pPr>
      <w:r>
        <w:t>a</w:t>
      </w:r>
      <w:r>
        <w:rPr>
          <w:vertAlign w:val="superscript"/>
        </w:rPr>
        <w:t>1</w:t>
      </w:r>
      <w:r>
        <w:t xml:space="preserve"> =  440 Hz</w:t>
      </w:r>
    </w:p>
    <w:p w14:paraId="62A0D4B1" w14:textId="77777777" w:rsidR="007739EA" w:rsidRDefault="00F67760">
      <w:pPr>
        <w:pStyle w:val="T1"/>
      </w:pPr>
      <w:r>
        <w:t>Temperatuur</w:t>
      </w:r>
    </w:p>
    <w:p w14:paraId="4F0C7A2B" w14:textId="77777777" w:rsidR="007739EA" w:rsidRDefault="00F67760">
      <w:pPr>
        <w:pStyle w:val="T1"/>
      </w:pPr>
      <w:r>
        <w:t>evenredig zwevend</w:t>
      </w:r>
    </w:p>
    <w:p w14:paraId="2CB7A4BB" w14:textId="77777777" w:rsidR="007739EA" w:rsidRDefault="007739EA">
      <w:pPr>
        <w:pStyle w:val="T1"/>
      </w:pPr>
    </w:p>
    <w:p w14:paraId="1C375CFF" w14:textId="77777777" w:rsidR="007739EA" w:rsidRDefault="00F67760">
      <w:pPr>
        <w:pStyle w:val="T1"/>
      </w:pPr>
      <w:r>
        <w:t>Manuaalomvang</w:t>
      </w:r>
    </w:p>
    <w:p w14:paraId="12F76BEB" w14:textId="77777777" w:rsidR="007739EA" w:rsidRDefault="00F67760">
      <w:pPr>
        <w:pStyle w:val="T1"/>
      </w:pPr>
      <w:r>
        <w:lastRenderedPageBreak/>
        <w:t>C-f</w:t>
      </w:r>
      <w:r>
        <w:rPr>
          <w:vertAlign w:val="superscript"/>
        </w:rPr>
        <w:t>3</w:t>
      </w:r>
    </w:p>
    <w:p w14:paraId="38F3E293" w14:textId="77777777" w:rsidR="007739EA" w:rsidRDefault="00F67760">
      <w:pPr>
        <w:pStyle w:val="T1"/>
      </w:pPr>
      <w:r>
        <w:t>Pedaalomvang</w:t>
      </w:r>
    </w:p>
    <w:p w14:paraId="7F47F0D3" w14:textId="77777777" w:rsidR="007739EA" w:rsidRDefault="00F67760">
      <w:pPr>
        <w:pStyle w:val="T1"/>
      </w:pPr>
      <w:r>
        <w:t>C-d</w:t>
      </w:r>
      <w:r>
        <w:rPr>
          <w:vertAlign w:val="superscript"/>
        </w:rPr>
        <w:t>1</w:t>
      </w:r>
    </w:p>
    <w:p w14:paraId="05EEBD2D" w14:textId="77777777" w:rsidR="007739EA" w:rsidRDefault="007739EA">
      <w:pPr>
        <w:pStyle w:val="T1"/>
      </w:pPr>
    </w:p>
    <w:p w14:paraId="32DC17D4" w14:textId="77777777" w:rsidR="007739EA" w:rsidRDefault="00F67760">
      <w:pPr>
        <w:pStyle w:val="T1"/>
      </w:pPr>
      <w:r>
        <w:t>Windvoorziening</w:t>
      </w:r>
    </w:p>
    <w:p w14:paraId="408AE77F" w14:textId="77777777" w:rsidR="007739EA" w:rsidRDefault="00F67760">
      <w:pPr>
        <w:pStyle w:val="T1"/>
      </w:pPr>
      <w:r>
        <w:t>drie spaanbalgen (1845)</w:t>
      </w:r>
    </w:p>
    <w:p w14:paraId="2BDFD7EB" w14:textId="77777777" w:rsidR="007739EA" w:rsidRDefault="00F67760">
      <w:pPr>
        <w:pStyle w:val="T1"/>
      </w:pPr>
      <w:r>
        <w:t>Winddruk</w:t>
      </w:r>
    </w:p>
    <w:p w14:paraId="456B119C" w14:textId="77777777" w:rsidR="007739EA" w:rsidRDefault="00F67760">
      <w:pPr>
        <w:pStyle w:val="T1"/>
      </w:pPr>
      <w:r>
        <w:t>73 mm</w:t>
      </w:r>
    </w:p>
    <w:p w14:paraId="378F7333" w14:textId="77777777" w:rsidR="007739EA" w:rsidRDefault="007739EA">
      <w:pPr>
        <w:pStyle w:val="T1"/>
      </w:pPr>
    </w:p>
    <w:p w14:paraId="15434A17" w14:textId="77777777" w:rsidR="007739EA" w:rsidRDefault="00F67760">
      <w:pPr>
        <w:pStyle w:val="T1"/>
      </w:pPr>
      <w:r>
        <w:t>Plaats klaviatuur</w:t>
      </w:r>
    </w:p>
    <w:p w14:paraId="517E10AC" w14:textId="77777777" w:rsidR="007739EA" w:rsidRDefault="00F67760">
      <w:pPr>
        <w:pStyle w:val="T1"/>
      </w:pPr>
      <w:r>
        <w:t>linkerzijde</w:t>
      </w:r>
    </w:p>
    <w:p w14:paraId="6C5278CA" w14:textId="77777777" w:rsidR="007739EA" w:rsidRDefault="007739EA">
      <w:pPr>
        <w:pStyle w:val="T1"/>
      </w:pPr>
    </w:p>
    <w:p w14:paraId="32F0C336" w14:textId="77777777" w:rsidR="007739EA" w:rsidRDefault="00F67760">
      <w:pPr>
        <w:pStyle w:val="Heading2"/>
        <w:rPr>
          <w:i w:val="0"/>
          <w:iCs/>
        </w:rPr>
      </w:pPr>
      <w:r>
        <w:rPr>
          <w:i w:val="0"/>
          <w:iCs/>
        </w:rPr>
        <w:t>Bijzonderheden</w:t>
      </w:r>
    </w:p>
    <w:p w14:paraId="597DC2C3" w14:textId="77777777" w:rsidR="007739EA" w:rsidRPr="00835969" w:rsidRDefault="00F67760">
      <w:pPr>
        <w:pStyle w:val="T1"/>
        <w:jc w:val="left"/>
        <w:rPr>
          <w:lang w:val="sv-SE"/>
        </w:rPr>
      </w:pPr>
      <w:r w:rsidRPr="00835969">
        <w:rPr>
          <w:lang w:val="sv-SE"/>
        </w:rPr>
        <w:t>Deling B/D tussen h en c</w:t>
      </w:r>
      <w:r w:rsidRPr="00835969">
        <w:rPr>
          <w:vertAlign w:val="superscript"/>
          <w:lang w:val="sv-SE"/>
        </w:rPr>
        <w:t>1</w:t>
      </w:r>
      <w:r w:rsidRPr="00835969">
        <w:rPr>
          <w:lang w:val="sv-SE"/>
        </w:rPr>
        <w:t>.</w:t>
      </w:r>
    </w:p>
    <w:p w14:paraId="48A58C01" w14:textId="77777777" w:rsidR="007739EA" w:rsidRPr="00835969" w:rsidRDefault="00F67760">
      <w:pPr>
        <w:pStyle w:val="T1"/>
        <w:jc w:val="left"/>
        <w:rPr>
          <w:lang w:val="sv-SE"/>
        </w:rPr>
      </w:pPr>
      <w:r w:rsidRPr="00835969">
        <w:rPr>
          <w:lang w:val="sv-SE"/>
        </w:rPr>
        <w:t xml:space="preserve">De windladen zijn niet gedeeld. </w:t>
      </w:r>
      <w:r>
        <w:rPr>
          <w:lang w:val="nl-NL"/>
        </w:rPr>
        <w:t xml:space="preserve">De cancelvolgorde van de HW-lade volgt de indeling van het front. Bij de BW-lade staan C en Cis in het midden, en loopt het pijpwerk naar weerszijden in hele tonen af. Het pijpwerk van het Ped is opgesteld in de balgenkamer, die in open verbinding met het orgel staat. </w:t>
      </w:r>
      <w:r w:rsidRPr="00835969">
        <w:rPr>
          <w:lang w:val="sv-SE"/>
        </w:rPr>
        <w:t>De klavieren zijn uitgevoerd als staartklavieren.</w:t>
      </w:r>
    </w:p>
    <w:p w14:paraId="11F8E20D" w14:textId="77777777" w:rsidR="00F67760" w:rsidRDefault="00F67760">
      <w:pPr>
        <w:pStyle w:val="T1"/>
        <w:jc w:val="left"/>
        <w:rPr>
          <w:lang w:val="nl-NL"/>
        </w:rPr>
      </w:pPr>
      <w:r>
        <w:rPr>
          <w:lang w:val="nl-NL"/>
        </w:rPr>
        <w:t xml:space="preserve">De bas van de Prestant 8’ (1920) staat in het front. </w:t>
      </w:r>
      <w:r w:rsidRPr="00835969">
        <w:rPr>
          <w:lang w:val="sv-SE"/>
        </w:rPr>
        <w:t xml:space="preserve">De drie torens zijn geheel sprekend evenals het grootste deel van de onderste tussenvelden. </w:t>
      </w:r>
      <w:r>
        <w:rPr>
          <w:lang w:val="nl-NL"/>
        </w:rPr>
        <w:t>De bovenste tussenvelden zijn stom. De discant van de Prestant 8’ staat op de lade. Van grenen (gedekt) zijn de bas van de Bourdon 16’, het groot octaaf van de Holpijp 8’, het groot octaaf van de Fluitdoux 8’, de gehele Subbas 16’ en het groot octaaf van de Bourdon 8’. Van de Roerfluit 4’ is C-f</w:t>
      </w:r>
      <w:r>
        <w:rPr>
          <w:vertAlign w:val="superscript"/>
          <w:lang w:val="nl-NL"/>
        </w:rPr>
        <w:t>2</w:t>
      </w:r>
      <w:r>
        <w:rPr>
          <w:lang w:val="nl-NL"/>
        </w:rPr>
        <w:t xml:space="preserve"> gedekt met uitwendige roeren, fis</w:t>
      </w:r>
      <w:r>
        <w:rPr>
          <w:vertAlign w:val="superscript"/>
          <w:lang w:val="nl-NL"/>
        </w:rPr>
        <w:t>2</w:t>
      </w:r>
      <w:r>
        <w:rPr>
          <w:lang w:val="nl-NL"/>
        </w:rPr>
        <w:t>-f</w:t>
      </w:r>
      <w:r>
        <w:rPr>
          <w:vertAlign w:val="superscript"/>
          <w:lang w:val="nl-NL"/>
        </w:rPr>
        <w:t>3</w:t>
      </w:r>
      <w:r>
        <w:rPr>
          <w:lang w:val="nl-NL"/>
        </w:rPr>
        <w:t xml:space="preserve"> open (cilindrisch). </w:t>
      </w:r>
      <w:r w:rsidRPr="00835969">
        <w:rPr>
          <w:lang w:val="nl-NL"/>
        </w:rPr>
        <w:t xml:space="preserve">Gedekt zijn voorts de metalen pijpen van de Bourdon 16’, Holpijp 8’, Fluitdoux 8’, Bourdon 8’ en Fluit 4’. De Gemshoorn 2’ is conisch. De bas van de Salicionaal 8’ spreekt in de Holpijp 8’. </w:t>
      </w:r>
      <w:r>
        <w:rPr>
          <w:lang w:val="nl-NL"/>
        </w:rPr>
        <w:t>Het groot octaaf van de Viola di Gamba 8’ is gecombineerd met de Fluitdoux 8’. De pedaalregisters dateren uit 1908. De Dulciaan 8’ HW werd gereconstrueerd met gebruikmaking van de steeds bewaardgebleven bekers uit 1845.</w:t>
      </w:r>
    </w:p>
    <w:sectPr w:rsidR="00F6776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128"/>
    <w:multiLevelType w:val="hybridMultilevel"/>
    <w:tmpl w:val="7840D3FE"/>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18104E8E"/>
    <w:multiLevelType w:val="hybridMultilevel"/>
    <w:tmpl w:val="CB7E1868"/>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BDD1E1E"/>
    <w:multiLevelType w:val="hybridMultilevel"/>
    <w:tmpl w:val="43940C9A"/>
    <w:lvl w:ilvl="0" w:tplc="460CB30C">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73C07"/>
    <w:multiLevelType w:val="hybridMultilevel"/>
    <w:tmpl w:val="F0D2646E"/>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2E663745"/>
    <w:multiLevelType w:val="hybridMultilevel"/>
    <w:tmpl w:val="7898CF30"/>
    <w:lvl w:ilvl="0" w:tplc="8A58E56C">
      <w:start w:val="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2F22DF"/>
    <w:multiLevelType w:val="hybridMultilevel"/>
    <w:tmpl w:val="BF0A62CA"/>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6EE62A01"/>
    <w:multiLevelType w:val="hybridMultilevel"/>
    <w:tmpl w:val="261AFEA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12"/>
    <w:rsid w:val="007739EA"/>
    <w:rsid w:val="00835969"/>
    <w:rsid w:val="00D77A12"/>
    <w:rsid w:val="00F6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0C192D"/>
  <w15:chartTrackingRefBased/>
  <w15:docId w15:val="{46A8DD95-9D40-2B42-BB0E-6B13C0BB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pPr>
      <w:autoSpaceDE w:val="0"/>
      <w:autoSpaceDN w:val="0"/>
      <w:adjustRightInd w:val="0"/>
    </w:pPr>
    <w:rPr>
      <w:snapToGri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De Bilt/1845</vt:lpstr>
    </vt:vector>
  </TitlesOfParts>
  <Company>NIvO</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Bilt/1845</dc:title>
  <dc:subject/>
  <dc:creator>WS2</dc:creator>
  <cp:keywords/>
  <dc:description/>
  <cp:lastModifiedBy>Eline J Duijsens</cp:lastModifiedBy>
  <cp:revision>3</cp:revision>
  <dcterms:created xsi:type="dcterms:W3CDTF">2021-09-20T07:57:00Z</dcterms:created>
  <dcterms:modified xsi:type="dcterms:W3CDTF">2021-09-27T08:19:00Z</dcterms:modified>
</cp:coreProperties>
</file>