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75A21" w14:textId="77777777" w:rsidR="00B75DAF" w:rsidRDefault="00B25784">
      <w:pPr>
        <w:pStyle w:val="Heading1"/>
      </w:pPr>
      <w:r>
        <w:t>Drachten / 1845</w:t>
      </w:r>
      <w:r>
        <w:fldChar w:fldCharType="begin"/>
      </w:r>
      <w:r>
        <w:instrText xml:space="preserve">PRIVATE </w:instrText>
      </w:r>
      <w:r>
        <w:fldChar w:fldCharType="end"/>
      </w:r>
    </w:p>
    <w:p w14:paraId="3F798A0A" w14:textId="77777777" w:rsidR="00B75DAF" w:rsidRDefault="00B25784">
      <w:pPr>
        <w:pStyle w:val="Heading2"/>
        <w:rPr>
          <w:i w:val="0"/>
          <w:iCs/>
        </w:rPr>
      </w:pPr>
      <w:r>
        <w:rPr>
          <w:i w:val="0"/>
          <w:iCs/>
        </w:rPr>
        <w:t>Gereformeerde Kerk De Oase</w:t>
      </w:r>
    </w:p>
    <w:p w14:paraId="34B18A9C" w14:textId="77777777" w:rsidR="00B75DAF" w:rsidRDefault="00B75DAF">
      <w:pPr>
        <w:pStyle w:val="T1"/>
        <w:jc w:val="left"/>
        <w:rPr>
          <w:lang w:val="nl-NL"/>
        </w:rPr>
      </w:pPr>
    </w:p>
    <w:p w14:paraId="1A1F4882" w14:textId="77777777" w:rsidR="00B75DAF" w:rsidRDefault="00B25784">
      <w:pPr>
        <w:pStyle w:val="T1"/>
        <w:jc w:val="left"/>
        <w:rPr>
          <w:i/>
          <w:iCs/>
          <w:lang w:val="nl-NL"/>
        </w:rPr>
      </w:pPr>
      <w:r>
        <w:rPr>
          <w:i/>
          <w:iCs/>
          <w:lang w:val="nl-NL"/>
        </w:rPr>
        <w:t>Gebouwd in 1997 naar ontwerp van architectenburo Jorissen-Simonetti.</w:t>
      </w:r>
    </w:p>
    <w:p w14:paraId="3D2D61CB" w14:textId="77777777" w:rsidR="00B75DAF" w:rsidRDefault="00B75DAF">
      <w:pPr>
        <w:pStyle w:val="T1"/>
        <w:jc w:val="left"/>
        <w:rPr>
          <w:lang w:val="nl-NL"/>
        </w:rPr>
      </w:pPr>
    </w:p>
    <w:p w14:paraId="110D75ED" w14:textId="77777777" w:rsidR="00B75DAF" w:rsidRDefault="00B25784">
      <w:pPr>
        <w:pStyle w:val="T1"/>
        <w:jc w:val="left"/>
        <w:rPr>
          <w:lang w:val="nl-NL"/>
        </w:rPr>
      </w:pPr>
      <w:r>
        <w:rPr>
          <w:lang w:val="nl-NL"/>
        </w:rPr>
        <w:t>Kas: 1845</w:t>
      </w:r>
    </w:p>
    <w:p w14:paraId="4C71BC05" w14:textId="77777777" w:rsidR="00B75DAF" w:rsidRDefault="00B75DAF">
      <w:pPr>
        <w:pStyle w:val="T1"/>
        <w:jc w:val="left"/>
        <w:rPr>
          <w:lang w:val="nl-NL"/>
        </w:rPr>
      </w:pPr>
    </w:p>
    <w:p w14:paraId="4246EB20" w14:textId="77777777" w:rsidR="00B75DAF" w:rsidRDefault="00B25784" w:rsidP="00F43E79">
      <w:pPr>
        <w:pStyle w:val="Heading2"/>
      </w:pPr>
      <w:r>
        <w:t xml:space="preserve">Kunsthistorische </w:t>
      </w:r>
      <w:bookmarkStart w:id="0" w:name="_GoBack"/>
      <w:bookmarkEnd w:id="0"/>
      <w:r>
        <w:t>aspecten</w:t>
      </w:r>
    </w:p>
    <w:p w14:paraId="35B70643" w14:textId="77777777" w:rsidR="00B75DAF" w:rsidRDefault="00B25784">
      <w:pPr>
        <w:pStyle w:val="T2Kunst"/>
        <w:jc w:val="left"/>
        <w:rPr>
          <w:rFonts w:ascii="Times New Roman" w:hAnsi="Times New Roman"/>
          <w:lang w:val="nl-NL"/>
        </w:rPr>
      </w:pPr>
      <w:r>
        <w:rPr>
          <w:rFonts w:ascii="Times New Roman" w:hAnsi="Times New Roman"/>
          <w:lang w:val="nl-NL"/>
        </w:rPr>
        <w:t xml:space="preserve">Dit orgel heeft een front van het door Van Dam in de jaren veertig zo vaak gebruikte model met gedeelde middentoren. Direct eraan vooraf gingen de instrumenten in Vrouwenparochie (1844) en Sint Jacobiparochie (1845). Met eerstgenoemd orgel deelt het de proporties, met laatstgenoemd instrument ten dele de ornamentiek. Anders dan bij de twee zojuist genoemde orgels, zijn de tussenvelden hier vlak. </w:t>
      </w:r>
    </w:p>
    <w:p w14:paraId="497817CC" w14:textId="77777777" w:rsidR="00B75DAF" w:rsidRDefault="00B25784">
      <w:pPr>
        <w:pStyle w:val="T2Kunst"/>
        <w:jc w:val="left"/>
        <w:rPr>
          <w:rFonts w:ascii="Times New Roman" w:hAnsi="Times New Roman"/>
          <w:lang w:val="nl-NL"/>
        </w:rPr>
      </w:pPr>
      <w:r>
        <w:rPr>
          <w:rFonts w:ascii="Times New Roman" w:hAnsi="Times New Roman"/>
          <w:lang w:val="nl-NL"/>
        </w:rPr>
        <w:t xml:space="preserve">De decoratie is van een grote verfijning. Het blinderingssnijwerk vertoont grote overeenkomsten met dat in Sint Jacobiparochie. Ook hier is de S-voluut een belangrijk element in het snijwerk. Zij is echter minder dominerend dan in Sint Jacobiparochie, waar zij in alle blinderingen voorkomt. Zij ontbreekt hier in de benedenblinderingen van beide etages van de tussenvelden en in de bovenblinderingen van de bovenvelden. Daar vindt men uitsluitend scherp gesneden eikenblad. De overige blinderingen stemmen met die in Sint Jacobiparochie overeen. Aan de pijpvoeten in de torens wordt de S-voluut gecombineerd met eikenblad, terwijl boven in de torens en de benedenvelden door de binnenste krullen van de voluten gevlochten bladslingers zijn gehaald, zulks weer in combinatie met eikenblad. De bladvormige consoles onder de torens, die in pijnappels eindigen, zijn bescheiden van omvang. De vleugelstukken zijn zeer discreet van vorm en bestaan uit fraaie bloemenslingers die uiteindelijk terecht komen op een bescheiden zijvoluut met een stervormig bloemmotief. Aandacht verdient nog het snijwerk op de bovenlijst van de borstwering, bestaande uit paren krakelingvormige ranken, die uit een middensteel ontspringen en enige associaties oproepen met een ionisch kapiteel.  </w:t>
      </w:r>
    </w:p>
    <w:p w14:paraId="1F35D6B0" w14:textId="77777777" w:rsidR="00B75DAF" w:rsidRDefault="00B75DAF">
      <w:pPr>
        <w:pStyle w:val="T2Kunst"/>
        <w:rPr>
          <w:lang w:val="nl-NL"/>
        </w:rPr>
      </w:pPr>
    </w:p>
    <w:p w14:paraId="6F79CECA" w14:textId="77777777" w:rsidR="00B75DAF" w:rsidRDefault="00B25784">
      <w:pPr>
        <w:pStyle w:val="T3Lit"/>
        <w:rPr>
          <w:b/>
          <w:bCs/>
          <w:lang w:val="nl-NL"/>
        </w:rPr>
      </w:pPr>
      <w:r>
        <w:rPr>
          <w:b/>
          <w:bCs/>
          <w:lang w:val="nl-NL"/>
        </w:rPr>
        <w:t>Niet gepubliceerde bron</w:t>
      </w:r>
    </w:p>
    <w:p w14:paraId="2EFF05B5" w14:textId="77777777" w:rsidR="00B75DAF" w:rsidRDefault="00B25784">
      <w:pPr>
        <w:pStyle w:val="T3Lit"/>
        <w:rPr>
          <w:lang w:val="nl-NL"/>
        </w:rPr>
      </w:pPr>
      <w:r>
        <w:rPr>
          <w:lang w:val="nl-NL"/>
        </w:rPr>
        <w:t>Gegevens verstrekt door H. Hasper, Drachten</w:t>
      </w:r>
    </w:p>
    <w:p w14:paraId="088AC101" w14:textId="77777777" w:rsidR="00B75DAF" w:rsidRDefault="00B75DAF">
      <w:pPr>
        <w:pStyle w:val="T3Lit"/>
        <w:rPr>
          <w:lang w:val="nl-NL"/>
        </w:rPr>
      </w:pPr>
    </w:p>
    <w:p w14:paraId="4E1B0B72" w14:textId="77777777" w:rsidR="00B75DAF" w:rsidRDefault="00B25784">
      <w:pPr>
        <w:pStyle w:val="T3Lit"/>
        <w:rPr>
          <w:lang w:val="nl-NL"/>
        </w:rPr>
      </w:pPr>
      <w:r>
        <w:rPr>
          <w:lang w:val="nl-NL"/>
        </w:rPr>
        <w:t>Orgelnummer 609</w:t>
      </w:r>
    </w:p>
    <w:p w14:paraId="7E92E436" w14:textId="77777777" w:rsidR="00B75DAF" w:rsidRDefault="00B75DAF">
      <w:pPr>
        <w:pStyle w:val="T3Lit"/>
        <w:rPr>
          <w:lang w:val="nl-NL"/>
        </w:rPr>
      </w:pPr>
    </w:p>
    <w:p w14:paraId="6449D69D" w14:textId="77777777" w:rsidR="00B75DAF" w:rsidRDefault="00B25784">
      <w:pPr>
        <w:pStyle w:val="Heading2"/>
        <w:jc w:val="both"/>
        <w:rPr>
          <w:i w:val="0"/>
          <w:iCs/>
        </w:rPr>
      </w:pPr>
      <w:r>
        <w:rPr>
          <w:i w:val="0"/>
          <w:iCs/>
        </w:rPr>
        <w:t>Historische gegevens</w:t>
      </w:r>
    </w:p>
    <w:p w14:paraId="7FBB2D8E" w14:textId="77777777" w:rsidR="00B75DAF" w:rsidRDefault="00B75DAF">
      <w:pPr>
        <w:pStyle w:val="T1"/>
        <w:rPr>
          <w:lang w:val="nl-NL"/>
        </w:rPr>
      </w:pPr>
    </w:p>
    <w:p w14:paraId="4ACFAFB3" w14:textId="77777777" w:rsidR="00B75DAF" w:rsidRDefault="00B25784">
      <w:pPr>
        <w:pStyle w:val="T1"/>
        <w:rPr>
          <w:lang w:val="nl-NL"/>
        </w:rPr>
      </w:pPr>
      <w:r>
        <w:rPr>
          <w:lang w:val="nl-NL"/>
        </w:rPr>
        <w:t>Bouwers</w:t>
      </w:r>
    </w:p>
    <w:p w14:paraId="1C943D79" w14:textId="77777777" w:rsidR="00B75DAF" w:rsidRDefault="00B25784">
      <w:pPr>
        <w:pStyle w:val="T1"/>
        <w:rPr>
          <w:lang w:val="nl-NL"/>
        </w:rPr>
      </w:pPr>
      <w:r>
        <w:rPr>
          <w:lang w:val="nl-NL"/>
        </w:rPr>
        <w:t>1. L. van Dam en Zonen</w:t>
      </w:r>
    </w:p>
    <w:p w14:paraId="7E06FD75" w14:textId="77777777" w:rsidR="00B75DAF" w:rsidRDefault="00B25784">
      <w:pPr>
        <w:pStyle w:val="T1"/>
        <w:rPr>
          <w:lang w:val="nl-NL"/>
        </w:rPr>
      </w:pPr>
      <w:r>
        <w:rPr>
          <w:lang w:val="nl-NL"/>
        </w:rPr>
        <w:t>2. Pels &amp; Van Leeuwen</w:t>
      </w:r>
    </w:p>
    <w:p w14:paraId="6D365BAD" w14:textId="77777777" w:rsidR="00B75DAF" w:rsidRDefault="00B75DAF">
      <w:pPr>
        <w:pStyle w:val="T1"/>
        <w:rPr>
          <w:lang w:val="nl-NL"/>
        </w:rPr>
      </w:pPr>
    </w:p>
    <w:p w14:paraId="5967E485" w14:textId="77777777" w:rsidR="00B75DAF" w:rsidRDefault="00B25784">
      <w:pPr>
        <w:pStyle w:val="T1"/>
        <w:rPr>
          <w:lang w:val="nl-NL"/>
        </w:rPr>
      </w:pPr>
      <w:r>
        <w:rPr>
          <w:lang w:val="nl-NL"/>
        </w:rPr>
        <w:t>Jaren van oplevering</w:t>
      </w:r>
    </w:p>
    <w:p w14:paraId="01B6B915" w14:textId="77777777" w:rsidR="00B75DAF" w:rsidRDefault="00B25784">
      <w:pPr>
        <w:pStyle w:val="T1"/>
        <w:rPr>
          <w:lang w:val="nl-NL"/>
        </w:rPr>
      </w:pPr>
      <w:r>
        <w:rPr>
          <w:lang w:val="nl-NL"/>
        </w:rPr>
        <w:t>1. 1845</w:t>
      </w:r>
    </w:p>
    <w:p w14:paraId="59E70A48" w14:textId="77777777" w:rsidR="00B75DAF" w:rsidRDefault="00B25784">
      <w:pPr>
        <w:pStyle w:val="T1"/>
        <w:rPr>
          <w:lang w:val="nl-NL"/>
        </w:rPr>
      </w:pPr>
      <w:r>
        <w:rPr>
          <w:lang w:val="nl-NL"/>
        </w:rPr>
        <w:t>2. 1978</w:t>
      </w:r>
    </w:p>
    <w:p w14:paraId="0F825A15" w14:textId="77777777" w:rsidR="00B75DAF" w:rsidRDefault="00B75DAF">
      <w:pPr>
        <w:pStyle w:val="T1"/>
        <w:rPr>
          <w:lang w:val="nl-NL"/>
        </w:rPr>
      </w:pPr>
    </w:p>
    <w:p w14:paraId="16C68DA8" w14:textId="77777777" w:rsidR="00B75DAF" w:rsidRDefault="00B25784">
      <w:pPr>
        <w:pStyle w:val="T1"/>
        <w:rPr>
          <w:lang w:val="nl-NL"/>
        </w:rPr>
      </w:pPr>
      <w:r>
        <w:rPr>
          <w:lang w:val="nl-NL"/>
        </w:rPr>
        <w:t>Oorspronkelijke locatie</w:t>
      </w:r>
    </w:p>
    <w:p w14:paraId="5A351815" w14:textId="77777777" w:rsidR="00B75DAF" w:rsidRDefault="00B25784">
      <w:pPr>
        <w:pStyle w:val="T1"/>
        <w:rPr>
          <w:lang w:val="nl-NL"/>
        </w:rPr>
      </w:pPr>
      <w:r>
        <w:rPr>
          <w:lang w:val="nl-NL"/>
        </w:rPr>
        <w:t>Mantgum, Hervormde Kerk</w:t>
      </w:r>
    </w:p>
    <w:p w14:paraId="41E9C45B" w14:textId="77777777" w:rsidR="00B75DAF" w:rsidRDefault="00B75DAF">
      <w:pPr>
        <w:pStyle w:val="T1"/>
        <w:rPr>
          <w:lang w:val="nl-NL"/>
        </w:rPr>
      </w:pPr>
    </w:p>
    <w:p w14:paraId="401EB206" w14:textId="77777777" w:rsidR="00B75DAF" w:rsidRDefault="00B25784">
      <w:pPr>
        <w:pStyle w:val="T1"/>
        <w:rPr>
          <w:lang w:val="nl-NL"/>
        </w:rPr>
      </w:pPr>
      <w:r>
        <w:rPr>
          <w:lang w:val="nl-NL"/>
        </w:rPr>
        <w:lastRenderedPageBreak/>
        <w:t>Dispositie volgens Broekhuyzen ca 1850-1862 (M56)*</w:t>
      </w:r>
    </w:p>
    <w:tbl>
      <w:tblPr>
        <w:tblW w:w="0" w:type="auto"/>
        <w:tblLayout w:type="fixed"/>
        <w:tblLook w:val="0000" w:firstRow="0" w:lastRow="0" w:firstColumn="0" w:lastColumn="0" w:noHBand="0" w:noVBand="0"/>
      </w:tblPr>
      <w:tblGrid>
        <w:gridCol w:w="1668"/>
        <w:gridCol w:w="850"/>
        <w:gridCol w:w="1949"/>
        <w:gridCol w:w="603"/>
        <w:gridCol w:w="1217"/>
        <w:gridCol w:w="761"/>
      </w:tblGrid>
      <w:tr w:rsidR="00B75DAF" w14:paraId="3A56C7BC" w14:textId="77777777">
        <w:tc>
          <w:tcPr>
            <w:tcW w:w="1668" w:type="dxa"/>
          </w:tcPr>
          <w:p w14:paraId="74A05749" w14:textId="77777777" w:rsidR="00B75DAF" w:rsidRDefault="00B25784">
            <w:pPr>
              <w:pStyle w:val="T4dispositie"/>
              <w:jc w:val="left"/>
              <w:rPr>
                <w:i/>
                <w:iCs/>
                <w:lang w:val="fr-FR"/>
              </w:rPr>
            </w:pPr>
            <w:r>
              <w:rPr>
                <w:i/>
                <w:iCs/>
                <w:lang w:val="fr-FR"/>
              </w:rPr>
              <w:t>Manuaal</w:t>
            </w:r>
          </w:p>
          <w:p w14:paraId="464173D2" w14:textId="77777777" w:rsidR="00B75DAF" w:rsidRDefault="00B25784">
            <w:pPr>
              <w:pStyle w:val="T4dispositie"/>
              <w:jc w:val="left"/>
              <w:rPr>
                <w:lang w:val="fr-FR"/>
              </w:rPr>
            </w:pPr>
            <w:r>
              <w:rPr>
                <w:lang w:val="fr-FR"/>
              </w:rPr>
              <w:t>Prestant in ‘t front</w:t>
            </w:r>
          </w:p>
          <w:p w14:paraId="58051322" w14:textId="77777777" w:rsidR="00B75DAF" w:rsidRDefault="00B25784">
            <w:pPr>
              <w:pStyle w:val="T4dispositie"/>
              <w:jc w:val="left"/>
              <w:rPr>
                <w:lang w:val="fr-FR"/>
              </w:rPr>
            </w:pPr>
            <w:r>
              <w:rPr>
                <w:lang w:val="fr-FR"/>
              </w:rPr>
              <w:t>Holpijp</w:t>
            </w:r>
          </w:p>
          <w:p w14:paraId="55BBE301" w14:textId="77777777" w:rsidR="00B75DAF" w:rsidRDefault="00B25784">
            <w:pPr>
              <w:pStyle w:val="T4dispositie"/>
              <w:jc w:val="left"/>
              <w:rPr>
                <w:lang w:val="fr-FR"/>
              </w:rPr>
            </w:pPr>
            <w:r>
              <w:rPr>
                <w:lang w:val="fr-FR"/>
              </w:rPr>
              <w:t>Octaaf</w:t>
            </w:r>
          </w:p>
          <w:p w14:paraId="24008D88" w14:textId="77777777" w:rsidR="00B75DAF" w:rsidRDefault="00B25784">
            <w:pPr>
              <w:pStyle w:val="T4dispositie"/>
              <w:jc w:val="left"/>
              <w:rPr>
                <w:lang w:val="fr-FR"/>
              </w:rPr>
            </w:pPr>
            <w:r>
              <w:rPr>
                <w:lang w:val="fr-FR"/>
              </w:rPr>
              <w:t>Quint</w:t>
            </w:r>
          </w:p>
          <w:p w14:paraId="44427106" w14:textId="77777777" w:rsidR="00B75DAF" w:rsidRDefault="00B25784">
            <w:pPr>
              <w:pStyle w:val="T4dispositie"/>
              <w:jc w:val="left"/>
            </w:pPr>
            <w:r>
              <w:t>Octaaf</w:t>
            </w:r>
          </w:p>
          <w:p w14:paraId="43F6CC1F" w14:textId="77777777" w:rsidR="00B75DAF" w:rsidRDefault="00B25784">
            <w:pPr>
              <w:pStyle w:val="T4dispositie"/>
              <w:jc w:val="left"/>
            </w:pPr>
            <w:r>
              <w:t>Tertiaan</w:t>
            </w:r>
          </w:p>
          <w:p w14:paraId="6E018C0A" w14:textId="77777777" w:rsidR="00B75DAF" w:rsidRDefault="00B25784">
            <w:pPr>
              <w:pStyle w:val="T4dispositie"/>
              <w:jc w:val="left"/>
            </w:pPr>
            <w:r>
              <w:t>Cornet</w:t>
            </w:r>
          </w:p>
          <w:p w14:paraId="4C66401C" w14:textId="77777777" w:rsidR="00B75DAF" w:rsidRDefault="00B25784">
            <w:pPr>
              <w:pStyle w:val="T4dispositie"/>
              <w:jc w:val="left"/>
            </w:pPr>
            <w:r>
              <w:t>Trompet</w:t>
            </w:r>
          </w:p>
        </w:tc>
        <w:tc>
          <w:tcPr>
            <w:tcW w:w="850" w:type="dxa"/>
          </w:tcPr>
          <w:p w14:paraId="09B66258" w14:textId="77777777" w:rsidR="00B75DAF" w:rsidRDefault="00B75DAF">
            <w:pPr>
              <w:pStyle w:val="T4dispositie"/>
              <w:jc w:val="left"/>
            </w:pPr>
          </w:p>
          <w:p w14:paraId="34E77A39" w14:textId="77777777" w:rsidR="00B75DAF" w:rsidRDefault="00B25784">
            <w:pPr>
              <w:pStyle w:val="T4dispositie"/>
              <w:jc w:val="left"/>
            </w:pPr>
            <w:r>
              <w:t>8’</w:t>
            </w:r>
          </w:p>
          <w:p w14:paraId="2F48B5A6" w14:textId="77777777" w:rsidR="00B75DAF" w:rsidRDefault="00B25784">
            <w:pPr>
              <w:pStyle w:val="T4dispositie"/>
              <w:jc w:val="left"/>
            </w:pPr>
            <w:r>
              <w:t>8’</w:t>
            </w:r>
          </w:p>
          <w:p w14:paraId="136D6C16" w14:textId="77777777" w:rsidR="00B75DAF" w:rsidRDefault="00B25784">
            <w:pPr>
              <w:pStyle w:val="T4dispositie"/>
              <w:jc w:val="left"/>
            </w:pPr>
            <w:r>
              <w:t>4’</w:t>
            </w:r>
          </w:p>
          <w:p w14:paraId="67D8461B" w14:textId="77777777" w:rsidR="00B75DAF" w:rsidRDefault="00B25784">
            <w:pPr>
              <w:pStyle w:val="T4dispositie"/>
              <w:jc w:val="left"/>
            </w:pPr>
            <w:r>
              <w:t>3’</w:t>
            </w:r>
          </w:p>
          <w:p w14:paraId="6F0669E6" w14:textId="77777777" w:rsidR="00B75DAF" w:rsidRDefault="00B25784">
            <w:pPr>
              <w:pStyle w:val="T4dispositie"/>
              <w:jc w:val="left"/>
              <w:rPr>
                <w:lang w:val="en-GB"/>
              </w:rPr>
            </w:pPr>
            <w:r>
              <w:rPr>
                <w:lang w:val="en-GB"/>
              </w:rPr>
              <w:t>2’</w:t>
            </w:r>
          </w:p>
          <w:p w14:paraId="64199291" w14:textId="77777777" w:rsidR="00B75DAF" w:rsidRDefault="00B25784">
            <w:pPr>
              <w:pStyle w:val="T4dispositie"/>
              <w:jc w:val="left"/>
              <w:rPr>
                <w:lang w:val="en-GB"/>
              </w:rPr>
            </w:pPr>
            <w:r>
              <w:rPr>
                <w:lang w:val="en-GB"/>
              </w:rPr>
              <w:t>8’</w:t>
            </w:r>
          </w:p>
          <w:p w14:paraId="4418A1D0" w14:textId="77777777" w:rsidR="00B75DAF" w:rsidRDefault="00B25784">
            <w:pPr>
              <w:pStyle w:val="T4dispositie"/>
              <w:jc w:val="left"/>
              <w:rPr>
                <w:lang w:val="en-GB"/>
              </w:rPr>
            </w:pPr>
            <w:r>
              <w:rPr>
                <w:lang w:val="en-GB"/>
              </w:rPr>
              <w:t>4-5 st.</w:t>
            </w:r>
          </w:p>
          <w:p w14:paraId="000479F0" w14:textId="77777777" w:rsidR="00B75DAF" w:rsidRDefault="00B25784">
            <w:pPr>
              <w:pStyle w:val="T4dispositie"/>
              <w:jc w:val="left"/>
              <w:rPr>
                <w:lang w:val="en-GB"/>
              </w:rPr>
            </w:pPr>
            <w:r>
              <w:rPr>
                <w:lang w:val="en-GB"/>
              </w:rPr>
              <w:t>8’</w:t>
            </w:r>
          </w:p>
        </w:tc>
        <w:tc>
          <w:tcPr>
            <w:tcW w:w="1949" w:type="dxa"/>
          </w:tcPr>
          <w:p w14:paraId="46C6A9B4" w14:textId="77777777" w:rsidR="00B75DAF" w:rsidRDefault="00B25784">
            <w:pPr>
              <w:pStyle w:val="T4dispositie"/>
              <w:jc w:val="left"/>
              <w:rPr>
                <w:i/>
                <w:iCs/>
                <w:lang w:val="en-GB"/>
              </w:rPr>
            </w:pPr>
            <w:r>
              <w:rPr>
                <w:i/>
                <w:iCs/>
                <w:lang w:val="en-GB"/>
              </w:rPr>
              <w:t>Bovenwerk</w:t>
            </w:r>
          </w:p>
          <w:p w14:paraId="4E693D1A" w14:textId="77777777" w:rsidR="00B75DAF" w:rsidRDefault="00B25784">
            <w:pPr>
              <w:pStyle w:val="T4dispositie"/>
              <w:jc w:val="left"/>
              <w:rPr>
                <w:lang w:val="en-GB"/>
              </w:rPr>
            </w:pPr>
            <w:r>
              <w:rPr>
                <w:lang w:val="en-GB"/>
              </w:rPr>
              <w:t>Flute douce in ‘t front</w:t>
            </w:r>
          </w:p>
          <w:p w14:paraId="3659E690" w14:textId="77777777" w:rsidR="00B75DAF" w:rsidRDefault="00B25784">
            <w:pPr>
              <w:pStyle w:val="T4dispositie"/>
              <w:jc w:val="left"/>
              <w:rPr>
                <w:lang w:val="en-GB"/>
              </w:rPr>
            </w:pPr>
            <w:r>
              <w:rPr>
                <w:lang w:val="en-GB"/>
              </w:rPr>
              <w:t>Viol di Gamba</w:t>
            </w:r>
          </w:p>
          <w:p w14:paraId="31EEED2B" w14:textId="77777777" w:rsidR="00B75DAF" w:rsidRDefault="00B25784">
            <w:pPr>
              <w:pStyle w:val="T4dispositie"/>
              <w:jc w:val="left"/>
            </w:pPr>
            <w:r>
              <w:t>Prestant</w:t>
            </w:r>
          </w:p>
          <w:p w14:paraId="360D4FB5" w14:textId="77777777" w:rsidR="00B75DAF" w:rsidRDefault="00B25784">
            <w:pPr>
              <w:pStyle w:val="T4dispositie"/>
              <w:jc w:val="left"/>
            </w:pPr>
            <w:r>
              <w:t>Flute damour</w:t>
            </w:r>
          </w:p>
          <w:p w14:paraId="37B7985D" w14:textId="77777777" w:rsidR="00B75DAF" w:rsidRDefault="00B25784">
            <w:pPr>
              <w:pStyle w:val="T4dispositie"/>
              <w:jc w:val="left"/>
            </w:pPr>
            <w:r>
              <w:t>Dulciaan</w:t>
            </w:r>
          </w:p>
        </w:tc>
        <w:tc>
          <w:tcPr>
            <w:tcW w:w="603" w:type="dxa"/>
          </w:tcPr>
          <w:p w14:paraId="195CF7D0" w14:textId="77777777" w:rsidR="00B75DAF" w:rsidRDefault="00B75DAF">
            <w:pPr>
              <w:pStyle w:val="T4dispositie"/>
              <w:jc w:val="left"/>
            </w:pPr>
          </w:p>
          <w:p w14:paraId="1E9B99BE" w14:textId="77777777" w:rsidR="00B75DAF" w:rsidRDefault="00B25784">
            <w:pPr>
              <w:pStyle w:val="T4dispositie"/>
              <w:jc w:val="left"/>
            </w:pPr>
            <w:r>
              <w:t>8’</w:t>
            </w:r>
          </w:p>
          <w:p w14:paraId="5265C3D2" w14:textId="77777777" w:rsidR="00B75DAF" w:rsidRDefault="00B25784">
            <w:pPr>
              <w:pStyle w:val="T4dispositie"/>
              <w:jc w:val="left"/>
            </w:pPr>
            <w:r>
              <w:t>8’</w:t>
            </w:r>
          </w:p>
          <w:p w14:paraId="2516392A" w14:textId="77777777" w:rsidR="00B75DAF" w:rsidRDefault="00B25784">
            <w:pPr>
              <w:pStyle w:val="T4dispositie"/>
              <w:jc w:val="left"/>
            </w:pPr>
            <w:r>
              <w:t>4’</w:t>
            </w:r>
          </w:p>
          <w:p w14:paraId="609BCCFC" w14:textId="77777777" w:rsidR="00B75DAF" w:rsidRDefault="00B25784">
            <w:pPr>
              <w:pStyle w:val="T4dispositie"/>
              <w:jc w:val="left"/>
            </w:pPr>
            <w:r>
              <w:t>4’</w:t>
            </w:r>
          </w:p>
          <w:p w14:paraId="5413B963" w14:textId="77777777" w:rsidR="00B75DAF" w:rsidRDefault="00B25784">
            <w:pPr>
              <w:pStyle w:val="T4dispositie"/>
              <w:jc w:val="left"/>
            </w:pPr>
            <w:r>
              <w:t>8’</w:t>
            </w:r>
          </w:p>
        </w:tc>
        <w:tc>
          <w:tcPr>
            <w:tcW w:w="1217" w:type="dxa"/>
          </w:tcPr>
          <w:p w14:paraId="13BBDCA4" w14:textId="77777777" w:rsidR="00B75DAF" w:rsidRDefault="00B25784">
            <w:pPr>
              <w:pStyle w:val="T4dispositie"/>
              <w:jc w:val="left"/>
              <w:rPr>
                <w:i/>
                <w:iCs/>
              </w:rPr>
            </w:pPr>
            <w:r>
              <w:rPr>
                <w:i/>
                <w:iCs/>
              </w:rPr>
              <w:t>Pedaal</w:t>
            </w:r>
          </w:p>
          <w:p w14:paraId="290C329B" w14:textId="77777777" w:rsidR="00B75DAF" w:rsidRDefault="00B25784">
            <w:pPr>
              <w:pStyle w:val="T4dispositie"/>
              <w:jc w:val="left"/>
            </w:pPr>
            <w:r>
              <w:t>Subbas</w:t>
            </w:r>
          </w:p>
          <w:p w14:paraId="53FE3288" w14:textId="77777777" w:rsidR="00B75DAF" w:rsidRDefault="00B25784">
            <w:pPr>
              <w:pStyle w:val="T4dispositie"/>
              <w:jc w:val="left"/>
              <w:rPr>
                <w:lang w:val="nl-NL"/>
              </w:rPr>
            </w:pPr>
            <w:r>
              <w:rPr>
                <w:lang w:val="nl-NL"/>
              </w:rPr>
              <w:t>Pedaal</w:t>
            </w:r>
          </w:p>
          <w:p w14:paraId="59E57D85" w14:textId="77777777" w:rsidR="00B75DAF" w:rsidRDefault="00B25784">
            <w:pPr>
              <w:pStyle w:val="T4dispositie"/>
              <w:jc w:val="left"/>
              <w:rPr>
                <w:lang w:val="nl-NL"/>
              </w:rPr>
            </w:pPr>
            <w:r>
              <w:rPr>
                <w:lang w:val="nl-NL"/>
              </w:rPr>
              <w:t>Octaaf</w:t>
            </w:r>
          </w:p>
          <w:p w14:paraId="540D49A8" w14:textId="77777777" w:rsidR="00B75DAF" w:rsidRDefault="00B25784">
            <w:pPr>
              <w:pStyle w:val="T4dispositie"/>
              <w:jc w:val="left"/>
              <w:rPr>
                <w:lang w:val="nl-NL"/>
              </w:rPr>
            </w:pPr>
            <w:r>
              <w:rPr>
                <w:lang w:val="nl-NL"/>
              </w:rPr>
              <w:t>Fagot</w:t>
            </w:r>
          </w:p>
        </w:tc>
        <w:tc>
          <w:tcPr>
            <w:tcW w:w="761" w:type="dxa"/>
          </w:tcPr>
          <w:p w14:paraId="1CCF92EA" w14:textId="77777777" w:rsidR="00B75DAF" w:rsidRDefault="00B75DAF">
            <w:pPr>
              <w:pStyle w:val="T4dispositie"/>
              <w:jc w:val="left"/>
              <w:rPr>
                <w:lang w:val="nl-NL"/>
              </w:rPr>
            </w:pPr>
          </w:p>
          <w:p w14:paraId="6243EF86" w14:textId="77777777" w:rsidR="00B75DAF" w:rsidRDefault="00B25784">
            <w:pPr>
              <w:pStyle w:val="T4dispositie"/>
              <w:jc w:val="left"/>
              <w:rPr>
                <w:lang w:val="nl-NL"/>
              </w:rPr>
            </w:pPr>
            <w:r>
              <w:rPr>
                <w:lang w:val="nl-NL"/>
              </w:rPr>
              <w:t>16’</w:t>
            </w:r>
          </w:p>
          <w:p w14:paraId="6348E3AF" w14:textId="77777777" w:rsidR="00B75DAF" w:rsidRDefault="00B25784">
            <w:pPr>
              <w:pStyle w:val="T4dispositie"/>
              <w:jc w:val="left"/>
              <w:rPr>
                <w:lang w:val="nl-NL"/>
              </w:rPr>
            </w:pPr>
            <w:r>
              <w:rPr>
                <w:lang w:val="nl-NL"/>
              </w:rPr>
              <w:t>8’</w:t>
            </w:r>
          </w:p>
          <w:p w14:paraId="7E53A203" w14:textId="77777777" w:rsidR="00B75DAF" w:rsidRDefault="00B25784">
            <w:pPr>
              <w:pStyle w:val="T4dispositie"/>
              <w:jc w:val="left"/>
              <w:rPr>
                <w:lang w:val="nl-NL"/>
              </w:rPr>
            </w:pPr>
            <w:r>
              <w:rPr>
                <w:lang w:val="nl-NL"/>
              </w:rPr>
              <w:t>4’</w:t>
            </w:r>
          </w:p>
          <w:p w14:paraId="697B4D71" w14:textId="77777777" w:rsidR="00B75DAF" w:rsidRDefault="00B25784">
            <w:pPr>
              <w:pStyle w:val="T4dispositie"/>
              <w:jc w:val="left"/>
              <w:rPr>
                <w:lang w:val="nl-NL"/>
              </w:rPr>
            </w:pPr>
            <w:r>
              <w:rPr>
                <w:lang w:val="nl-NL"/>
              </w:rPr>
              <w:t>16’</w:t>
            </w:r>
          </w:p>
        </w:tc>
      </w:tr>
    </w:tbl>
    <w:p w14:paraId="2E394F6A" w14:textId="77777777" w:rsidR="00B75DAF" w:rsidRDefault="00B75DAF">
      <w:pPr>
        <w:pStyle w:val="T1"/>
        <w:rPr>
          <w:lang w:val="nl-NL"/>
        </w:rPr>
      </w:pPr>
    </w:p>
    <w:p w14:paraId="67A8605C" w14:textId="77777777" w:rsidR="00B75DAF" w:rsidRDefault="00B25784">
      <w:pPr>
        <w:pStyle w:val="T4dispositie"/>
        <w:rPr>
          <w:lang w:val="nl-NL"/>
        </w:rPr>
      </w:pPr>
      <w:r>
        <w:rPr>
          <w:lang w:val="nl-NL"/>
        </w:rPr>
        <w:t>drie  afsluitingen</w:t>
      </w:r>
    </w:p>
    <w:p w14:paraId="418594DF" w14:textId="77777777" w:rsidR="00B75DAF" w:rsidRDefault="00B25784">
      <w:pPr>
        <w:pStyle w:val="T4dispositie"/>
        <w:rPr>
          <w:lang w:val="nl-NL"/>
        </w:rPr>
      </w:pPr>
      <w:r>
        <w:rPr>
          <w:lang w:val="nl-NL"/>
        </w:rPr>
        <w:t>koppelingen</w:t>
      </w:r>
    </w:p>
    <w:p w14:paraId="3CACF49F" w14:textId="77777777" w:rsidR="00B75DAF" w:rsidRDefault="00B25784">
      <w:pPr>
        <w:pStyle w:val="T4dispositie"/>
        <w:rPr>
          <w:lang w:val="nl-NL"/>
        </w:rPr>
      </w:pPr>
      <w:r>
        <w:rPr>
          <w:lang w:val="nl-NL"/>
        </w:rPr>
        <w:t>tremulant en ventiel</w:t>
      </w:r>
    </w:p>
    <w:p w14:paraId="523147C9" w14:textId="77777777" w:rsidR="00B75DAF" w:rsidRDefault="00B25784">
      <w:pPr>
        <w:pStyle w:val="T4dispositie"/>
        <w:rPr>
          <w:lang w:val="nl-NL"/>
        </w:rPr>
      </w:pPr>
      <w:r>
        <w:rPr>
          <w:lang w:val="nl-NL"/>
        </w:rPr>
        <w:t>calcanteschel</w:t>
      </w:r>
    </w:p>
    <w:p w14:paraId="479BC38F" w14:textId="77777777" w:rsidR="00B75DAF" w:rsidRDefault="00B75DAF">
      <w:pPr>
        <w:pStyle w:val="T4dispositie"/>
        <w:rPr>
          <w:lang w:val="nl-NL"/>
        </w:rPr>
      </w:pPr>
    </w:p>
    <w:p w14:paraId="3DAA211D" w14:textId="77777777" w:rsidR="00B75DAF" w:rsidRDefault="00B25784">
      <w:pPr>
        <w:pStyle w:val="T4dispositie"/>
        <w:rPr>
          <w:lang w:val="nl-NL"/>
        </w:rPr>
      </w:pPr>
      <w:r>
        <w:rPr>
          <w:lang w:val="nl-NL"/>
        </w:rPr>
        <w:t>*De tekst bij Broekhuyzen is niet correct, uiteraard stond op het BW de Prestant 4’ in het front; de Pedaal 8’ was een Octaaf 8’ en de Tertiaan van het HW was geen acht-voetsregister</w:t>
      </w:r>
    </w:p>
    <w:p w14:paraId="42C5190C" w14:textId="77777777" w:rsidR="00B75DAF" w:rsidRDefault="00B75DAF">
      <w:pPr>
        <w:pStyle w:val="T1"/>
        <w:rPr>
          <w:lang w:val="nl-NL"/>
        </w:rPr>
      </w:pPr>
    </w:p>
    <w:p w14:paraId="1E5EAE17" w14:textId="77777777" w:rsidR="00B75DAF" w:rsidRDefault="00B25784">
      <w:pPr>
        <w:pStyle w:val="T1"/>
        <w:rPr>
          <w:lang w:val="nl-NL"/>
        </w:rPr>
      </w:pPr>
      <w:r>
        <w:rPr>
          <w:lang w:val="nl-NL"/>
        </w:rPr>
        <w:t>L. van Dam en Zonen 1879</w:t>
      </w:r>
    </w:p>
    <w:p w14:paraId="31495BD5" w14:textId="77777777" w:rsidR="00B75DAF" w:rsidRDefault="00B25784">
      <w:pPr>
        <w:pStyle w:val="T1"/>
        <w:rPr>
          <w:lang w:val="nl-NL"/>
        </w:rPr>
      </w:pPr>
      <w:r>
        <w:rPr>
          <w:lang w:val="nl-NL"/>
        </w:rPr>
        <w:t>.</w:t>
      </w:r>
      <w:r>
        <w:rPr>
          <w:lang w:val="nl-NL"/>
        </w:rPr>
        <w:tab/>
        <w:t>nieuw orgel te Mantgum</w:t>
      </w:r>
    </w:p>
    <w:p w14:paraId="6654CC0C" w14:textId="77777777" w:rsidR="00B75DAF" w:rsidRDefault="00B25784">
      <w:pPr>
        <w:pStyle w:val="T1"/>
        <w:rPr>
          <w:lang w:val="nl-NL"/>
        </w:rPr>
      </w:pPr>
      <w:r>
        <w:rPr>
          <w:lang w:val="nl-NL"/>
        </w:rPr>
        <w:t>.</w:t>
      </w:r>
      <w:r>
        <w:rPr>
          <w:lang w:val="nl-NL"/>
        </w:rPr>
        <w:tab/>
        <w:t>oude orgel ingenomen en geplaatst te Harlingen, Evangelisch Lutherse Kerk</w:t>
      </w:r>
    </w:p>
    <w:p w14:paraId="5E24E81C" w14:textId="77777777" w:rsidR="00B75DAF" w:rsidRDefault="00B75DAF">
      <w:pPr>
        <w:pStyle w:val="T1"/>
        <w:rPr>
          <w:lang w:val="nl-NL"/>
        </w:rPr>
      </w:pPr>
    </w:p>
    <w:p w14:paraId="48E96EC3" w14:textId="77777777" w:rsidR="00B75DAF" w:rsidRDefault="00B25784">
      <w:pPr>
        <w:pStyle w:val="T1"/>
        <w:rPr>
          <w:lang w:val="nl-NL"/>
        </w:rPr>
      </w:pPr>
      <w:r>
        <w:rPr>
          <w:lang w:val="nl-NL"/>
        </w:rPr>
        <w:t>NV v/h Van Dam 1923</w:t>
      </w:r>
    </w:p>
    <w:p w14:paraId="3E4AFA98" w14:textId="77777777" w:rsidR="00B75DAF" w:rsidRDefault="00B25784">
      <w:pPr>
        <w:pStyle w:val="T1"/>
        <w:rPr>
          <w:lang w:val="nl-NL"/>
        </w:rPr>
      </w:pPr>
      <w:r>
        <w:rPr>
          <w:lang w:val="nl-NL"/>
        </w:rPr>
        <w:t>.</w:t>
      </w:r>
      <w:r>
        <w:rPr>
          <w:lang w:val="nl-NL"/>
        </w:rPr>
        <w:tab/>
        <w:t>nieuw binnenwerk in bestaande kas te Harlingen</w:t>
      </w:r>
    </w:p>
    <w:p w14:paraId="5D7C6532" w14:textId="77777777" w:rsidR="00B75DAF" w:rsidRDefault="00B75DAF">
      <w:pPr>
        <w:pStyle w:val="T1"/>
        <w:rPr>
          <w:lang w:val="nl-NL"/>
        </w:rPr>
      </w:pPr>
    </w:p>
    <w:p w14:paraId="0843100D" w14:textId="77777777" w:rsidR="00B75DAF" w:rsidRDefault="00B25784">
      <w:pPr>
        <w:pStyle w:val="T1"/>
        <w:rPr>
          <w:lang w:val="nl-NL"/>
        </w:rPr>
      </w:pPr>
      <w:r>
        <w:rPr>
          <w:lang w:val="nl-NL"/>
        </w:rPr>
        <w:t>ca 1975</w:t>
      </w:r>
    </w:p>
    <w:p w14:paraId="0FCB70E2" w14:textId="77777777" w:rsidR="00B75DAF" w:rsidRDefault="00B25784">
      <w:pPr>
        <w:pStyle w:val="T1"/>
        <w:rPr>
          <w:lang w:val="nl-NL"/>
        </w:rPr>
      </w:pPr>
      <w:r>
        <w:rPr>
          <w:lang w:val="nl-NL"/>
        </w:rPr>
        <w:t>.</w:t>
      </w:r>
      <w:r>
        <w:rPr>
          <w:lang w:val="nl-NL"/>
        </w:rPr>
        <w:tab/>
        <w:t>kerkgebouw te Harlingen gesloten</w:t>
      </w:r>
    </w:p>
    <w:p w14:paraId="0AB63D63" w14:textId="77777777" w:rsidR="00B75DAF" w:rsidRDefault="00B75DAF">
      <w:pPr>
        <w:pStyle w:val="T1"/>
        <w:rPr>
          <w:lang w:val="nl-NL"/>
        </w:rPr>
      </w:pPr>
    </w:p>
    <w:p w14:paraId="0C5DA3AF" w14:textId="77777777" w:rsidR="00B75DAF" w:rsidRDefault="00B25784">
      <w:pPr>
        <w:pStyle w:val="T1"/>
        <w:rPr>
          <w:lang w:val="nl-NL"/>
        </w:rPr>
      </w:pPr>
      <w:r>
        <w:rPr>
          <w:lang w:val="nl-NL"/>
        </w:rPr>
        <w:t>Pels &amp; Van Leeuwen 1978</w:t>
      </w:r>
    </w:p>
    <w:p w14:paraId="7F5D2432" w14:textId="77777777" w:rsidR="00B75DAF" w:rsidRDefault="00B25784">
      <w:pPr>
        <w:pStyle w:val="T1"/>
        <w:rPr>
          <w:lang w:val="nl-NL"/>
        </w:rPr>
      </w:pPr>
      <w:r>
        <w:rPr>
          <w:lang w:val="nl-NL"/>
        </w:rPr>
        <w:t>.</w:t>
      </w:r>
      <w:r>
        <w:rPr>
          <w:lang w:val="nl-NL"/>
        </w:rPr>
        <w:tab/>
        <w:t>kas en frontpijpen gebruikt bij de bouw van een nieuw orgel te Drachten, Gereformeerde Noorderkerk</w:t>
      </w:r>
    </w:p>
    <w:p w14:paraId="33429823" w14:textId="77777777" w:rsidR="00B75DAF" w:rsidRDefault="00B25784">
      <w:pPr>
        <w:pStyle w:val="T1"/>
        <w:rPr>
          <w:lang w:val="nl-NL"/>
        </w:rPr>
      </w:pPr>
      <w:r>
        <w:rPr>
          <w:lang w:val="nl-NL"/>
        </w:rPr>
        <w:t>.</w:t>
      </w:r>
      <w:r>
        <w:rPr>
          <w:lang w:val="nl-NL"/>
        </w:rPr>
        <w:tab/>
        <w:t>pijpwerk uit het voormalige orgel van de Noorderkerk opnieuw gebruikt</w:t>
      </w:r>
    </w:p>
    <w:p w14:paraId="1CD347DD" w14:textId="77777777" w:rsidR="00B75DAF" w:rsidRDefault="00B75DAF">
      <w:pPr>
        <w:pStyle w:val="T1"/>
        <w:rPr>
          <w:lang w:val="nl-NL"/>
        </w:rPr>
      </w:pPr>
    </w:p>
    <w:p w14:paraId="7078B842" w14:textId="77777777" w:rsidR="00B75DAF" w:rsidRDefault="00B25784">
      <w:pPr>
        <w:pStyle w:val="T1"/>
        <w:rPr>
          <w:lang w:val="nl-NL"/>
        </w:rPr>
      </w:pPr>
      <w:r>
        <w:rPr>
          <w:lang w:val="nl-NL"/>
        </w:rPr>
        <w:t>1997</w:t>
      </w:r>
    </w:p>
    <w:p w14:paraId="6241A70C" w14:textId="77777777" w:rsidR="00B75DAF" w:rsidRDefault="00B25784">
      <w:pPr>
        <w:pStyle w:val="T1"/>
        <w:rPr>
          <w:lang w:val="nl-NL"/>
        </w:rPr>
      </w:pPr>
      <w:r>
        <w:rPr>
          <w:lang w:val="nl-NL"/>
        </w:rPr>
        <w:t>.</w:t>
      </w:r>
      <w:r>
        <w:rPr>
          <w:lang w:val="nl-NL"/>
        </w:rPr>
        <w:tab/>
        <w:t>Gereformeerde Noorderkerk gesloten</w:t>
      </w:r>
    </w:p>
    <w:p w14:paraId="0BB266EE" w14:textId="77777777" w:rsidR="00B75DAF" w:rsidRDefault="00B75DAF">
      <w:pPr>
        <w:pStyle w:val="T1"/>
        <w:rPr>
          <w:lang w:val="nl-NL"/>
        </w:rPr>
      </w:pPr>
    </w:p>
    <w:p w14:paraId="56237DB2" w14:textId="77777777" w:rsidR="00B75DAF" w:rsidRDefault="00B25784">
      <w:pPr>
        <w:pStyle w:val="T1"/>
        <w:rPr>
          <w:lang w:val="nl-NL"/>
        </w:rPr>
      </w:pPr>
      <w:r>
        <w:rPr>
          <w:lang w:val="nl-NL"/>
        </w:rPr>
        <w:t>Orgelmakerij Bakker &amp; Timmenga 1998</w:t>
      </w:r>
    </w:p>
    <w:p w14:paraId="2A99E936" w14:textId="77777777" w:rsidR="00B75DAF" w:rsidRDefault="00B25784">
      <w:pPr>
        <w:pStyle w:val="T1"/>
        <w:rPr>
          <w:lang w:val="nl-NL"/>
        </w:rPr>
      </w:pPr>
      <w:r>
        <w:rPr>
          <w:lang w:val="nl-NL"/>
        </w:rPr>
        <w:t>.</w:t>
      </w:r>
      <w:r>
        <w:rPr>
          <w:lang w:val="nl-NL"/>
        </w:rPr>
        <w:tab/>
        <w:t>orgel overgeplaatst naar Drachten, Gereformeerde Kerk De Oase</w:t>
      </w:r>
    </w:p>
    <w:p w14:paraId="6D948465" w14:textId="77777777" w:rsidR="00B75DAF" w:rsidRDefault="00B75DAF">
      <w:pPr>
        <w:pStyle w:val="T1"/>
        <w:rPr>
          <w:lang w:val="nl-NL"/>
        </w:rPr>
      </w:pPr>
    </w:p>
    <w:p w14:paraId="75A81757" w14:textId="77777777" w:rsidR="00B75DAF" w:rsidRDefault="00B25784">
      <w:pPr>
        <w:pStyle w:val="Heading2"/>
        <w:jc w:val="both"/>
        <w:rPr>
          <w:i w:val="0"/>
          <w:iCs/>
        </w:rPr>
      </w:pPr>
      <w:r>
        <w:rPr>
          <w:i w:val="0"/>
          <w:iCs/>
        </w:rPr>
        <w:t>Technische gegevens</w:t>
      </w:r>
    </w:p>
    <w:p w14:paraId="4C946029" w14:textId="77777777" w:rsidR="00B75DAF" w:rsidRDefault="00B75DAF">
      <w:pPr>
        <w:pStyle w:val="T1"/>
        <w:rPr>
          <w:lang w:val="nl-NL"/>
        </w:rPr>
      </w:pPr>
    </w:p>
    <w:p w14:paraId="7339F2F6" w14:textId="77777777" w:rsidR="00B75DAF" w:rsidRDefault="00B25784">
      <w:pPr>
        <w:pStyle w:val="T1"/>
        <w:rPr>
          <w:lang w:val="nl-NL"/>
        </w:rPr>
      </w:pPr>
      <w:r>
        <w:rPr>
          <w:lang w:val="nl-NL"/>
        </w:rPr>
        <w:t>Werkindeling</w:t>
      </w:r>
    </w:p>
    <w:p w14:paraId="112AC10E" w14:textId="77777777" w:rsidR="00B75DAF" w:rsidRDefault="00B25784">
      <w:pPr>
        <w:pStyle w:val="T1"/>
        <w:rPr>
          <w:lang w:val="nl-NL"/>
        </w:rPr>
      </w:pPr>
      <w:r>
        <w:rPr>
          <w:lang w:val="nl-NL"/>
        </w:rPr>
        <w:t>hoofdwerk bovenwerk, pedaal</w:t>
      </w:r>
    </w:p>
    <w:p w14:paraId="303CE8F7" w14:textId="77777777" w:rsidR="00B75DAF" w:rsidRDefault="00B75DAF">
      <w:pPr>
        <w:pStyle w:val="T1"/>
        <w:rPr>
          <w:lang w:val="nl-NL"/>
        </w:rPr>
      </w:pPr>
    </w:p>
    <w:p w14:paraId="2BC20C05" w14:textId="77777777" w:rsidR="00B75DAF" w:rsidRDefault="00B25784">
      <w:pPr>
        <w:pStyle w:val="T1"/>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61"/>
        <w:gridCol w:w="737"/>
        <w:gridCol w:w="1106"/>
        <w:gridCol w:w="737"/>
      </w:tblGrid>
      <w:tr w:rsidR="00B75DAF" w14:paraId="73DA74F8" w14:textId="77777777">
        <w:tc>
          <w:tcPr>
            <w:tcW w:w="1530" w:type="dxa"/>
            <w:tcBorders>
              <w:top w:val="nil"/>
              <w:left w:val="nil"/>
              <w:bottom w:val="nil"/>
              <w:right w:val="nil"/>
            </w:tcBorders>
          </w:tcPr>
          <w:p w14:paraId="4E53EFCF" w14:textId="77777777" w:rsidR="00B75DAF" w:rsidRDefault="00B25784">
            <w:pPr>
              <w:pStyle w:val="T4dispositie"/>
              <w:jc w:val="left"/>
              <w:rPr>
                <w:i/>
                <w:iCs/>
                <w:lang w:val="nl-NL"/>
              </w:rPr>
            </w:pPr>
            <w:r>
              <w:rPr>
                <w:i/>
                <w:iCs/>
                <w:lang w:val="nl-NL"/>
              </w:rPr>
              <w:t>Hoofdwerk (I)</w:t>
            </w:r>
          </w:p>
          <w:p w14:paraId="0523C9CB" w14:textId="77777777" w:rsidR="00B75DAF" w:rsidRDefault="00B25784">
            <w:pPr>
              <w:pStyle w:val="T4dispositie"/>
              <w:jc w:val="left"/>
              <w:rPr>
                <w:lang w:val="nl-NL"/>
              </w:rPr>
            </w:pPr>
            <w:r>
              <w:rPr>
                <w:lang w:val="nl-NL"/>
              </w:rPr>
              <w:t>10 stemmen</w:t>
            </w:r>
          </w:p>
          <w:p w14:paraId="4901324F" w14:textId="77777777" w:rsidR="00B75DAF" w:rsidRDefault="00B75DAF">
            <w:pPr>
              <w:pStyle w:val="T4dispositie"/>
              <w:jc w:val="left"/>
              <w:rPr>
                <w:lang w:val="nl-NL"/>
              </w:rPr>
            </w:pPr>
          </w:p>
          <w:p w14:paraId="4DF3D811" w14:textId="77777777" w:rsidR="00B75DAF" w:rsidRDefault="00B25784">
            <w:pPr>
              <w:pStyle w:val="T4dispositie"/>
              <w:jc w:val="left"/>
              <w:rPr>
                <w:lang w:val="nl-NL"/>
              </w:rPr>
            </w:pPr>
            <w:r>
              <w:rPr>
                <w:lang w:val="nl-NL"/>
              </w:rPr>
              <w:t>Prestant</w:t>
            </w:r>
          </w:p>
          <w:p w14:paraId="1EB4D613" w14:textId="77777777" w:rsidR="00B75DAF" w:rsidRDefault="00B25784">
            <w:pPr>
              <w:pStyle w:val="T4dispositie"/>
              <w:jc w:val="left"/>
              <w:rPr>
                <w:lang w:val="nl-NL"/>
              </w:rPr>
            </w:pPr>
            <w:r>
              <w:rPr>
                <w:lang w:val="nl-NL"/>
              </w:rPr>
              <w:lastRenderedPageBreak/>
              <w:t>Roerfluit</w:t>
            </w:r>
          </w:p>
          <w:p w14:paraId="1A855ED6" w14:textId="77777777" w:rsidR="00B75DAF" w:rsidRDefault="00B25784">
            <w:pPr>
              <w:pStyle w:val="T4dispositie"/>
              <w:jc w:val="left"/>
              <w:rPr>
                <w:lang w:val="nl-NL"/>
              </w:rPr>
            </w:pPr>
            <w:r>
              <w:rPr>
                <w:lang w:val="nl-NL"/>
              </w:rPr>
              <w:t>Octaaf</w:t>
            </w:r>
          </w:p>
          <w:p w14:paraId="0993F99C" w14:textId="77777777" w:rsidR="00B75DAF" w:rsidRDefault="00B25784">
            <w:pPr>
              <w:pStyle w:val="T4dispositie"/>
              <w:jc w:val="left"/>
              <w:rPr>
                <w:lang w:val="nl-NL"/>
              </w:rPr>
            </w:pPr>
            <w:r>
              <w:rPr>
                <w:lang w:val="nl-NL"/>
              </w:rPr>
              <w:t>Roerfluit</w:t>
            </w:r>
          </w:p>
          <w:p w14:paraId="0CDB7C30" w14:textId="77777777" w:rsidR="00B75DAF" w:rsidRDefault="00B25784">
            <w:pPr>
              <w:pStyle w:val="T4dispositie"/>
              <w:jc w:val="left"/>
              <w:rPr>
                <w:lang w:val="nl-NL"/>
              </w:rPr>
            </w:pPr>
            <w:r>
              <w:rPr>
                <w:lang w:val="nl-NL"/>
              </w:rPr>
              <w:t>Quint</w:t>
            </w:r>
          </w:p>
          <w:p w14:paraId="5B37FED9" w14:textId="77777777" w:rsidR="00B75DAF" w:rsidRDefault="00B25784">
            <w:pPr>
              <w:pStyle w:val="T4dispositie"/>
              <w:jc w:val="left"/>
              <w:rPr>
                <w:lang w:val="nl-NL"/>
              </w:rPr>
            </w:pPr>
            <w:r>
              <w:rPr>
                <w:lang w:val="nl-NL"/>
              </w:rPr>
              <w:t>Octaaf</w:t>
            </w:r>
          </w:p>
          <w:p w14:paraId="0E38BAA1" w14:textId="77777777" w:rsidR="00B75DAF" w:rsidRDefault="00B25784">
            <w:pPr>
              <w:pStyle w:val="T4dispositie"/>
              <w:jc w:val="left"/>
              <w:rPr>
                <w:lang w:val="nl-NL"/>
              </w:rPr>
            </w:pPr>
            <w:r>
              <w:rPr>
                <w:lang w:val="nl-NL"/>
              </w:rPr>
              <w:t>Nachthoorn</w:t>
            </w:r>
          </w:p>
          <w:p w14:paraId="315C6644" w14:textId="77777777" w:rsidR="00B75DAF" w:rsidRDefault="00B25784">
            <w:pPr>
              <w:pStyle w:val="T4dispositie"/>
              <w:jc w:val="left"/>
            </w:pPr>
            <w:r>
              <w:t>Mixtuur</w:t>
            </w:r>
          </w:p>
          <w:p w14:paraId="40CC05E3" w14:textId="77777777" w:rsidR="00B75DAF" w:rsidRDefault="00B25784">
            <w:pPr>
              <w:pStyle w:val="T4dispositie"/>
              <w:jc w:val="left"/>
            </w:pPr>
            <w:r>
              <w:t>Cornet D</w:t>
            </w:r>
          </w:p>
          <w:p w14:paraId="6E0A9E5E" w14:textId="77777777" w:rsidR="00B75DAF" w:rsidRDefault="00B25784">
            <w:pPr>
              <w:pStyle w:val="T4dispositie"/>
              <w:jc w:val="left"/>
            </w:pPr>
            <w:r>
              <w:t>Trompet</w:t>
            </w:r>
          </w:p>
        </w:tc>
        <w:tc>
          <w:tcPr>
            <w:tcW w:w="737" w:type="dxa"/>
            <w:tcBorders>
              <w:top w:val="nil"/>
              <w:left w:val="nil"/>
              <w:bottom w:val="nil"/>
              <w:right w:val="nil"/>
            </w:tcBorders>
          </w:tcPr>
          <w:p w14:paraId="286A723D" w14:textId="77777777" w:rsidR="00B75DAF" w:rsidRDefault="00B75DAF">
            <w:pPr>
              <w:pStyle w:val="T4dispositie"/>
              <w:jc w:val="left"/>
            </w:pPr>
          </w:p>
          <w:p w14:paraId="16AD4BD4" w14:textId="77777777" w:rsidR="00B75DAF" w:rsidRDefault="00B75DAF">
            <w:pPr>
              <w:pStyle w:val="T4dispositie"/>
              <w:jc w:val="left"/>
            </w:pPr>
          </w:p>
          <w:p w14:paraId="1142CA4D" w14:textId="77777777" w:rsidR="00B75DAF" w:rsidRDefault="00B75DAF">
            <w:pPr>
              <w:pStyle w:val="T4dispositie"/>
              <w:jc w:val="left"/>
            </w:pPr>
          </w:p>
          <w:p w14:paraId="4A57ADFC" w14:textId="77777777" w:rsidR="00B75DAF" w:rsidRDefault="00B25784">
            <w:pPr>
              <w:pStyle w:val="T4dispositie"/>
              <w:jc w:val="left"/>
            </w:pPr>
            <w:r>
              <w:t>8'</w:t>
            </w:r>
          </w:p>
          <w:p w14:paraId="20BA775D" w14:textId="77777777" w:rsidR="00B75DAF" w:rsidRDefault="00B25784">
            <w:pPr>
              <w:pStyle w:val="T4dispositie"/>
              <w:jc w:val="left"/>
            </w:pPr>
            <w:r>
              <w:lastRenderedPageBreak/>
              <w:t>8'</w:t>
            </w:r>
          </w:p>
          <w:p w14:paraId="2C81E3F5" w14:textId="77777777" w:rsidR="00B75DAF" w:rsidRDefault="00B25784">
            <w:pPr>
              <w:pStyle w:val="T4dispositie"/>
              <w:jc w:val="left"/>
            </w:pPr>
            <w:r>
              <w:t>4'</w:t>
            </w:r>
          </w:p>
          <w:p w14:paraId="0E12F830" w14:textId="77777777" w:rsidR="00B75DAF" w:rsidRDefault="00B25784">
            <w:pPr>
              <w:pStyle w:val="T4dispositie"/>
              <w:jc w:val="left"/>
            </w:pPr>
            <w:r>
              <w:t>4'</w:t>
            </w:r>
          </w:p>
          <w:p w14:paraId="08C7F62C" w14:textId="77777777" w:rsidR="00B75DAF" w:rsidRDefault="00B25784">
            <w:pPr>
              <w:pStyle w:val="T4dispositie"/>
              <w:jc w:val="left"/>
            </w:pPr>
            <w:r>
              <w:t>3'</w:t>
            </w:r>
          </w:p>
          <w:p w14:paraId="7A3BBA51" w14:textId="77777777" w:rsidR="00B75DAF" w:rsidRDefault="00B25784">
            <w:pPr>
              <w:pStyle w:val="T4dispositie"/>
              <w:jc w:val="left"/>
            </w:pPr>
            <w:r>
              <w:t>2’</w:t>
            </w:r>
          </w:p>
          <w:p w14:paraId="6067A870" w14:textId="77777777" w:rsidR="00B75DAF" w:rsidRDefault="00B25784">
            <w:pPr>
              <w:pStyle w:val="T4dispositie"/>
              <w:jc w:val="left"/>
            </w:pPr>
            <w:r>
              <w:t>2'</w:t>
            </w:r>
          </w:p>
          <w:p w14:paraId="03B5CA00" w14:textId="77777777" w:rsidR="00B75DAF" w:rsidRDefault="00B25784">
            <w:pPr>
              <w:pStyle w:val="T4dispositie"/>
              <w:jc w:val="left"/>
            </w:pPr>
            <w:r>
              <w:t>4 st.</w:t>
            </w:r>
          </w:p>
          <w:p w14:paraId="70131865" w14:textId="77777777" w:rsidR="00B75DAF" w:rsidRDefault="00B25784">
            <w:pPr>
              <w:pStyle w:val="T4dispositie"/>
              <w:jc w:val="left"/>
              <w:rPr>
                <w:lang w:val="nl-NL"/>
              </w:rPr>
            </w:pPr>
            <w:r>
              <w:rPr>
                <w:lang w:val="nl-NL"/>
              </w:rPr>
              <w:t>5 st.</w:t>
            </w:r>
          </w:p>
          <w:p w14:paraId="279BD5F3" w14:textId="77777777" w:rsidR="00B75DAF" w:rsidRDefault="00B25784">
            <w:pPr>
              <w:pStyle w:val="T4dispositie"/>
              <w:jc w:val="left"/>
              <w:rPr>
                <w:lang w:val="nl-NL"/>
              </w:rPr>
            </w:pPr>
            <w:r>
              <w:rPr>
                <w:lang w:val="nl-NL"/>
              </w:rPr>
              <w:t>8'</w:t>
            </w:r>
          </w:p>
        </w:tc>
        <w:tc>
          <w:tcPr>
            <w:tcW w:w="1561" w:type="dxa"/>
            <w:tcBorders>
              <w:top w:val="nil"/>
              <w:left w:val="nil"/>
              <w:bottom w:val="nil"/>
              <w:right w:val="nil"/>
            </w:tcBorders>
          </w:tcPr>
          <w:p w14:paraId="206B9D7A" w14:textId="77777777" w:rsidR="00B75DAF" w:rsidRDefault="00B25784">
            <w:pPr>
              <w:pStyle w:val="T4dispositie"/>
              <w:jc w:val="left"/>
              <w:rPr>
                <w:i/>
                <w:iCs/>
                <w:lang w:val="nl-NL"/>
              </w:rPr>
            </w:pPr>
            <w:r>
              <w:rPr>
                <w:i/>
                <w:iCs/>
                <w:lang w:val="nl-NL"/>
              </w:rPr>
              <w:lastRenderedPageBreak/>
              <w:t>Bovenwerk (II)</w:t>
            </w:r>
          </w:p>
          <w:p w14:paraId="5B850EC3" w14:textId="77777777" w:rsidR="00B75DAF" w:rsidRDefault="00B25784">
            <w:pPr>
              <w:pStyle w:val="T4dispositie"/>
              <w:jc w:val="left"/>
              <w:rPr>
                <w:lang w:val="nl-NL"/>
              </w:rPr>
            </w:pPr>
            <w:r>
              <w:rPr>
                <w:lang w:val="nl-NL"/>
              </w:rPr>
              <w:t>8 stemmen</w:t>
            </w:r>
          </w:p>
          <w:p w14:paraId="1A942695" w14:textId="77777777" w:rsidR="00B75DAF" w:rsidRDefault="00B75DAF">
            <w:pPr>
              <w:pStyle w:val="T4dispositie"/>
              <w:jc w:val="left"/>
              <w:rPr>
                <w:lang w:val="nl-NL"/>
              </w:rPr>
            </w:pPr>
          </w:p>
          <w:p w14:paraId="4098F081" w14:textId="77777777" w:rsidR="00B75DAF" w:rsidRDefault="00B25784">
            <w:pPr>
              <w:pStyle w:val="T4dispositie"/>
              <w:jc w:val="left"/>
              <w:rPr>
                <w:lang w:val="nl-NL"/>
              </w:rPr>
            </w:pPr>
            <w:r>
              <w:rPr>
                <w:lang w:val="nl-NL"/>
              </w:rPr>
              <w:t>Holpijp</w:t>
            </w:r>
          </w:p>
          <w:p w14:paraId="464F5E8D" w14:textId="77777777" w:rsidR="00B75DAF" w:rsidRDefault="00B25784">
            <w:pPr>
              <w:pStyle w:val="T4dispositie"/>
              <w:jc w:val="left"/>
              <w:rPr>
                <w:lang w:val="nl-NL"/>
              </w:rPr>
            </w:pPr>
            <w:r>
              <w:rPr>
                <w:lang w:val="nl-NL"/>
              </w:rPr>
              <w:lastRenderedPageBreak/>
              <w:t>Gamba D</w:t>
            </w:r>
          </w:p>
          <w:p w14:paraId="6DEB3152" w14:textId="77777777" w:rsidR="00B75DAF" w:rsidRDefault="00B25784">
            <w:pPr>
              <w:pStyle w:val="T4dispositie"/>
              <w:jc w:val="left"/>
              <w:rPr>
                <w:lang w:val="nl-NL"/>
              </w:rPr>
            </w:pPr>
            <w:r>
              <w:rPr>
                <w:lang w:val="nl-NL"/>
              </w:rPr>
              <w:t>Prestant</w:t>
            </w:r>
          </w:p>
          <w:p w14:paraId="72CFF86B" w14:textId="77777777" w:rsidR="00B75DAF" w:rsidRDefault="00B25784">
            <w:pPr>
              <w:pStyle w:val="T4dispositie"/>
              <w:jc w:val="left"/>
              <w:rPr>
                <w:lang w:val="nl-NL"/>
              </w:rPr>
            </w:pPr>
            <w:r>
              <w:rPr>
                <w:lang w:val="nl-NL"/>
              </w:rPr>
              <w:t>Fluit</w:t>
            </w:r>
          </w:p>
          <w:p w14:paraId="2F7A14C9" w14:textId="77777777" w:rsidR="00B75DAF" w:rsidRDefault="00B25784">
            <w:pPr>
              <w:pStyle w:val="T4dispositie"/>
              <w:jc w:val="left"/>
              <w:rPr>
                <w:lang w:val="nl-NL"/>
              </w:rPr>
            </w:pPr>
            <w:r>
              <w:rPr>
                <w:lang w:val="nl-NL"/>
              </w:rPr>
              <w:t>Speelfluit</w:t>
            </w:r>
          </w:p>
          <w:p w14:paraId="797C3CDB" w14:textId="77777777" w:rsidR="00B75DAF" w:rsidRDefault="00B25784">
            <w:pPr>
              <w:pStyle w:val="T4dispositie"/>
              <w:jc w:val="left"/>
              <w:rPr>
                <w:lang w:val="nl-NL"/>
              </w:rPr>
            </w:pPr>
            <w:r>
              <w:rPr>
                <w:lang w:val="nl-NL"/>
              </w:rPr>
              <w:t>Sexquialter</w:t>
            </w:r>
          </w:p>
          <w:p w14:paraId="2E379598" w14:textId="77777777" w:rsidR="00B75DAF" w:rsidRDefault="00B25784">
            <w:pPr>
              <w:pStyle w:val="T4dispositie"/>
              <w:jc w:val="left"/>
              <w:rPr>
                <w:lang w:val="nl-NL"/>
              </w:rPr>
            </w:pPr>
            <w:r>
              <w:rPr>
                <w:lang w:val="nl-NL"/>
              </w:rPr>
              <w:t>Cymbel</w:t>
            </w:r>
          </w:p>
          <w:p w14:paraId="2572C1C3" w14:textId="77777777" w:rsidR="00B75DAF" w:rsidRDefault="00B25784">
            <w:pPr>
              <w:pStyle w:val="T4dispositie"/>
              <w:jc w:val="left"/>
              <w:rPr>
                <w:lang w:val="nl-NL"/>
              </w:rPr>
            </w:pPr>
            <w:r>
              <w:rPr>
                <w:lang w:val="nl-NL"/>
              </w:rPr>
              <w:t>Dulciaan</w:t>
            </w:r>
          </w:p>
        </w:tc>
        <w:tc>
          <w:tcPr>
            <w:tcW w:w="737" w:type="dxa"/>
            <w:tcBorders>
              <w:top w:val="nil"/>
              <w:left w:val="nil"/>
              <w:bottom w:val="nil"/>
              <w:right w:val="nil"/>
            </w:tcBorders>
          </w:tcPr>
          <w:p w14:paraId="3E800BA4" w14:textId="77777777" w:rsidR="00B75DAF" w:rsidRDefault="00B75DAF">
            <w:pPr>
              <w:pStyle w:val="T4dispositie"/>
              <w:jc w:val="left"/>
              <w:rPr>
                <w:lang w:val="nl-NL"/>
              </w:rPr>
            </w:pPr>
          </w:p>
          <w:p w14:paraId="514B5616" w14:textId="77777777" w:rsidR="00B75DAF" w:rsidRDefault="00B75DAF">
            <w:pPr>
              <w:pStyle w:val="T4dispositie"/>
              <w:jc w:val="left"/>
              <w:rPr>
                <w:lang w:val="nl-NL"/>
              </w:rPr>
            </w:pPr>
          </w:p>
          <w:p w14:paraId="52327D15" w14:textId="77777777" w:rsidR="00B75DAF" w:rsidRDefault="00B75DAF">
            <w:pPr>
              <w:pStyle w:val="T4dispositie"/>
              <w:jc w:val="left"/>
              <w:rPr>
                <w:lang w:val="nl-NL"/>
              </w:rPr>
            </w:pPr>
          </w:p>
          <w:p w14:paraId="75F56877" w14:textId="77777777" w:rsidR="00B75DAF" w:rsidRDefault="00B25784">
            <w:pPr>
              <w:pStyle w:val="T4dispositie"/>
              <w:jc w:val="left"/>
              <w:rPr>
                <w:lang w:val="nl-NL"/>
              </w:rPr>
            </w:pPr>
            <w:r>
              <w:rPr>
                <w:lang w:val="nl-NL"/>
              </w:rPr>
              <w:t>8’</w:t>
            </w:r>
          </w:p>
          <w:p w14:paraId="62B59544" w14:textId="77777777" w:rsidR="00B75DAF" w:rsidRDefault="00B25784">
            <w:pPr>
              <w:pStyle w:val="T4dispositie"/>
              <w:jc w:val="left"/>
              <w:rPr>
                <w:lang w:val="nl-NL"/>
              </w:rPr>
            </w:pPr>
            <w:r>
              <w:rPr>
                <w:lang w:val="nl-NL"/>
              </w:rPr>
              <w:lastRenderedPageBreak/>
              <w:t>8’</w:t>
            </w:r>
          </w:p>
          <w:p w14:paraId="6B2C2B3D" w14:textId="77777777" w:rsidR="00B75DAF" w:rsidRDefault="00B25784">
            <w:pPr>
              <w:pStyle w:val="T4dispositie"/>
              <w:jc w:val="left"/>
              <w:rPr>
                <w:lang w:val="nl-NL"/>
              </w:rPr>
            </w:pPr>
            <w:r>
              <w:rPr>
                <w:lang w:val="nl-NL"/>
              </w:rPr>
              <w:t>4’</w:t>
            </w:r>
          </w:p>
          <w:p w14:paraId="1883C5B0" w14:textId="77777777" w:rsidR="00B75DAF" w:rsidRDefault="00B25784">
            <w:pPr>
              <w:pStyle w:val="T4dispositie"/>
              <w:jc w:val="left"/>
              <w:rPr>
                <w:lang w:val="nl-NL"/>
              </w:rPr>
            </w:pPr>
            <w:r>
              <w:rPr>
                <w:lang w:val="nl-NL"/>
              </w:rPr>
              <w:t>4’</w:t>
            </w:r>
          </w:p>
          <w:p w14:paraId="1243B49A" w14:textId="77777777" w:rsidR="00B75DAF" w:rsidRDefault="00B25784">
            <w:pPr>
              <w:pStyle w:val="T4dispositie"/>
              <w:jc w:val="left"/>
            </w:pPr>
            <w:r>
              <w:t>2’</w:t>
            </w:r>
          </w:p>
          <w:p w14:paraId="4A742C3F" w14:textId="77777777" w:rsidR="00B75DAF" w:rsidRDefault="00B25784">
            <w:pPr>
              <w:pStyle w:val="T4dispositie"/>
              <w:jc w:val="left"/>
            </w:pPr>
            <w:r>
              <w:t>2 st.</w:t>
            </w:r>
          </w:p>
          <w:p w14:paraId="65D23E7B" w14:textId="77777777" w:rsidR="00B75DAF" w:rsidRDefault="00B25784">
            <w:pPr>
              <w:pStyle w:val="T4dispositie"/>
              <w:jc w:val="left"/>
            </w:pPr>
            <w:r>
              <w:t>2 st.</w:t>
            </w:r>
          </w:p>
          <w:p w14:paraId="4DB3ED78" w14:textId="77777777" w:rsidR="00B75DAF" w:rsidRDefault="00B25784">
            <w:pPr>
              <w:pStyle w:val="T4dispositie"/>
              <w:jc w:val="left"/>
              <w:rPr>
                <w:lang w:val="nl-NL"/>
              </w:rPr>
            </w:pPr>
            <w:r>
              <w:rPr>
                <w:lang w:val="nl-NL"/>
              </w:rPr>
              <w:t>8’</w:t>
            </w:r>
          </w:p>
        </w:tc>
        <w:tc>
          <w:tcPr>
            <w:tcW w:w="1106" w:type="dxa"/>
            <w:tcBorders>
              <w:top w:val="nil"/>
              <w:left w:val="nil"/>
              <w:bottom w:val="nil"/>
              <w:right w:val="nil"/>
            </w:tcBorders>
          </w:tcPr>
          <w:p w14:paraId="0AA9E6F2" w14:textId="77777777" w:rsidR="00B75DAF" w:rsidRDefault="00B25784">
            <w:pPr>
              <w:pStyle w:val="T4dispositie"/>
              <w:jc w:val="left"/>
              <w:rPr>
                <w:lang w:val="nl-NL"/>
              </w:rPr>
            </w:pPr>
            <w:r>
              <w:rPr>
                <w:lang w:val="nl-NL"/>
              </w:rPr>
              <w:lastRenderedPageBreak/>
              <w:t>Pedaal</w:t>
            </w:r>
          </w:p>
          <w:p w14:paraId="330D76EE" w14:textId="77777777" w:rsidR="00B75DAF" w:rsidRDefault="00B25784">
            <w:pPr>
              <w:pStyle w:val="T4dispositie"/>
              <w:jc w:val="left"/>
              <w:rPr>
                <w:i/>
                <w:iCs/>
                <w:lang w:val="nl-NL"/>
              </w:rPr>
            </w:pPr>
            <w:r>
              <w:rPr>
                <w:i/>
                <w:iCs/>
                <w:lang w:val="nl-NL"/>
              </w:rPr>
              <w:t>4 stemmen</w:t>
            </w:r>
          </w:p>
          <w:p w14:paraId="269857F6" w14:textId="77777777" w:rsidR="00B75DAF" w:rsidRDefault="00B75DAF">
            <w:pPr>
              <w:pStyle w:val="T4dispositie"/>
              <w:jc w:val="left"/>
              <w:rPr>
                <w:lang w:val="nl-NL"/>
              </w:rPr>
            </w:pPr>
          </w:p>
          <w:p w14:paraId="3D73477E" w14:textId="77777777" w:rsidR="00B75DAF" w:rsidRDefault="00B25784">
            <w:pPr>
              <w:pStyle w:val="T4dispositie"/>
              <w:jc w:val="left"/>
              <w:rPr>
                <w:lang w:val="nl-NL"/>
              </w:rPr>
            </w:pPr>
            <w:r>
              <w:rPr>
                <w:lang w:val="nl-NL"/>
              </w:rPr>
              <w:t>Subbas</w:t>
            </w:r>
          </w:p>
          <w:p w14:paraId="0A8A7F6C" w14:textId="77777777" w:rsidR="00B75DAF" w:rsidRDefault="00B25784">
            <w:pPr>
              <w:pStyle w:val="T4dispositie"/>
              <w:jc w:val="left"/>
              <w:rPr>
                <w:lang w:val="nl-NL"/>
              </w:rPr>
            </w:pPr>
            <w:r>
              <w:rPr>
                <w:lang w:val="nl-NL"/>
              </w:rPr>
              <w:lastRenderedPageBreak/>
              <w:t>Gedekt</w:t>
            </w:r>
          </w:p>
          <w:p w14:paraId="7E47131E" w14:textId="77777777" w:rsidR="00B75DAF" w:rsidRDefault="00B25784">
            <w:pPr>
              <w:pStyle w:val="T4dispositie"/>
              <w:jc w:val="left"/>
              <w:rPr>
                <w:lang w:val="nl-NL"/>
              </w:rPr>
            </w:pPr>
            <w:r>
              <w:rPr>
                <w:lang w:val="nl-NL"/>
              </w:rPr>
              <w:t>Koraalbas</w:t>
            </w:r>
          </w:p>
          <w:p w14:paraId="07B571A5" w14:textId="77777777" w:rsidR="00B75DAF" w:rsidRDefault="00B25784">
            <w:pPr>
              <w:pStyle w:val="T4dispositie"/>
              <w:jc w:val="left"/>
              <w:rPr>
                <w:lang w:val="nl-NL"/>
              </w:rPr>
            </w:pPr>
            <w:r>
              <w:rPr>
                <w:lang w:val="nl-NL"/>
              </w:rPr>
              <w:t>Fagot</w:t>
            </w:r>
          </w:p>
        </w:tc>
        <w:tc>
          <w:tcPr>
            <w:tcW w:w="737" w:type="dxa"/>
            <w:tcBorders>
              <w:top w:val="nil"/>
              <w:left w:val="nil"/>
              <w:bottom w:val="nil"/>
              <w:right w:val="nil"/>
            </w:tcBorders>
          </w:tcPr>
          <w:p w14:paraId="56D57146" w14:textId="77777777" w:rsidR="00B75DAF" w:rsidRDefault="00B75DAF">
            <w:pPr>
              <w:pStyle w:val="T4dispositie"/>
              <w:jc w:val="left"/>
              <w:rPr>
                <w:lang w:val="nl-NL"/>
              </w:rPr>
            </w:pPr>
          </w:p>
          <w:p w14:paraId="55677C52" w14:textId="77777777" w:rsidR="00B75DAF" w:rsidRDefault="00B75DAF">
            <w:pPr>
              <w:pStyle w:val="T4dispositie"/>
              <w:jc w:val="left"/>
              <w:rPr>
                <w:lang w:val="nl-NL"/>
              </w:rPr>
            </w:pPr>
          </w:p>
          <w:p w14:paraId="7E193339" w14:textId="77777777" w:rsidR="00B75DAF" w:rsidRDefault="00B75DAF">
            <w:pPr>
              <w:pStyle w:val="T4dispositie"/>
              <w:jc w:val="left"/>
              <w:rPr>
                <w:lang w:val="nl-NL"/>
              </w:rPr>
            </w:pPr>
          </w:p>
          <w:p w14:paraId="27CEFEF4" w14:textId="77777777" w:rsidR="00B75DAF" w:rsidRDefault="00B25784">
            <w:pPr>
              <w:pStyle w:val="T4dispositie"/>
              <w:jc w:val="left"/>
              <w:rPr>
                <w:lang w:val="nl-NL"/>
              </w:rPr>
            </w:pPr>
            <w:r>
              <w:rPr>
                <w:lang w:val="nl-NL"/>
              </w:rPr>
              <w:t>16’</w:t>
            </w:r>
          </w:p>
          <w:p w14:paraId="4B17AA2F" w14:textId="77777777" w:rsidR="00B75DAF" w:rsidRDefault="00B25784">
            <w:pPr>
              <w:pStyle w:val="T4dispositie"/>
              <w:jc w:val="left"/>
              <w:rPr>
                <w:lang w:val="nl-NL"/>
              </w:rPr>
            </w:pPr>
            <w:r>
              <w:rPr>
                <w:lang w:val="nl-NL"/>
              </w:rPr>
              <w:lastRenderedPageBreak/>
              <w:t>8’</w:t>
            </w:r>
          </w:p>
          <w:p w14:paraId="65E8BB38" w14:textId="77777777" w:rsidR="00B75DAF" w:rsidRDefault="00B25784">
            <w:pPr>
              <w:pStyle w:val="T4dispositie"/>
              <w:jc w:val="left"/>
              <w:rPr>
                <w:lang w:val="nl-NL"/>
              </w:rPr>
            </w:pPr>
            <w:r>
              <w:rPr>
                <w:lang w:val="nl-NL"/>
              </w:rPr>
              <w:t>4’</w:t>
            </w:r>
          </w:p>
          <w:p w14:paraId="2C632DA2" w14:textId="77777777" w:rsidR="00B75DAF" w:rsidRDefault="00B25784">
            <w:pPr>
              <w:pStyle w:val="T4dispositie"/>
              <w:jc w:val="left"/>
              <w:rPr>
                <w:lang w:val="nl-NL"/>
              </w:rPr>
            </w:pPr>
            <w:r>
              <w:rPr>
                <w:lang w:val="nl-NL"/>
              </w:rPr>
              <w:t>16’</w:t>
            </w:r>
          </w:p>
        </w:tc>
      </w:tr>
    </w:tbl>
    <w:p w14:paraId="1EC6351F" w14:textId="77777777" w:rsidR="00B75DAF" w:rsidRDefault="00B75DAF">
      <w:pPr>
        <w:pStyle w:val="T1"/>
        <w:rPr>
          <w:lang w:val="nl-NL"/>
        </w:rPr>
      </w:pPr>
    </w:p>
    <w:p w14:paraId="34F0B6D0" w14:textId="77777777" w:rsidR="00B75DAF" w:rsidRDefault="00B25784">
      <w:pPr>
        <w:pStyle w:val="T1"/>
        <w:rPr>
          <w:lang w:val="nl-NL"/>
        </w:rPr>
      </w:pPr>
      <w:r>
        <w:rPr>
          <w:lang w:val="nl-NL"/>
        </w:rPr>
        <w:t>Werktuiglijke registers</w:t>
      </w:r>
    </w:p>
    <w:p w14:paraId="11A20728" w14:textId="77777777" w:rsidR="00B75DAF" w:rsidRDefault="00B25784">
      <w:pPr>
        <w:pStyle w:val="T1"/>
        <w:rPr>
          <w:lang w:val="nl-NL"/>
        </w:rPr>
      </w:pPr>
      <w:r>
        <w:rPr>
          <w:lang w:val="nl-NL"/>
        </w:rPr>
        <w:t>koppelingen HW-BW, Ped-HW, Ped-BW</w:t>
      </w:r>
    </w:p>
    <w:p w14:paraId="0FF948D9" w14:textId="77777777" w:rsidR="00B75DAF" w:rsidRDefault="00B25784">
      <w:pPr>
        <w:pStyle w:val="T1"/>
        <w:rPr>
          <w:lang w:val="nl-NL"/>
        </w:rPr>
      </w:pPr>
      <w:r>
        <w:rPr>
          <w:lang w:val="nl-NL"/>
        </w:rPr>
        <w:t>tremulant BW</w:t>
      </w:r>
    </w:p>
    <w:p w14:paraId="696C72F6" w14:textId="77777777" w:rsidR="00B75DAF" w:rsidRDefault="00B75DAF">
      <w:pPr>
        <w:pStyle w:val="T1"/>
        <w:rPr>
          <w:lang w:val="nl-NL"/>
        </w:rPr>
      </w:pPr>
    </w:p>
    <w:p w14:paraId="0083482C" w14:textId="77777777" w:rsidR="00B75DAF" w:rsidRDefault="00B25784">
      <w:pPr>
        <w:pStyle w:val="T1"/>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441"/>
        <w:gridCol w:w="614"/>
        <w:gridCol w:w="567"/>
        <w:gridCol w:w="567"/>
        <w:gridCol w:w="534"/>
        <w:gridCol w:w="534"/>
      </w:tblGrid>
      <w:tr w:rsidR="00B75DAF" w14:paraId="1ACFB2D8" w14:textId="77777777">
        <w:tc>
          <w:tcPr>
            <w:tcW w:w="1441" w:type="dxa"/>
          </w:tcPr>
          <w:p w14:paraId="47747CAD" w14:textId="77777777" w:rsidR="00B75DAF" w:rsidRDefault="00B25784">
            <w:pPr>
              <w:pStyle w:val="T1"/>
              <w:rPr>
                <w:lang w:val="nl-NL"/>
              </w:rPr>
            </w:pPr>
            <w:r>
              <w:rPr>
                <w:lang w:val="nl-NL"/>
              </w:rPr>
              <w:t>Mixtuur HW</w:t>
            </w:r>
          </w:p>
        </w:tc>
        <w:tc>
          <w:tcPr>
            <w:tcW w:w="614" w:type="dxa"/>
          </w:tcPr>
          <w:p w14:paraId="5ADFD7A2" w14:textId="77777777" w:rsidR="00B75DAF" w:rsidRDefault="00B25784">
            <w:pPr>
              <w:pStyle w:val="T4dispositie"/>
            </w:pPr>
            <w:r>
              <w:t>C</w:t>
            </w:r>
          </w:p>
          <w:p w14:paraId="58603E89" w14:textId="77777777" w:rsidR="00B75DAF" w:rsidRDefault="00B25784">
            <w:pPr>
              <w:pStyle w:val="T4dispositie"/>
            </w:pPr>
            <w:r>
              <w:t>1 1/3</w:t>
            </w:r>
          </w:p>
          <w:p w14:paraId="7F4C020E" w14:textId="77777777" w:rsidR="00B75DAF" w:rsidRDefault="00B25784">
            <w:pPr>
              <w:pStyle w:val="T4dispositie"/>
            </w:pPr>
            <w:r>
              <w:t>1</w:t>
            </w:r>
          </w:p>
          <w:p w14:paraId="21F7CFB2" w14:textId="77777777" w:rsidR="00B75DAF" w:rsidRDefault="00B25784">
            <w:pPr>
              <w:pStyle w:val="T4dispositie"/>
            </w:pPr>
            <w:r>
              <w:t>2/3</w:t>
            </w:r>
          </w:p>
          <w:p w14:paraId="3AE795D6" w14:textId="77777777" w:rsidR="00B75DAF" w:rsidRDefault="00B25784">
            <w:pPr>
              <w:pStyle w:val="T4dispositie"/>
            </w:pPr>
            <w:r>
              <w:t>1/2</w:t>
            </w:r>
          </w:p>
        </w:tc>
        <w:tc>
          <w:tcPr>
            <w:tcW w:w="567" w:type="dxa"/>
          </w:tcPr>
          <w:p w14:paraId="616C1918" w14:textId="77777777" w:rsidR="00B75DAF" w:rsidRDefault="00B25784">
            <w:pPr>
              <w:pStyle w:val="T4dispositie"/>
            </w:pPr>
            <w:r>
              <w:t>c</w:t>
            </w:r>
          </w:p>
          <w:p w14:paraId="0B0B8C35" w14:textId="77777777" w:rsidR="00B75DAF" w:rsidRDefault="00B25784">
            <w:pPr>
              <w:pStyle w:val="T4dispositie"/>
            </w:pPr>
            <w:r>
              <w:t>2</w:t>
            </w:r>
          </w:p>
          <w:p w14:paraId="550E829A" w14:textId="77777777" w:rsidR="00B75DAF" w:rsidRDefault="00B25784">
            <w:pPr>
              <w:pStyle w:val="T4dispositie"/>
            </w:pPr>
            <w:r>
              <w:t>1 1/3</w:t>
            </w:r>
          </w:p>
          <w:p w14:paraId="28B53460" w14:textId="77777777" w:rsidR="00B75DAF" w:rsidRDefault="00B25784">
            <w:pPr>
              <w:pStyle w:val="T4dispositie"/>
            </w:pPr>
            <w:r>
              <w:t>1</w:t>
            </w:r>
          </w:p>
          <w:p w14:paraId="4AA705F7" w14:textId="77777777" w:rsidR="00B75DAF" w:rsidRDefault="00B25784">
            <w:pPr>
              <w:pStyle w:val="T4dispositie"/>
            </w:pPr>
            <w:r>
              <w:t>2/3</w:t>
            </w:r>
          </w:p>
        </w:tc>
        <w:tc>
          <w:tcPr>
            <w:tcW w:w="567" w:type="dxa"/>
          </w:tcPr>
          <w:p w14:paraId="049CAC53" w14:textId="77777777" w:rsidR="00B75DAF" w:rsidRDefault="00B25784">
            <w:pPr>
              <w:pStyle w:val="T4dispositie"/>
              <w:rPr>
                <w:vertAlign w:val="superscript"/>
              </w:rPr>
            </w:pPr>
            <w:r>
              <w:t>c</w:t>
            </w:r>
            <w:r>
              <w:rPr>
                <w:vertAlign w:val="superscript"/>
              </w:rPr>
              <w:t>1</w:t>
            </w:r>
          </w:p>
          <w:p w14:paraId="098BAC98" w14:textId="77777777" w:rsidR="00B75DAF" w:rsidRDefault="00B25784">
            <w:pPr>
              <w:pStyle w:val="T4dispositie"/>
            </w:pPr>
            <w:r>
              <w:t>2 2/3</w:t>
            </w:r>
          </w:p>
          <w:p w14:paraId="4E68FEC9" w14:textId="77777777" w:rsidR="00B75DAF" w:rsidRDefault="00B25784">
            <w:pPr>
              <w:pStyle w:val="T4dispositie"/>
            </w:pPr>
            <w:r>
              <w:t>2</w:t>
            </w:r>
          </w:p>
          <w:p w14:paraId="2D034E5F" w14:textId="77777777" w:rsidR="00B75DAF" w:rsidRDefault="00B25784">
            <w:pPr>
              <w:pStyle w:val="T4dispositie"/>
            </w:pPr>
            <w:r>
              <w:t>1 1/3</w:t>
            </w:r>
          </w:p>
          <w:p w14:paraId="72E254D2" w14:textId="77777777" w:rsidR="00B75DAF" w:rsidRDefault="00B25784">
            <w:pPr>
              <w:pStyle w:val="T4dispositie"/>
            </w:pPr>
            <w:r>
              <w:t>1</w:t>
            </w:r>
          </w:p>
        </w:tc>
        <w:tc>
          <w:tcPr>
            <w:tcW w:w="534" w:type="dxa"/>
          </w:tcPr>
          <w:p w14:paraId="6FDCF2F9" w14:textId="77777777" w:rsidR="00B75DAF" w:rsidRDefault="00B25784">
            <w:pPr>
              <w:pStyle w:val="T4dispositie"/>
              <w:rPr>
                <w:vertAlign w:val="superscript"/>
              </w:rPr>
            </w:pPr>
            <w:r>
              <w:t>c</w:t>
            </w:r>
            <w:r>
              <w:rPr>
                <w:vertAlign w:val="superscript"/>
              </w:rPr>
              <w:t>2</w:t>
            </w:r>
          </w:p>
          <w:p w14:paraId="0A622FE0" w14:textId="77777777" w:rsidR="00B75DAF" w:rsidRDefault="00B25784">
            <w:pPr>
              <w:pStyle w:val="T4dispositie"/>
              <w:rPr>
                <w:lang w:val="en-GB"/>
              </w:rPr>
            </w:pPr>
            <w:r>
              <w:rPr>
                <w:lang w:val="en-GB"/>
              </w:rPr>
              <w:t>4</w:t>
            </w:r>
          </w:p>
          <w:p w14:paraId="73D349C3" w14:textId="77777777" w:rsidR="00B75DAF" w:rsidRDefault="00B25784">
            <w:pPr>
              <w:pStyle w:val="T4dispositie"/>
              <w:rPr>
                <w:lang w:val="en-GB"/>
              </w:rPr>
            </w:pPr>
            <w:r>
              <w:rPr>
                <w:lang w:val="en-GB"/>
              </w:rPr>
              <w:t>2 2/3</w:t>
            </w:r>
          </w:p>
          <w:p w14:paraId="0BC1B02F" w14:textId="77777777" w:rsidR="00B75DAF" w:rsidRDefault="00B25784">
            <w:pPr>
              <w:pStyle w:val="T4dispositie"/>
              <w:rPr>
                <w:lang w:val="en-GB"/>
              </w:rPr>
            </w:pPr>
            <w:r>
              <w:rPr>
                <w:lang w:val="en-GB"/>
              </w:rPr>
              <w:t>2</w:t>
            </w:r>
          </w:p>
          <w:p w14:paraId="2090B5BF" w14:textId="77777777" w:rsidR="00B75DAF" w:rsidRDefault="00B25784">
            <w:pPr>
              <w:pStyle w:val="T4dispositie"/>
              <w:rPr>
                <w:lang w:val="en-GB"/>
              </w:rPr>
            </w:pPr>
            <w:r>
              <w:rPr>
                <w:lang w:val="en-GB"/>
              </w:rPr>
              <w:t>1 1/3</w:t>
            </w:r>
          </w:p>
        </w:tc>
        <w:tc>
          <w:tcPr>
            <w:tcW w:w="534" w:type="dxa"/>
          </w:tcPr>
          <w:p w14:paraId="6A991C7A" w14:textId="77777777" w:rsidR="00B75DAF" w:rsidRDefault="00B25784">
            <w:pPr>
              <w:pStyle w:val="T4dispositie"/>
              <w:rPr>
                <w:vertAlign w:val="superscript"/>
              </w:rPr>
            </w:pPr>
            <w:r>
              <w:t>c</w:t>
            </w:r>
            <w:r>
              <w:rPr>
                <w:vertAlign w:val="superscript"/>
              </w:rPr>
              <w:t>3</w:t>
            </w:r>
          </w:p>
          <w:p w14:paraId="0EE66816" w14:textId="77777777" w:rsidR="00B75DAF" w:rsidRDefault="00B25784">
            <w:pPr>
              <w:pStyle w:val="T4dispositie"/>
            </w:pPr>
            <w:r>
              <w:t>5 1/3</w:t>
            </w:r>
          </w:p>
          <w:p w14:paraId="3833DFD2" w14:textId="77777777" w:rsidR="00B75DAF" w:rsidRDefault="00B25784">
            <w:pPr>
              <w:pStyle w:val="T4dispositie"/>
            </w:pPr>
            <w:r>
              <w:t>4</w:t>
            </w:r>
          </w:p>
          <w:p w14:paraId="391E4E3C" w14:textId="77777777" w:rsidR="00B75DAF" w:rsidRDefault="00B25784">
            <w:pPr>
              <w:pStyle w:val="T4dispositie"/>
            </w:pPr>
            <w:r>
              <w:t>2 2/3</w:t>
            </w:r>
          </w:p>
          <w:p w14:paraId="5AAC308F" w14:textId="77777777" w:rsidR="00B75DAF" w:rsidRDefault="00B25784">
            <w:pPr>
              <w:pStyle w:val="T4dispositie"/>
            </w:pPr>
            <w:r>
              <w:t>2</w:t>
            </w:r>
          </w:p>
        </w:tc>
      </w:tr>
    </w:tbl>
    <w:p w14:paraId="2D0CDA97" w14:textId="77777777" w:rsidR="00B75DAF" w:rsidRDefault="00B75DAF">
      <w:pPr>
        <w:pStyle w:val="T1"/>
        <w:rPr>
          <w:lang w:val="en-GB"/>
        </w:rPr>
      </w:pPr>
    </w:p>
    <w:p w14:paraId="612AAFB1" w14:textId="77777777" w:rsidR="00B75DAF" w:rsidRDefault="00B25784">
      <w:pPr>
        <w:pStyle w:val="T1"/>
        <w:rPr>
          <w:sz w:val="20"/>
        </w:rPr>
      </w:pPr>
      <w:r>
        <w:rPr>
          <w:lang w:val="en-GB"/>
        </w:rPr>
        <w:t xml:space="preserve">Cornet HW   </w:t>
      </w:r>
      <w:r>
        <w:rPr>
          <w:sz w:val="20"/>
        </w:rPr>
        <w:t>c</w:t>
      </w:r>
      <w:r>
        <w:rPr>
          <w:sz w:val="20"/>
          <w:vertAlign w:val="superscript"/>
        </w:rPr>
        <w:t>1</w:t>
      </w:r>
      <w:r>
        <w:rPr>
          <w:sz w:val="20"/>
        </w:rPr>
        <w:t xml:space="preserve">   8 – 4 – 2 2/3 – 2 – 1 3/5</w:t>
      </w:r>
    </w:p>
    <w:p w14:paraId="3DA2F52A" w14:textId="77777777" w:rsidR="00B75DAF" w:rsidRDefault="00B75DAF">
      <w:pPr>
        <w:pStyle w:val="T1"/>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705"/>
        <w:gridCol w:w="387"/>
        <w:gridCol w:w="387"/>
        <w:gridCol w:w="568"/>
        <w:gridCol w:w="567"/>
        <w:gridCol w:w="567"/>
      </w:tblGrid>
      <w:tr w:rsidR="00B75DAF" w14:paraId="628EE4B0" w14:textId="77777777">
        <w:tc>
          <w:tcPr>
            <w:tcW w:w="1705" w:type="dxa"/>
          </w:tcPr>
          <w:p w14:paraId="2FA41A42" w14:textId="77777777" w:rsidR="00B75DAF" w:rsidRDefault="00B25784">
            <w:pPr>
              <w:pStyle w:val="T1"/>
              <w:rPr>
                <w:lang w:val="nl-NL"/>
              </w:rPr>
            </w:pPr>
            <w:r>
              <w:rPr>
                <w:lang w:val="nl-NL"/>
              </w:rPr>
              <w:t>Cymbel BW</w:t>
            </w:r>
          </w:p>
        </w:tc>
        <w:tc>
          <w:tcPr>
            <w:tcW w:w="387" w:type="dxa"/>
          </w:tcPr>
          <w:p w14:paraId="45903330" w14:textId="77777777" w:rsidR="00B75DAF" w:rsidRDefault="00B25784">
            <w:pPr>
              <w:pStyle w:val="T4dispositie"/>
              <w:rPr>
                <w:lang w:val="nl-NL"/>
              </w:rPr>
            </w:pPr>
            <w:r>
              <w:rPr>
                <w:lang w:val="nl-NL"/>
              </w:rPr>
              <w:t>C</w:t>
            </w:r>
          </w:p>
          <w:p w14:paraId="480890C7" w14:textId="77777777" w:rsidR="00B75DAF" w:rsidRDefault="00B25784">
            <w:pPr>
              <w:pStyle w:val="T4dispositie"/>
              <w:rPr>
                <w:lang w:val="nl-NL"/>
              </w:rPr>
            </w:pPr>
            <w:r>
              <w:rPr>
                <w:lang w:val="nl-NL"/>
              </w:rPr>
              <w:t>2/3</w:t>
            </w:r>
          </w:p>
          <w:p w14:paraId="0BA7020E" w14:textId="77777777" w:rsidR="00B75DAF" w:rsidRDefault="00B25784">
            <w:pPr>
              <w:pStyle w:val="T4dispositie"/>
              <w:rPr>
                <w:lang w:val="nl-NL"/>
              </w:rPr>
            </w:pPr>
            <w:r>
              <w:rPr>
                <w:lang w:val="nl-NL"/>
              </w:rPr>
              <w:t>1/2</w:t>
            </w:r>
          </w:p>
        </w:tc>
        <w:tc>
          <w:tcPr>
            <w:tcW w:w="387" w:type="dxa"/>
          </w:tcPr>
          <w:p w14:paraId="21068BCF" w14:textId="77777777" w:rsidR="00B75DAF" w:rsidRDefault="00B25784">
            <w:pPr>
              <w:pStyle w:val="T4dispositie"/>
              <w:rPr>
                <w:lang w:val="nl-NL"/>
              </w:rPr>
            </w:pPr>
            <w:r>
              <w:rPr>
                <w:lang w:val="nl-NL"/>
              </w:rPr>
              <w:t>c</w:t>
            </w:r>
          </w:p>
          <w:p w14:paraId="132E4AEF" w14:textId="77777777" w:rsidR="00B75DAF" w:rsidRDefault="00B25784">
            <w:pPr>
              <w:pStyle w:val="T4dispositie"/>
              <w:rPr>
                <w:lang w:val="nl-NL"/>
              </w:rPr>
            </w:pPr>
            <w:r>
              <w:rPr>
                <w:lang w:val="nl-NL"/>
              </w:rPr>
              <w:t>1</w:t>
            </w:r>
          </w:p>
          <w:p w14:paraId="71FD7848" w14:textId="77777777" w:rsidR="00B75DAF" w:rsidRDefault="00B25784">
            <w:pPr>
              <w:pStyle w:val="T4dispositie"/>
              <w:rPr>
                <w:lang w:val="nl-NL"/>
              </w:rPr>
            </w:pPr>
            <w:r>
              <w:rPr>
                <w:lang w:val="nl-NL"/>
              </w:rPr>
              <w:t>2/3</w:t>
            </w:r>
          </w:p>
        </w:tc>
        <w:tc>
          <w:tcPr>
            <w:tcW w:w="568" w:type="dxa"/>
          </w:tcPr>
          <w:p w14:paraId="23FC4A9C" w14:textId="77777777" w:rsidR="00B75DAF" w:rsidRDefault="00B25784">
            <w:pPr>
              <w:pStyle w:val="T4dispositie"/>
              <w:rPr>
                <w:vertAlign w:val="superscript"/>
                <w:lang w:val="nl-NL"/>
              </w:rPr>
            </w:pPr>
            <w:r>
              <w:rPr>
                <w:lang w:val="nl-NL"/>
              </w:rPr>
              <w:t>c</w:t>
            </w:r>
            <w:r>
              <w:rPr>
                <w:vertAlign w:val="superscript"/>
                <w:lang w:val="nl-NL"/>
              </w:rPr>
              <w:t>1</w:t>
            </w:r>
          </w:p>
          <w:p w14:paraId="20C6FE3E" w14:textId="77777777" w:rsidR="00B75DAF" w:rsidRDefault="00B25784">
            <w:pPr>
              <w:pStyle w:val="T4dispositie"/>
              <w:rPr>
                <w:lang w:val="nl-NL"/>
              </w:rPr>
            </w:pPr>
            <w:r>
              <w:rPr>
                <w:lang w:val="nl-NL"/>
              </w:rPr>
              <w:t>1 1/3</w:t>
            </w:r>
          </w:p>
          <w:p w14:paraId="0D145383" w14:textId="77777777" w:rsidR="00B75DAF" w:rsidRDefault="00B25784">
            <w:pPr>
              <w:pStyle w:val="T4dispositie"/>
              <w:rPr>
                <w:lang w:val="nl-NL"/>
              </w:rPr>
            </w:pPr>
            <w:r>
              <w:rPr>
                <w:lang w:val="nl-NL"/>
              </w:rPr>
              <w:t>1</w:t>
            </w:r>
          </w:p>
        </w:tc>
        <w:tc>
          <w:tcPr>
            <w:tcW w:w="567" w:type="dxa"/>
          </w:tcPr>
          <w:p w14:paraId="5FD48AE6" w14:textId="77777777" w:rsidR="00B75DAF" w:rsidRDefault="00B25784">
            <w:pPr>
              <w:pStyle w:val="T4dispositie"/>
              <w:rPr>
                <w:vertAlign w:val="superscript"/>
                <w:lang w:val="nl-NL"/>
              </w:rPr>
            </w:pPr>
            <w:r>
              <w:rPr>
                <w:lang w:val="nl-NL"/>
              </w:rPr>
              <w:t>c</w:t>
            </w:r>
            <w:r>
              <w:rPr>
                <w:vertAlign w:val="superscript"/>
                <w:lang w:val="nl-NL"/>
              </w:rPr>
              <w:t>2</w:t>
            </w:r>
          </w:p>
          <w:p w14:paraId="77E1903D" w14:textId="77777777" w:rsidR="00B75DAF" w:rsidRDefault="00B25784">
            <w:pPr>
              <w:pStyle w:val="T4dispositie"/>
              <w:rPr>
                <w:lang w:val="nl-NL"/>
              </w:rPr>
            </w:pPr>
            <w:r>
              <w:rPr>
                <w:lang w:val="nl-NL"/>
              </w:rPr>
              <w:t>2</w:t>
            </w:r>
          </w:p>
          <w:p w14:paraId="23676993" w14:textId="77777777" w:rsidR="00B75DAF" w:rsidRDefault="00B25784">
            <w:pPr>
              <w:pStyle w:val="T4dispositie"/>
              <w:rPr>
                <w:lang w:val="nl-NL"/>
              </w:rPr>
            </w:pPr>
            <w:r>
              <w:rPr>
                <w:lang w:val="nl-NL"/>
              </w:rPr>
              <w:t>1 1/3</w:t>
            </w:r>
          </w:p>
        </w:tc>
        <w:tc>
          <w:tcPr>
            <w:tcW w:w="567" w:type="dxa"/>
          </w:tcPr>
          <w:p w14:paraId="5149F827" w14:textId="77777777" w:rsidR="00B75DAF" w:rsidRDefault="00B25784">
            <w:pPr>
              <w:pStyle w:val="T4dispositie"/>
              <w:rPr>
                <w:vertAlign w:val="superscript"/>
                <w:lang w:val="nl-NL"/>
              </w:rPr>
            </w:pPr>
            <w:r>
              <w:rPr>
                <w:lang w:val="nl-NL"/>
              </w:rPr>
              <w:t>c</w:t>
            </w:r>
            <w:r>
              <w:rPr>
                <w:vertAlign w:val="superscript"/>
                <w:lang w:val="nl-NL"/>
              </w:rPr>
              <w:t>3</w:t>
            </w:r>
          </w:p>
          <w:p w14:paraId="1DC1E283" w14:textId="77777777" w:rsidR="00B75DAF" w:rsidRDefault="00B25784">
            <w:pPr>
              <w:pStyle w:val="T4dispositie"/>
              <w:rPr>
                <w:lang w:val="nl-NL"/>
              </w:rPr>
            </w:pPr>
            <w:r>
              <w:rPr>
                <w:lang w:val="nl-NL"/>
              </w:rPr>
              <w:t>2 2/3</w:t>
            </w:r>
          </w:p>
          <w:p w14:paraId="321B761C" w14:textId="77777777" w:rsidR="00B75DAF" w:rsidRDefault="00B25784">
            <w:pPr>
              <w:pStyle w:val="T4dispositie"/>
              <w:rPr>
                <w:lang w:val="nl-NL"/>
              </w:rPr>
            </w:pPr>
            <w:r>
              <w:rPr>
                <w:lang w:val="nl-NL"/>
              </w:rPr>
              <w:t>2</w:t>
            </w:r>
          </w:p>
        </w:tc>
      </w:tr>
    </w:tbl>
    <w:p w14:paraId="1EE82FF2" w14:textId="77777777" w:rsidR="00B75DAF" w:rsidRDefault="00B75DAF">
      <w:pPr>
        <w:pStyle w:val="T1"/>
        <w:rPr>
          <w:lang w:val="nl-NL"/>
        </w:rPr>
      </w:pPr>
    </w:p>
    <w:p w14:paraId="4C8421FE" w14:textId="77777777" w:rsidR="00B75DAF" w:rsidRDefault="00B25784">
      <w:pPr>
        <w:pStyle w:val="T1"/>
        <w:rPr>
          <w:lang w:val="nl-NL"/>
        </w:rPr>
      </w:pPr>
      <w:r>
        <w:rPr>
          <w:lang w:val="nl-NL"/>
        </w:rPr>
        <w:t xml:space="preserve">Sesxquialter BW   </w:t>
      </w:r>
      <w:r>
        <w:rPr>
          <w:sz w:val="20"/>
        </w:rPr>
        <w:t>g   2 2/3 – 1 3/5</w:t>
      </w:r>
    </w:p>
    <w:p w14:paraId="0418E744" w14:textId="77777777" w:rsidR="00B75DAF" w:rsidRDefault="00B75DAF">
      <w:pPr>
        <w:pStyle w:val="T1"/>
        <w:rPr>
          <w:lang w:val="nl-NL"/>
        </w:rPr>
      </w:pPr>
    </w:p>
    <w:p w14:paraId="4A6CD4F3" w14:textId="77777777" w:rsidR="00B75DAF" w:rsidRDefault="00B25784">
      <w:pPr>
        <w:pStyle w:val="T1"/>
        <w:rPr>
          <w:lang w:val="nl-NL"/>
        </w:rPr>
      </w:pPr>
      <w:r>
        <w:rPr>
          <w:lang w:val="nl-NL"/>
        </w:rPr>
        <w:t>Toonhoogte</w:t>
      </w:r>
    </w:p>
    <w:p w14:paraId="4C323F6D" w14:textId="77777777" w:rsidR="00B75DAF" w:rsidRDefault="00B25784">
      <w:pPr>
        <w:pStyle w:val="T1"/>
        <w:rPr>
          <w:lang w:val="nl-NL"/>
        </w:rPr>
      </w:pPr>
      <w:r>
        <w:rPr>
          <w:lang w:val="nl-NL"/>
        </w:rPr>
        <w:t>a</w:t>
      </w:r>
      <w:r>
        <w:rPr>
          <w:vertAlign w:val="superscript"/>
          <w:lang w:val="nl-NL"/>
        </w:rPr>
        <w:t>1</w:t>
      </w:r>
      <w:r>
        <w:rPr>
          <w:lang w:val="nl-NL"/>
        </w:rPr>
        <w:t xml:space="preserve"> = 440 Hz</w:t>
      </w:r>
    </w:p>
    <w:p w14:paraId="3EB80793" w14:textId="77777777" w:rsidR="00B75DAF" w:rsidRDefault="00B25784">
      <w:pPr>
        <w:pStyle w:val="T1"/>
        <w:rPr>
          <w:lang w:val="nl-NL"/>
        </w:rPr>
      </w:pPr>
      <w:r>
        <w:rPr>
          <w:lang w:val="nl-NL"/>
        </w:rPr>
        <w:t>Temperatuur</w:t>
      </w:r>
    </w:p>
    <w:p w14:paraId="3507571D" w14:textId="77777777" w:rsidR="00B75DAF" w:rsidRDefault="00B25784">
      <w:pPr>
        <w:pStyle w:val="T1"/>
        <w:rPr>
          <w:lang w:val="nl-NL"/>
        </w:rPr>
      </w:pPr>
      <w:r>
        <w:rPr>
          <w:lang w:val="nl-NL"/>
        </w:rPr>
        <w:t>evenredig zwevend</w:t>
      </w:r>
    </w:p>
    <w:p w14:paraId="75A5BCAA" w14:textId="77777777" w:rsidR="00B75DAF" w:rsidRDefault="00B75DAF">
      <w:pPr>
        <w:pStyle w:val="T1"/>
        <w:rPr>
          <w:lang w:val="nl-NL"/>
        </w:rPr>
      </w:pPr>
    </w:p>
    <w:p w14:paraId="7243AA62" w14:textId="77777777" w:rsidR="00B75DAF" w:rsidRDefault="00B25784">
      <w:pPr>
        <w:pStyle w:val="T1"/>
        <w:rPr>
          <w:lang w:val="nl-NL"/>
        </w:rPr>
      </w:pPr>
      <w:r>
        <w:rPr>
          <w:lang w:val="nl-NL"/>
        </w:rPr>
        <w:t>Manuaalomvang</w:t>
      </w:r>
    </w:p>
    <w:p w14:paraId="28EC6FB5" w14:textId="77777777" w:rsidR="00B75DAF" w:rsidRDefault="00B25784">
      <w:pPr>
        <w:pStyle w:val="T1"/>
        <w:rPr>
          <w:vertAlign w:val="superscript"/>
          <w:lang w:val="nl-NL"/>
        </w:rPr>
      </w:pPr>
      <w:r>
        <w:rPr>
          <w:lang w:val="nl-NL"/>
        </w:rPr>
        <w:t>C-f</w:t>
      </w:r>
      <w:r>
        <w:rPr>
          <w:vertAlign w:val="superscript"/>
          <w:lang w:val="nl-NL"/>
        </w:rPr>
        <w:t>3</w:t>
      </w:r>
    </w:p>
    <w:p w14:paraId="11864135" w14:textId="77777777" w:rsidR="00B75DAF" w:rsidRDefault="00B25784">
      <w:pPr>
        <w:pStyle w:val="T1"/>
        <w:rPr>
          <w:lang w:val="nl-NL"/>
        </w:rPr>
      </w:pPr>
      <w:r>
        <w:rPr>
          <w:lang w:val="nl-NL"/>
        </w:rPr>
        <w:t>Pedaalomvang</w:t>
      </w:r>
    </w:p>
    <w:p w14:paraId="6680488C" w14:textId="77777777" w:rsidR="00B75DAF" w:rsidRDefault="00B25784">
      <w:pPr>
        <w:pStyle w:val="T1"/>
        <w:rPr>
          <w:vertAlign w:val="superscript"/>
          <w:lang w:val="nl-NL"/>
        </w:rPr>
      </w:pPr>
      <w:r>
        <w:rPr>
          <w:lang w:val="nl-NL"/>
        </w:rPr>
        <w:t>C-d</w:t>
      </w:r>
      <w:r>
        <w:rPr>
          <w:vertAlign w:val="superscript"/>
          <w:lang w:val="nl-NL"/>
        </w:rPr>
        <w:t>1</w:t>
      </w:r>
    </w:p>
    <w:p w14:paraId="626C08D6" w14:textId="77777777" w:rsidR="00B75DAF" w:rsidRDefault="00B75DAF">
      <w:pPr>
        <w:pStyle w:val="T1"/>
        <w:rPr>
          <w:lang w:val="nl-NL"/>
        </w:rPr>
      </w:pPr>
    </w:p>
    <w:p w14:paraId="659BDBBF" w14:textId="77777777" w:rsidR="00B75DAF" w:rsidRDefault="00B25784">
      <w:pPr>
        <w:pStyle w:val="T1"/>
        <w:rPr>
          <w:lang w:val="nl-NL"/>
        </w:rPr>
      </w:pPr>
      <w:r>
        <w:rPr>
          <w:lang w:val="nl-NL"/>
        </w:rPr>
        <w:t>Windvoorziening</w:t>
      </w:r>
    </w:p>
    <w:p w14:paraId="274A1EB5" w14:textId="77777777" w:rsidR="00B75DAF" w:rsidRDefault="00B25784">
      <w:pPr>
        <w:pStyle w:val="T1"/>
        <w:rPr>
          <w:lang w:val="nl-NL"/>
        </w:rPr>
      </w:pPr>
      <w:r>
        <w:rPr>
          <w:lang w:val="nl-NL"/>
        </w:rPr>
        <w:t>zwemmerbalgen onder de laden</w:t>
      </w:r>
    </w:p>
    <w:p w14:paraId="6188C3F1" w14:textId="77777777" w:rsidR="00B75DAF" w:rsidRDefault="00B25784">
      <w:pPr>
        <w:pStyle w:val="T1"/>
        <w:rPr>
          <w:lang w:val="nl-NL"/>
        </w:rPr>
      </w:pPr>
      <w:r>
        <w:rPr>
          <w:lang w:val="nl-NL"/>
        </w:rPr>
        <w:t>Winddruk</w:t>
      </w:r>
    </w:p>
    <w:p w14:paraId="56D1EB9C" w14:textId="77777777" w:rsidR="00B75DAF" w:rsidRDefault="00B25784">
      <w:pPr>
        <w:pStyle w:val="T1"/>
        <w:rPr>
          <w:lang w:val="nl-NL"/>
        </w:rPr>
      </w:pPr>
      <w:r>
        <w:rPr>
          <w:lang w:val="nl-NL"/>
        </w:rPr>
        <w:t>HW 72 mm, BW 66 mm, Ped 90 mm</w:t>
      </w:r>
    </w:p>
    <w:p w14:paraId="4E48B190" w14:textId="77777777" w:rsidR="00B75DAF" w:rsidRDefault="00B75DAF">
      <w:pPr>
        <w:pStyle w:val="T1"/>
        <w:rPr>
          <w:lang w:val="nl-NL"/>
        </w:rPr>
      </w:pPr>
    </w:p>
    <w:p w14:paraId="55D0BEBF" w14:textId="77777777" w:rsidR="00B75DAF" w:rsidRDefault="00B25784">
      <w:pPr>
        <w:pStyle w:val="T1"/>
        <w:rPr>
          <w:lang w:val="nl-NL"/>
        </w:rPr>
      </w:pPr>
      <w:r>
        <w:rPr>
          <w:lang w:val="nl-NL"/>
        </w:rPr>
        <w:t>Plaats klaviatuur</w:t>
      </w:r>
    </w:p>
    <w:p w14:paraId="443292A2" w14:textId="77777777" w:rsidR="00B75DAF" w:rsidRDefault="00B25784">
      <w:pPr>
        <w:pStyle w:val="T1"/>
        <w:rPr>
          <w:lang w:val="nl-NL"/>
        </w:rPr>
      </w:pPr>
      <w:r>
        <w:rPr>
          <w:lang w:val="nl-NL"/>
        </w:rPr>
        <w:t>rechterzijde</w:t>
      </w:r>
    </w:p>
    <w:p w14:paraId="6330243F" w14:textId="77777777" w:rsidR="00B75DAF" w:rsidRDefault="00B75DAF">
      <w:pPr>
        <w:pStyle w:val="T1"/>
        <w:rPr>
          <w:lang w:val="nl-NL"/>
        </w:rPr>
      </w:pPr>
    </w:p>
    <w:p w14:paraId="48EB6518" w14:textId="77777777" w:rsidR="00B75DAF" w:rsidRDefault="00B25784">
      <w:pPr>
        <w:pStyle w:val="Heading2"/>
        <w:rPr>
          <w:i w:val="0"/>
          <w:iCs/>
        </w:rPr>
      </w:pPr>
      <w:r>
        <w:rPr>
          <w:i w:val="0"/>
          <w:iCs/>
        </w:rPr>
        <w:lastRenderedPageBreak/>
        <w:t>Bijzonderheden</w:t>
      </w:r>
    </w:p>
    <w:p w14:paraId="09922C41" w14:textId="77777777" w:rsidR="00B75DAF" w:rsidRDefault="00B75DAF">
      <w:pPr>
        <w:pStyle w:val="T1"/>
        <w:jc w:val="left"/>
        <w:rPr>
          <w:b/>
          <w:bCs/>
          <w:lang w:val="nl-NL"/>
        </w:rPr>
      </w:pPr>
    </w:p>
    <w:p w14:paraId="47B8679E" w14:textId="77777777" w:rsidR="00B75DAF" w:rsidRDefault="00B25784">
      <w:pPr>
        <w:pStyle w:val="T1"/>
        <w:jc w:val="left"/>
        <w:rPr>
          <w:lang w:val="nl-NL"/>
        </w:rPr>
      </w:pPr>
      <w:r>
        <w:rPr>
          <w:lang w:val="nl-NL"/>
        </w:rPr>
        <w:t>Mogelijk werd het orgel van Mantgum bij de overplaatsing naar Harlingen in 1879 verkleind. In elk geval bleven de bekronende beelden in Mantgum achter, waar ze een plaats kregen op de kas van het nieuwe orgel.</w:t>
      </w:r>
    </w:p>
    <w:p w14:paraId="086C0679" w14:textId="77777777" w:rsidR="00B75DAF" w:rsidRDefault="00B25784">
      <w:pPr>
        <w:pStyle w:val="T1"/>
        <w:jc w:val="left"/>
        <w:rPr>
          <w:lang w:val="nl-NL"/>
        </w:rPr>
      </w:pPr>
      <w:r>
        <w:rPr>
          <w:lang w:val="nl-NL"/>
        </w:rPr>
        <w:t>In 1978 werd voor het binnenwerk gebruik gemaakt van pijpwerk uit het voormalige orgel van de Noorderkerk te Drachten. In deze kerk stond van 1884 tot 1948 een tweeklaviers orgel van J.S. Strumphler, afkomstig uit de R.K. Statie te Purmerend (zie deel 1790-1818, 88-90). In 1949 bouwde J. Reil voor Drachten een nieuw drieklaviers instrument, waarin de HW-lade van het Strumphler-orgel en vrijwel alle labiaalregisters waren opgenomen. De dispositie in 1949 luidde als volgt:</w:t>
      </w:r>
    </w:p>
    <w:p w14:paraId="3340FCEA" w14:textId="77777777" w:rsidR="00B75DAF" w:rsidRDefault="00B75DAF">
      <w:pPr>
        <w:pStyle w:val="T1"/>
        <w:jc w:val="left"/>
        <w:rPr>
          <w:lang w:val="nl-NL"/>
        </w:rPr>
      </w:pPr>
    </w:p>
    <w:tbl>
      <w:tblPr>
        <w:tblW w:w="0" w:type="auto"/>
        <w:tblLayout w:type="fixed"/>
        <w:tblLook w:val="0000" w:firstRow="0" w:lastRow="0" w:firstColumn="0" w:lastColumn="0" w:noHBand="0" w:noVBand="0"/>
      </w:tblPr>
      <w:tblGrid>
        <w:gridCol w:w="1242"/>
        <w:gridCol w:w="886"/>
        <w:gridCol w:w="1565"/>
        <w:gridCol w:w="732"/>
        <w:gridCol w:w="1620"/>
        <w:gridCol w:w="1009"/>
        <w:gridCol w:w="1217"/>
        <w:gridCol w:w="761"/>
      </w:tblGrid>
      <w:tr w:rsidR="00B75DAF" w14:paraId="2F8B2879" w14:textId="77777777">
        <w:tc>
          <w:tcPr>
            <w:tcW w:w="1242" w:type="dxa"/>
          </w:tcPr>
          <w:p w14:paraId="5F33763F" w14:textId="77777777" w:rsidR="00B75DAF" w:rsidRDefault="00B25784">
            <w:pPr>
              <w:pStyle w:val="T4dispositie"/>
              <w:jc w:val="left"/>
              <w:rPr>
                <w:i/>
                <w:iCs/>
                <w:lang w:val="nl-NL"/>
              </w:rPr>
            </w:pPr>
            <w:r>
              <w:rPr>
                <w:i/>
                <w:iCs/>
                <w:lang w:val="nl-NL"/>
              </w:rPr>
              <w:t>Hoofdwerk</w:t>
            </w:r>
          </w:p>
          <w:p w14:paraId="544C358A" w14:textId="77777777" w:rsidR="00B75DAF" w:rsidRDefault="00B25784">
            <w:pPr>
              <w:pStyle w:val="T4dispositie"/>
              <w:jc w:val="left"/>
              <w:rPr>
                <w:lang w:val="nl-NL"/>
              </w:rPr>
            </w:pPr>
            <w:r>
              <w:rPr>
                <w:lang w:val="nl-NL"/>
              </w:rPr>
              <w:t>Quintadeen</w:t>
            </w:r>
          </w:p>
          <w:p w14:paraId="0AAEC322" w14:textId="77777777" w:rsidR="00B75DAF" w:rsidRDefault="00B25784">
            <w:pPr>
              <w:pStyle w:val="T4dispositie"/>
              <w:jc w:val="left"/>
              <w:rPr>
                <w:lang w:val="nl-NL"/>
              </w:rPr>
            </w:pPr>
            <w:r>
              <w:rPr>
                <w:lang w:val="nl-NL"/>
              </w:rPr>
              <w:t>Prestant</w:t>
            </w:r>
          </w:p>
          <w:p w14:paraId="6D809437" w14:textId="77777777" w:rsidR="00B75DAF" w:rsidRDefault="00B25784">
            <w:pPr>
              <w:pStyle w:val="T4dispositie"/>
              <w:jc w:val="left"/>
              <w:rPr>
                <w:lang w:val="nl-NL"/>
              </w:rPr>
            </w:pPr>
            <w:r>
              <w:rPr>
                <w:lang w:val="nl-NL"/>
              </w:rPr>
              <w:t>Holpijp*</w:t>
            </w:r>
          </w:p>
          <w:p w14:paraId="78C2E9E7" w14:textId="77777777" w:rsidR="00B75DAF" w:rsidRDefault="00B25784">
            <w:pPr>
              <w:pStyle w:val="T4dispositie"/>
              <w:jc w:val="left"/>
              <w:rPr>
                <w:lang w:val="fr-FR"/>
              </w:rPr>
            </w:pPr>
            <w:r>
              <w:rPr>
                <w:lang w:val="fr-FR"/>
              </w:rPr>
              <w:t>Octaaf*</w:t>
            </w:r>
          </w:p>
          <w:p w14:paraId="689440B8" w14:textId="77777777" w:rsidR="00B75DAF" w:rsidRDefault="00B25784">
            <w:pPr>
              <w:pStyle w:val="T4dispositie"/>
              <w:jc w:val="left"/>
              <w:rPr>
                <w:lang w:val="fr-FR"/>
              </w:rPr>
            </w:pPr>
            <w:r>
              <w:rPr>
                <w:lang w:val="fr-FR"/>
              </w:rPr>
              <w:t>Roerfluit*</w:t>
            </w:r>
          </w:p>
          <w:p w14:paraId="1A83D226" w14:textId="77777777" w:rsidR="00B75DAF" w:rsidRDefault="00B25784">
            <w:pPr>
              <w:pStyle w:val="T4dispositie"/>
              <w:jc w:val="left"/>
              <w:rPr>
                <w:lang w:val="fr-FR"/>
              </w:rPr>
            </w:pPr>
            <w:r>
              <w:rPr>
                <w:lang w:val="fr-FR"/>
              </w:rPr>
              <w:t>Quint*</w:t>
            </w:r>
          </w:p>
          <w:p w14:paraId="4E21C695" w14:textId="77777777" w:rsidR="00B75DAF" w:rsidRDefault="00B25784">
            <w:pPr>
              <w:pStyle w:val="T4dispositie"/>
              <w:jc w:val="left"/>
            </w:pPr>
            <w:r>
              <w:t>Octaaf*</w:t>
            </w:r>
          </w:p>
          <w:p w14:paraId="00CC269D" w14:textId="77777777" w:rsidR="00B75DAF" w:rsidRDefault="00B25784">
            <w:pPr>
              <w:pStyle w:val="T4dispositie"/>
              <w:jc w:val="left"/>
            </w:pPr>
            <w:r>
              <w:t>Mixtuur*</w:t>
            </w:r>
          </w:p>
          <w:p w14:paraId="32F1F867" w14:textId="77777777" w:rsidR="00B75DAF" w:rsidRDefault="00B25784">
            <w:pPr>
              <w:pStyle w:val="T4dispositie"/>
              <w:jc w:val="left"/>
            </w:pPr>
            <w:r>
              <w:t>Cornet D</w:t>
            </w:r>
          </w:p>
          <w:p w14:paraId="07D35712" w14:textId="77777777" w:rsidR="00B75DAF" w:rsidRDefault="00B25784">
            <w:pPr>
              <w:pStyle w:val="T4dispositie"/>
              <w:jc w:val="left"/>
            </w:pPr>
            <w:r>
              <w:t>Trompet</w:t>
            </w:r>
          </w:p>
        </w:tc>
        <w:tc>
          <w:tcPr>
            <w:tcW w:w="886" w:type="dxa"/>
          </w:tcPr>
          <w:p w14:paraId="51C00FBD" w14:textId="77777777" w:rsidR="00B75DAF" w:rsidRDefault="00B75DAF">
            <w:pPr>
              <w:pStyle w:val="T4dispositie"/>
              <w:jc w:val="left"/>
            </w:pPr>
          </w:p>
          <w:p w14:paraId="50289EB6" w14:textId="77777777" w:rsidR="00B75DAF" w:rsidRDefault="00B25784">
            <w:pPr>
              <w:pStyle w:val="T4dispositie"/>
              <w:jc w:val="left"/>
            </w:pPr>
            <w:r>
              <w:t>16’</w:t>
            </w:r>
          </w:p>
          <w:p w14:paraId="415D9491" w14:textId="77777777" w:rsidR="00B75DAF" w:rsidRDefault="00B25784">
            <w:pPr>
              <w:pStyle w:val="T4dispositie"/>
              <w:jc w:val="left"/>
            </w:pPr>
            <w:r>
              <w:t>8’</w:t>
            </w:r>
          </w:p>
          <w:p w14:paraId="3E196075" w14:textId="77777777" w:rsidR="00B75DAF" w:rsidRDefault="00B25784">
            <w:pPr>
              <w:pStyle w:val="T4dispositie"/>
              <w:jc w:val="left"/>
            </w:pPr>
            <w:r>
              <w:t>8’</w:t>
            </w:r>
          </w:p>
          <w:p w14:paraId="6E9643EA" w14:textId="77777777" w:rsidR="00B75DAF" w:rsidRDefault="00B25784">
            <w:pPr>
              <w:pStyle w:val="T4dispositie"/>
              <w:jc w:val="left"/>
            </w:pPr>
            <w:r>
              <w:t>4’</w:t>
            </w:r>
          </w:p>
          <w:p w14:paraId="15B858ED" w14:textId="77777777" w:rsidR="00B75DAF" w:rsidRDefault="00B25784">
            <w:pPr>
              <w:pStyle w:val="T4dispositie"/>
              <w:jc w:val="left"/>
            </w:pPr>
            <w:r>
              <w:t>4’</w:t>
            </w:r>
          </w:p>
          <w:p w14:paraId="5C384BBF" w14:textId="77777777" w:rsidR="00B75DAF" w:rsidRDefault="00B25784">
            <w:pPr>
              <w:pStyle w:val="T4dispositie"/>
              <w:jc w:val="left"/>
            </w:pPr>
            <w:r>
              <w:t>3’</w:t>
            </w:r>
          </w:p>
          <w:p w14:paraId="76BEBB72" w14:textId="77777777" w:rsidR="00B75DAF" w:rsidRDefault="00B25784">
            <w:pPr>
              <w:pStyle w:val="T4dispositie"/>
              <w:jc w:val="left"/>
              <w:rPr>
                <w:lang w:val="en-GB"/>
              </w:rPr>
            </w:pPr>
            <w:r>
              <w:rPr>
                <w:lang w:val="en-GB"/>
              </w:rPr>
              <w:t>2’</w:t>
            </w:r>
          </w:p>
          <w:p w14:paraId="0E29F52F" w14:textId="77777777" w:rsidR="00B75DAF" w:rsidRDefault="00B25784">
            <w:pPr>
              <w:pStyle w:val="T4dispositie"/>
              <w:jc w:val="left"/>
              <w:rPr>
                <w:lang w:val="en-GB"/>
              </w:rPr>
            </w:pPr>
            <w:r>
              <w:rPr>
                <w:lang w:val="en-GB"/>
              </w:rPr>
              <w:t>5 st.</w:t>
            </w:r>
          </w:p>
          <w:p w14:paraId="7AAFCDC8" w14:textId="77777777" w:rsidR="00B75DAF" w:rsidRDefault="00B25784">
            <w:pPr>
              <w:pStyle w:val="T4dispositie"/>
              <w:jc w:val="left"/>
              <w:rPr>
                <w:lang w:val="nl-NL"/>
              </w:rPr>
            </w:pPr>
            <w:r>
              <w:rPr>
                <w:lang w:val="nl-NL"/>
              </w:rPr>
              <w:t>5 st.</w:t>
            </w:r>
          </w:p>
          <w:p w14:paraId="45767D53" w14:textId="77777777" w:rsidR="00B75DAF" w:rsidRDefault="00B25784">
            <w:pPr>
              <w:pStyle w:val="T4dispositie"/>
              <w:jc w:val="left"/>
              <w:rPr>
                <w:lang w:val="nl-NL"/>
              </w:rPr>
            </w:pPr>
            <w:r>
              <w:rPr>
                <w:lang w:val="nl-NL"/>
              </w:rPr>
              <w:t>8’</w:t>
            </w:r>
          </w:p>
        </w:tc>
        <w:tc>
          <w:tcPr>
            <w:tcW w:w="1565" w:type="dxa"/>
          </w:tcPr>
          <w:p w14:paraId="6DB2A2CE" w14:textId="77777777" w:rsidR="00B75DAF" w:rsidRDefault="00B25784">
            <w:pPr>
              <w:pStyle w:val="T4dispositie"/>
              <w:jc w:val="left"/>
              <w:rPr>
                <w:i/>
                <w:iCs/>
                <w:lang w:val="nl-NL"/>
              </w:rPr>
            </w:pPr>
            <w:r>
              <w:rPr>
                <w:i/>
                <w:iCs/>
                <w:lang w:val="nl-NL"/>
              </w:rPr>
              <w:t>Rugpositief</w:t>
            </w:r>
          </w:p>
          <w:p w14:paraId="791CA7E0" w14:textId="77777777" w:rsidR="00B75DAF" w:rsidRDefault="00B25784">
            <w:pPr>
              <w:pStyle w:val="T4dispositie"/>
              <w:jc w:val="left"/>
              <w:rPr>
                <w:lang w:val="nl-NL"/>
              </w:rPr>
            </w:pPr>
            <w:r>
              <w:rPr>
                <w:lang w:val="nl-NL"/>
              </w:rPr>
              <w:t>Roerfluit*</w:t>
            </w:r>
          </w:p>
          <w:p w14:paraId="5B614412" w14:textId="77777777" w:rsidR="00B75DAF" w:rsidRDefault="00B25784">
            <w:pPr>
              <w:pStyle w:val="T4dispositie"/>
              <w:jc w:val="left"/>
              <w:rPr>
                <w:lang w:val="nl-NL"/>
              </w:rPr>
            </w:pPr>
            <w:r>
              <w:rPr>
                <w:lang w:val="nl-NL"/>
              </w:rPr>
              <w:t>Prestant</w:t>
            </w:r>
          </w:p>
          <w:p w14:paraId="3D7D3E95" w14:textId="77777777" w:rsidR="00B75DAF" w:rsidRDefault="00B25784">
            <w:pPr>
              <w:pStyle w:val="T4dispositie"/>
              <w:jc w:val="left"/>
              <w:rPr>
                <w:lang w:val="nl-NL"/>
              </w:rPr>
            </w:pPr>
            <w:r>
              <w:rPr>
                <w:lang w:val="nl-NL"/>
              </w:rPr>
              <w:t>Spitsfluit*</w:t>
            </w:r>
          </w:p>
          <w:p w14:paraId="08D69E05" w14:textId="77777777" w:rsidR="00B75DAF" w:rsidRDefault="00B25784">
            <w:pPr>
              <w:pStyle w:val="T4dispositie"/>
              <w:jc w:val="left"/>
              <w:rPr>
                <w:lang w:val="nl-NL"/>
              </w:rPr>
            </w:pPr>
            <w:r>
              <w:rPr>
                <w:lang w:val="nl-NL"/>
              </w:rPr>
              <w:t>Sexquialter</w:t>
            </w:r>
          </w:p>
          <w:p w14:paraId="2C78C8A9" w14:textId="77777777" w:rsidR="00B75DAF" w:rsidRDefault="00B25784">
            <w:pPr>
              <w:pStyle w:val="T4dispositie"/>
              <w:jc w:val="left"/>
              <w:rPr>
                <w:lang w:val="nl-NL"/>
              </w:rPr>
            </w:pPr>
            <w:r>
              <w:rPr>
                <w:lang w:val="nl-NL"/>
              </w:rPr>
              <w:t>Kromhoorn</w:t>
            </w:r>
          </w:p>
        </w:tc>
        <w:tc>
          <w:tcPr>
            <w:tcW w:w="732" w:type="dxa"/>
          </w:tcPr>
          <w:p w14:paraId="30B6C0A1" w14:textId="77777777" w:rsidR="00B75DAF" w:rsidRDefault="00B75DAF">
            <w:pPr>
              <w:pStyle w:val="T4dispositie"/>
              <w:jc w:val="left"/>
              <w:rPr>
                <w:lang w:val="nl-NL"/>
              </w:rPr>
            </w:pPr>
          </w:p>
          <w:p w14:paraId="6E08B408" w14:textId="77777777" w:rsidR="00B75DAF" w:rsidRDefault="00B25784">
            <w:pPr>
              <w:pStyle w:val="T4dispositie"/>
              <w:jc w:val="left"/>
              <w:rPr>
                <w:lang w:val="en-GB"/>
              </w:rPr>
            </w:pPr>
            <w:r>
              <w:rPr>
                <w:lang w:val="en-GB"/>
              </w:rPr>
              <w:t>8’</w:t>
            </w:r>
          </w:p>
          <w:p w14:paraId="5EEF850D" w14:textId="77777777" w:rsidR="00B75DAF" w:rsidRDefault="00B25784">
            <w:pPr>
              <w:pStyle w:val="T4dispositie"/>
              <w:jc w:val="left"/>
              <w:rPr>
                <w:lang w:val="en-GB"/>
              </w:rPr>
            </w:pPr>
            <w:r>
              <w:rPr>
                <w:lang w:val="en-GB"/>
              </w:rPr>
              <w:t>4’</w:t>
            </w:r>
          </w:p>
          <w:p w14:paraId="25D01E2A" w14:textId="77777777" w:rsidR="00B75DAF" w:rsidRDefault="00B25784">
            <w:pPr>
              <w:pStyle w:val="T4dispositie"/>
              <w:jc w:val="left"/>
              <w:rPr>
                <w:lang w:val="en-GB"/>
              </w:rPr>
            </w:pPr>
            <w:r>
              <w:rPr>
                <w:lang w:val="en-GB"/>
              </w:rPr>
              <w:t>2’</w:t>
            </w:r>
          </w:p>
          <w:p w14:paraId="3C21EDF3" w14:textId="77777777" w:rsidR="00B75DAF" w:rsidRDefault="00B25784">
            <w:pPr>
              <w:pStyle w:val="T4dispositie"/>
              <w:jc w:val="left"/>
              <w:rPr>
                <w:lang w:val="en-GB"/>
              </w:rPr>
            </w:pPr>
            <w:r>
              <w:rPr>
                <w:lang w:val="en-GB"/>
              </w:rPr>
              <w:t>2 st.</w:t>
            </w:r>
          </w:p>
          <w:p w14:paraId="7CB2620F" w14:textId="77777777" w:rsidR="00B75DAF" w:rsidRDefault="00B25784">
            <w:pPr>
              <w:pStyle w:val="T4dispositie"/>
              <w:jc w:val="left"/>
              <w:rPr>
                <w:lang w:val="nl-NL"/>
              </w:rPr>
            </w:pPr>
            <w:r>
              <w:rPr>
                <w:lang w:val="nl-NL"/>
              </w:rPr>
              <w:t>8’</w:t>
            </w:r>
          </w:p>
        </w:tc>
        <w:tc>
          <w:tcPr>
            <w:tcW w:w="1620" w:type="dxa"/>
          </w:tcPr>
          <w:p w14:paraId="6268D108" w14:textId="77777777" w:rsidR="00B75DAF" w:rsidRDefault="00B25784">
            <w:pPr>
              <w:pStyle w:val="T4dispositie"/>
              <w:jc w:val="left"/>
              <w:rPr>
                <w:i/>
                <w:iCs/>
                <w:lang w:val="nl-NL"/>
              </w:rPr>
            </w:pPr>
            <w:r>
              <w:rPr>
                <w:i/>
                <w:iCs/>
                <w:lang w:val="nl-NL"/>
              </w:rPr>
              <w:t>Zwelwerk</w:t>
            </w:r>
          </w:p>
          <w:p w14:paraId="6A281C36" w14:textId="77777777" w:rsidR="00B75DAF" w:rsidRDefault="00B25784">
            <w:pPr>
              <w:pStyle w:val="T4dispositie"/>
              <w:jc w:val="left"/>
              <w:rPr>
                <w:lang w:val="nl-NL"/>
              </w:rPr>
            </w:pPr>
            <w:r>
              <w:rPr>
                <w:lang w:val="nl-NL"/>
              </w:rPr>
              <w:t>Vioolprestant</w:t>
            </w:r>
          </w:p>
          <w:p w14:paraId="1FCF2A92" w14:textId="77777777" w:rsidR="00B75DAF" w:rsidRDefault="00B25784">
            <w:pPr>
              <w:pStyle w:val="T4dispositie"/>
              <w:jc w:val="left"/>
              <w:rPr>
                <w:lang w:val="nl-NL"/>
              </w:rPr>
            </w:pPr>
            <w:r>
              <w:rPr>
                <w:lang w:val="nl-NL"/>
              </w:rPr>
              <w:t>Baarpijp</w:t>
            </w:r>
          </w:p>
          <w:p w14:paraId="69A0EC8B" w14:textId="77777777" w:rsidR="00B75DAF" w:rsidRDefault="00B25784">
            <w:pPr>
              <w:pStyle w:val="T4dispositie"/>
              <w:jc w:val="left"/>
              <w:rPr>
                <w:lang w:val="fr-FR"/>
              </w:rPr>
            </w:pPr>
            <w:r>
              <w:rPr>
                <w:lang w:val="fr-FR"/>
              </w:rPr>
              <w:t>Viola di Gamba*</w:t>
            </w:r>
          </w:p>
          <w:p w14:paraId="5D9F719A" w14:textId="77777777" w:rsidR="00B75DAF" w:rsidRDefault="00B25784">
            <w:pPr>
              <w:pStyle w:val="T4dispositie"/>
              <w:jc w:val="left"/>
              <w:rPr>
                <w:lang w:val="fr-FR"/>
              </w:rPr>
            </w:pPr>
            <w:r>
              <w:rPr>
                <w:lang w:val="fr-FR"/>
              </w:rPr>
              <w:t>Prestant*</w:t>
            </w:r>
          </w:p>
          <w:p w14:paraId="48D60A5F" w14:textId="77777777" w:rsidR="00B75DAF" w:rsidRDefault="00B25784">
            <w:pPr>
              <w:pStyle w:val="T4dispositie"/>
              <w:jc w:val="left"/>
              <w:rPr>
                <w:lang w:val="nl-NL"/>
              </w:rPr>
            </w:pPr>
            <w:r>
              <w:rPr>
                <w:lang w:val="nl-NL"/>
              </w:rPr>
              <w:t>Openfluit*</w:t>
            </w:r>
          </w:p>
          <w:p w14:paraId="5658A7CA" w14:textId="77777777" w:rsidR="00B75DAF" w:rsidRDefault="00B25784">
            <w:pPr>
              <w:pStyle w:val="T4dispositie"/>
              <w:jc w:val="left"/>
              <w:rPr>
                <w:lang w:val="nl-NL"/>
              </w:rPr>
            </w:pPr>
            <w:r>
              <w:rPr>
                <w:lang w:val="nl-NL"/>
              </w:rPr>
              <w:t>Nasard</w:t>
            </w:r>
          </w:p>
          <w:p w14:paraId="2229E2F3" w14:textId="77777777" w:rsidR="00B75DAF" w:rsidRDefault="00B25784">
            <w:pPr>
              <w:pStyle w:val="T4dispositie"/>
              <w:jc w:val="left"/>
              <w:rPr>
                <w:lang w:val="nl-NL"/>
              </w:rPr>
            </w:pPr>
            <w:r>
              <w:rPr>
                <w:lang w:val="nl-NL"/>
              </w:rPr>
              <w:t>Nachthoorn*</w:t>
            </w:r>
          </w:p>
          <w:p w14:paraId="3BF453B4" w14:textId="77777777" w:rsidR="00B75DAF" w:rsidRDefault="00B25784">
            <w:pPr>
              <w:pStyle w:val="T4dispositie"/>
              <w:jc w:val="left"/>
              <w:rPr>
                <w:lang w:val="nl-NL"/>
              </w:rPr>
            </w:pPr>
            <w:r>
              <w:rPr>
                <w:lang w:val="nl-NL"/>
              </w:rPr>
              <w:t>Scherp</w:t>
            </w:r>
          </w:p>
          <w:p w14:paraId="273BE88C" w14:textId="77777777" w:rsidR="00B75DAF" w:rsidRDefault="00B25784">
            <w:pPr>
              <w:pStyle w:val="T4dispositie"/>
              <w:jc w:val="left"/>
              <w:rPr>
                <w:lang w:val="nl-NL"/>
              </w:rPr>
            </w:pPr>
            <w:r>
              <w:rPr>
                <w:lang w:val="nl-NL"/>
              </w:rPr>
              <w:t>Hobo</w:t>
            </w:r>
          </w:p>
        </w:tc>
        <w:tc>
          <w:tcPr>
            <w:tcW w:w="1009" w:type="dxa"/>
          </w:tcPr>
          <w:p w14:paraId="405519A0" w14:textId="77777777" w:rsidR="00B75DAF" w:rsidRDefault="00B75DAF">
            <w:pPr>
              <w:pStyle w:val="T4dispositie"/>
              <w:jc w:val="left"/>
              <w:rPr>
                <w:lang w:val="nl-NL"/>
              </w:rPr>
            </w:pPr>
          </w:p>
          <w:p w14:paraId="1BC4F601" w14:textId="77777777" w:rsidR="00B75DAF" w:rsidRDefault="00B25784">
            <w:pPr>
              <w:pStyle w:val="T4dispositie"/>
              <w:jc w:val="left"/>
              <w:rPr>
                <w:lang w:val="nl-NL"/>
              </w:rPr>
            </w:pPr>
            <w:r>
              <w:rPr>
                <w:lang w:val="nl-NL"/>
              </w:rPr>
              <w:t>8’</w:t>
            </w:r>
          </w:p>
          <w:p w14:paraId="6E1E46E6" w14:textId="77777777" w:rsidR="00B75DAF" w:rsidRDefault="00B25784">
            <w:pPr>
              <w:pStyle w:val="T4dispositie"/>
              <w:jc w:val="left"/>
              <w:rPr>
                <w:lang w:val="nl-NL"/>
              </w:rPr>
            </w:pPr>
            <w:r>
              <w:rPr>
                <w:lang w:val="nl-NL"/>
              </w:rPr>
              <w:t>8’</w:t>
            </w:r>
          </w:p>
          <w:p w14:paraId="1A92CAC9" w14:textId="77777777" w:rsidR="00B75DAF" w:rsidRDefault="00B25784">
            <w:pPr>
              <w:pStyle w:val="T4dispositie"/>
              <w:jc w:val="left"/>
              <w:rPr>
                <w:lang w:val="nl-NL"/>
              </w:rPr>
            </w:pPr>
            <w:r>
              <w:rPr>
                <w:lang w:val="nl-NL"/>
              </w:rPr>
              <w:t>8’</w:t>
            </w:r>
          </w:p>
          <w:p w14:paraId="0C7A43C9" w14:textId="77777777" w:rsidR="00B75DAF" w:rsidRDefault="00B25784">
            <w:pPr>
              <w:pStyle w:val="T4dispositie"/>
              <w:jc w:val="left"/>
              <w:rPr>
                <w:lang w:val="nl-NL"/>
              </w:rPr>
            </w:pPr>
            <w:r>
              <w:rPr>
                <w:lang w:val="nl-NL"/>
              </w:rPr>
              <w:t>4’</w:t>
            </w:r>
          </w:p>
          <w:p w14:paraId="4987236D" w14:textId="77777777" w:rsidR="00B75DAF" w:rsidRDefault="00B25784">
            <w:pPr>
              <w:pStyle w:val="T4dispositie"/>
              <w:jc w:val="left"/>
              <w:rPr>
                <w:lang w:val="nl-NL"/>
              </w:rPr>
            </w:pPr>
            <w:r>
              <w:rPr>
                <w:lang w:val="nl-NL"/>
              </w:rPr>
              <w:t>4’</w:t>
            </w:r>
          </w:p>
          <w:p w14:paraId="6066E948" w14:textId="77777777" w:rsidR="00B75DAF" w:rsidRDefault="00B25784">
            <w:pPr>
              <w:pStyle w:val="T4dispositie"/>
              <w:jc w:val="left"/>
              <w:rPr>
                <w:lang w:val="nl-NL"/>
              </w:rPr>
            </w:pPr>
            <w:r>
              <w:rPr>
                <w:lang w:val="nl-NL"/>
              </w:rPr>
              <w:t>3’</w:t>
            </w:r>
          </w:p>
          <w:p w14:paraId="67106371" w14:textId="77777777" w:rsidR="00B75DAF" w:rsidRDefault="00B25784">
            <w:pPr>
              <w:pStyle w:val="T4dispositie"/>
              <w:jc w:val="left"/>
            </w:pPr>
            <w:r>
              <w:t>2’</w:t>
            </w:r>
          </w:p>
          <w:p w14:paraId="7AC3E2A7" w14:textId="77777777" w:rsidR="00B75DAF" w:rsidRDefault="00B25784">
            <w:pPr>
              <w:pStyle w:val="T4dispositie"/>
              <w:jc w:val="left"/>
            </w:pPr>
            <w:r>
              <w:t>3 st.</w:t>
            </w:r>
          </w:p>
          <w:p w14:paraId="47DB237E" w14:textId="77777777" w:rsidR="00B75DAF" w:rsidRDefault="00B25784">
            <w:pPr>
              <w:pStyle w:val="T4dispositie"/>
              <w:jc w:val="left"/>
            </w:pPr>
            <w:r>
              <w:t>8’</w:t>
            </w:r>
          </w:p>
        </w:tc>
        <w:tc>
          <w:tcPr>
            <w:tcW w:w="1217" w:type="dxa"/>
          </w:tcPr>
          <w:p w14:paraId="3CED784F" w14:textId="77777777" w:rsidR="00B75DAF" w:rsidRDefault="00B25784">
            <w:pPr>
              <w:pStyle w:val="T4dispositie"/>
              <w:jc w:val="left"/>
              <w:rPr>
                <w:i/>
                <w:iCs/>
                <w:lang w:val="nl-NL"/>
              </w:rPr>
            </w:pPr>
            <w:r>
              <w:rPr>
                <w:i/>
                <w:iCs/>
                <w:lang w:val="nl-NL"/>
              </w:rPr>
              <w:t>Pedaal</w:t>
            </w:r>
          </w:p>
          <w:p w14:paraId="7D2D38E0" w14:textId="77777777" w:rsidR="00B75DAF" w:rsidRDefault="00B25784">
            <w:pPr>
              <w:pStyle w:val="T4dispositie"/>
              <w:jc w:val="left"/>
              <w:rPr>
                <w:lang w:val="nl-NL"/>
              </w:rPr>
            </w:pPr>
            <w:r>
              <w:rPr>
                <w:lang w:val="nl-NL"/>
              </w:rPr>
              <w:t>Prestant</w:t>
            </w:r>
          </w:p>
          <w:p w14:paraId="4AEBE2D5" w14:textId="77777777" w:rsidR="00B75DAF" w:rsidRDefault="00B25784">
            <w:pPr>
              <w:pStyle w:val="T4dispositie"/>
              <w:jc w:val="left"/>
              <w:rPr>
                <w:lang w:val="nl-NL"/>
              </w:rPr>
            </w:pPr>
            <w:r>
              <w:rPr>
                <w:lang w:val="nl-NL"/>
              </w:rPr>
              <w:t>Subbas</w:t>
            </w:r>
          </w:p>
          <w:p w14:paraId="5669F027" w14:textId="77777777" w:rsidR="00B75DAF" w:rsidRDefault="00B25784">
            <w:pPr>
              <w:pStyle w:val="T4dispositie"/>
              <w:jc w:val="left"/>
              <w:rPr>
                <w:lang w:val="nl-NL"/>
              </w:rPr>
            </w:pPr>
            <w:r>
              <w:rPr>
                <w:lang w:val="nl-NL"/>
              </w:rPr>
              <w:t>Octaafbas</w:t>
            </w:r>
          </w:p>
          <w:p w14:paraId="392EDBCA" w14:textId="77777777" w:rsidR="00B75DAF" w:rsidRDefault="00B25784">
            <w:pPr>
              <w:pStyle w:val="T4dispositie"/>
              <w:jc w:val="left"/>
              <w:rPr>
                <w:lang w:val="nl-NL"/>
              </w:rPr>
            </w:pPr>
            <w:r>
              <w:rPr>
                <w:lang w:val="nl-NL"/>
              </w:rPr>
              <w:t>Gedektbas</w:t>
            </w:r>
          </w:p>
          <w:p w14:paraId="55B2A322" w14:textId="77777777" w:rsidR="00B75DAF" w:rsidRDefault="00B25784">
            <w:pPr>
              <w:pStyle w:val="T4dispositie"/>
              <w:jc w:val="left"/>
              <w:rPr>
                <w:lang w:val="nl-NL"/>
              </w:rPr>
            </w:pPr>
            <w:r>
              <w:rPr>
                <w:lang w:val="nl-NL"/>
              </w:rPr>
              <w:t>Quintbas</w:t>
            </w:r>
          </w:p>
          <w:p w14:paraId="41292585" w14:textId="77777777" w:rsidR="00B75DAF" w:rsidRDefault="00B25784">
            <w:pPr>
              <w:pStyle w:val="T4dispositie"/>
              <w:jc w:val="left"/>
              <w:rPr>
                <w:lang w:val="nl-NL"/>
              </w:rPr>
            </w:pPr>
            <w:r>
              <w:rPr>
                <w:lang w:val="nl-NL"/>
              </w:rPr>
              <w:t>Koraalbas</w:t>
            </w:r>
          </w:p>
          <w:p w14:paraId="629134CF" w14:textId="77777777" w:rsidR="00B75DAF" w:rsidRDefault="00B25784">
            <w:pPr>
              <w:pStyle w:val="T4dispositie"/>
              <w:jc w:val="left"/>
              <w:rPr>
                <w:lang w:val="nl-NL"/>
              </w:rPr>
            </w:pPr>
            <w:r>
              <w:rPr>
                <w:lang w:val="nl-NL"/>
              </w:rPr>
              <w:t>Bazuin</w:t>
            </w:r>
          </w:p>
        </w:tc>
        <w:tc>
          <w:tcPr>
            <w:tcW w:w="761" w:type="dxa"/>
          </w:tcPr>
          <w:p w14:paraId="77A3CCB3" w14:textId="77777777" w:rsidR="00B75DAF" w:rsidRDefault="00B75DAF">
            <w:pPr>
              <w:pStyle w:val="T4dispositie"/>
              <w:jc w:val="left"/>
              <w:rPr>
                <w:lang w:val="nl-NL"/>
              </w:rPr>
            </w:pPr>
          </w:p>
          <w:p w14:paraId="61F0F79F" w14:textId="77777777" w:rsidR="00B75DAF" w:rsidRDefault="00B25784">
            <w:pPr>
              <w:pStyle w:val="T4dispositie"/>
              <w:jc w:val="left"/>
              <w:rPr>
                <w:lang w:val="nl-NL"/>
              </w:rPr>
            </w:pPr>
            <w:r>
              <w:rPr>
                <w:lang w:val="nl-NL"/>
              </w:rPr>
              <w:t>16’</w:t>
            </w:r>
          </w:p>
          <w:p w14:paraId="74586DB1" w14:textId="77777777" w:rsidR="00B75DAF" w:rsidRDefault="00B25784">
            <w:pPr>
              <w:pStyle w:val="T4dispositie"/>
              <w:jc w:val="left"/>
              <w:rPr>
                <w:lang w:val="nl-NL"/>
              </w:rPr>
            </w:pPr>
            <w:r>
              <w:rPr>
                <w:lang w:val="nl-NL"/>
              </w:rPr>
              <w:t>16’</w:t>
            </w:r>
          </w:p>
          <w:p w14:paraId="7F7524D2" w14:textId="77777777" w:rsidR="00B75DAF" w:rsidRDefault="00B25784">
            <w:pPr>
              <w:pStyle w:val="T4dispositie"/>
              <w:jc w:val="left"/>
              <w:rPr>
                <w:lang w:val="nl-NL"/>
              </w:rPr>
            </w:pPr>
            <w:r>
              <w:rPr>
                <w:lang w:val="nl-NL"/>
              </w:rPr>
              <w:t>8’</w:t>
            </w:r>
          </w:p>
          <w:p w14:paraId="4C128081" w14:textId="77777777" w:rsidR="00B75DAF" w:rsidRDefault="00B25784">
            <w:pPr>
              <w:pStyle w:val="T4dispositie"/>
              <w:jc w:val="left"/>
              <w:rPr>
                <w:lang w:val="nl-NL"/>
              </w:rPr>
            </w:pPr>
            <w:r>
              <w:rPr>
                <w:lang w:val="nl-NL"/>
              </w:rPr>
              <w:t>8’</w:t>
            </w:r>
          </w:p>
          <w:p w14:paraId="7CD8A435" w14:textId="77777777" w:rsidR="00B75DAF" w:rsidRDefault="00B25784">
            <w:pPr>
              <w:pStyle w:val="T4dispositie"/>
              <w:jc w:val="left"/>
              <w:rPr>
                <w:lang w:val="nl-NL"/>
              </w:rPr>
            </w:pPr>
            <w:r>
              <w:rPr>
                <w:lang w:val="nl-NL"/>
              </w:rPr>
              <w:t>5 1/3’</w:t>
            </w:r>
          </w:p>
          <w:p w14:paraId="1E20932C" w14:textId="77777777" w:rsidR="00B75DAF" w:rsidRDefault="00B25784">
            <w:pPr>
              <w:pStyle w:val="T4dispositie"/>
              <w:jc w:val="left"/>
              <w:rPr>
                <w:lang w:val="nl-NL"/>
              </w:rPr>
            </w:pPr>
            <w:r>
              <w:rPr>
                <w:lang w:val="nl-NL"/>
              </w:rPr>
              <w:t>4’</w:t>
            </w:r>
          </w:p>
          <w:p w14:paraId="62BAB3A8" w14:textId="77777777" w:rsidR="00B75DAF" w:rsidRDefault="00B25784">
            <w:pPr>
              <w:pStyle w:val="T4dispositie"/>
              <w:jc w:val="left"/>
              <w:rPr>
                <w:lang w:val="nl-NL"/>
              </w:rPr>
            </w:pPr>
            <w:r>
              <w:rPr>
                <w:lang w:val="nl-NL"/>
              </w:rPr>
              <w:t>16’</w:t>
            </w:r>
          </w:p>
        </w:tc>
      </w:tr>
    </w:tbl>
    <w:p w14:paraId="089C67C7" w14:textId="77777777" w:rsidR="00B75DAF" w:rsidRDefault="00B75DAF">
      <w:pPr>
        <w:pStyle w:val="T1"/>
        <w:jc w:val="left"/>
        <w:rPr>
          <w:lang w:val="nl-NL"/>
        </w:rPr>
      </w:pPr>
    </w:p>
    <w:p w14:paraId="7345EB25" w14:textId="77777777" w:rsidR="00B75DAF" w:rsidRDefault="00B25784">
      <w:pPr>
        <w:pStyle w:val="T4dispositie"/>
        <w:jc w:val="left"/>
        <w:rPr>
          <w:lang w:val="nl-NL"/>
        </w:rPr>
      </w:pPr>
      <w:r>
        <w:rPr>
          <w:lang w:val="nl-NL"/>
        </w:rPr>
        <w:t>koppelingen HW-RP, HW-ZwW, Ped-HW, Ped-ZwW</w:t>
      </w:r>
    </w:p>
    <w:p w14:paraId="5C5AF0F0" w14:textId="77777777" w:rsidR="00B75DAF" w:rsidRDefault="00B25784">
      <w:pPr>
        <w:pStyle w:val="T4dispositie"/>
        <w:jc w:val="left"/>
        <w:rPr>
          <w:lang w:val="nl-NL"/>
        </w:rPr>
      </w:pPr>
      <w:r>
        <w:rPr>
          <w:lang w:val="nl-NL"/>
        </w:rPr>
        <w:t>tremulant ZwW</w:t>
      </w:r>
    </w:p>
    <w:p w14:paraId="27DA02D4" w14:textId="77777777" w:rsidR="00B75DAF" w:rsidRDefault="00B25784">
      <w:pPr>
        <w:pStyle w:val="T4dispositie"/>
      </w:pPr>
      <w:r>
        <w:t>* pijpwerk uit het Strumphler-orgel; het overige pijpwerk dateerde deels uit 1949 en was deels van elders afkomstig</w:t>
      </w:r>
    </w:p>
    <w:p w14:paraId="71AB381C" w14:textId="77777777" w:rsidR="00B75DAF" w:rsidRDefault="00B75DAF">
      <w:pPr>
        <w:pStyle w:val="T4dispositie"/>
        <w:jc w:val="left"/>
        <w:rPr>
          <w:lang w:val="nl-NL"/>
        </w:rPr>
      </w:pPr>
    </w:p>
    <w:p w14:paraId="509473BF" w14:textId="77777777" w:rsidR="00B75DAF" w:rsidRDefault="00B25784">
      <w:pPr>
        <w:pStyle w:val="T1"/>
        <w:jc w:val="left"/>
        <w:rPr>
          <w:lang w:val="nl-NL"/>
        </w:rPr>
      </w:pPr>
      <w:r>
        <w:rPr>
          <w:lang w:val="nl-NL"/>
        </w:rPr>
        <w:t>Van het huidige orgel in Drachten dateren de hoofdkas en de frontpijpen dateren uit 1845. Het pijpwerk van het HW staat op een chromatische lade; de BW-lade kent een hele-toonsopstelling, vanuit het midden aflopend. Pijpwerk van Strumphler is nog te vinden in de volgende registers: HW Roerfluit 8’, Octaaf 4’, Roerfluit 4’, Quint 3’, Octaaf 2’, Nachthoorn 2’, Mixtuur 4 st.; BW Holpijp 8’, Gamba D 8’, Fluit 4’, Speelfluit 2’. De frontpijpen uit 1845 spreken in de Prestant 8’ van het HW en de Prestant 4’ van het BW. Uit 1978 dateren de Cymbel 2 st. (BW), de Fagot 16’ (Ped) en de bekers van de bas van de Trompet 8’ (HW).</w:t>
      </w:r>
    </w:p>
    <w:p w14:paraId="6A293DAD" w14:textId="77777777" w:rsidR="00B25784" w:rsidRDefault="00B25784">
      <w:pPr>
        <w:pStyle w:val="T1"/>
        <w:jc w:val="left"/>
        <w:rPr>
          <w:lang w:val="nl-NL"/>
        </w:rPr>
      </w:pPr>
      <w:r>
        <w:rPr>
          <w:lang w:val="nl-NL"/>
        </w:rPr>
        <w:t>Alle houten pijpen, C-H van de Roerfluit 8’ HW, C-H van de Holpijp 8’ BW, de gehele Subbas 16’ en het groot octaaf  van de Gedekt 8’ (Ped), zijn van dezelfde makelij en dateren uit 1949. De Cornet is in 1978 op een chromatische bank geplaatst die dwars boven de kleinste pijpen van de HW-lade is opgesteld; het gehele register bestaat uit open pijpwerk. De Roerfluit 8’ HW heeft gedekte pijpen voor c-fis</w:t>
      </w:r>
      <w:r>
        <w:rPr>
          <w:vertAlign w:val="superscript"/>
          <w:lang w:val="nl-NL"/>
        </w:rPr>
        <w:t>1</w:t>
      </w:r>
      <w:r>
        <w:rPr>
          <w:lang w:val="nl-NL"/>
        </w:rPr>
        <w:t>, het vervolg is voorzien van roeren. De Roerfluit 4’ HW is van C-f</w:t>
      </w:r>
      <w:r>
        <w:rPr>
          <w:vertAlign w:val="superscript"/>
          <w:lang w:val="nl-NL"/>
        </w:rPr>
        <w:t>2</w:t>
      </w:r>
      <w:r>
        <w:rPr>
          <w:lang w:val="nl-NL"/>
        </w:rPr>
        <w:t xml:space="preserve"> uitgevoerd als roerfluit, fis</w:t>
      </w:r>
      <w:r>
        <w:rPr>
          <w:vertAlign w:val="superscript"/>
          <w:lang w:val="nl-NL"/>
        </w:rPr>
        <w:t>2</w:t>
      </w:r>
      <w:r>
        <w:rPr>
          <w:lang w:val="nl-NL"/>
        </w:rPr>
        <w:t>-dis</w:t>
      </w:r>
      <w:r>
        <w:rPr>
          <w:vertAlign w:val="superscript"/>
          <w:lang w:val="nl-NL"/>
        </w:rPr>
        <w:t>3</w:t>
      </w:r>
      <w:r>
        <w:rPr>
          <w:lang w:val="nl-NL"/>
        </w:rPr>
        <w:t xml:space="preserve"> zijn flespijpjes, de kleinste twee zijn modern. De Nachthoorn 2’ HW begint eveneens als roerfluit, d-e zijn flespijpjes, het vervolg is open. De Fluit 4’ BW is gedekt, behalve het hoogste octaaf dat uit open flespijpjes bestaat. De Speelfluit 2’ BW is conisch.  De Trompet 8’ en de Dulciaan 8’ bezitten metalen stevels en loden koppen.</w:t>
      </w:r>
    </w:p>
    <w:sectPr w:rsidR="00B25784">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ABD97" w14:textId="77777777" w:rsidR="00336B0C" w:rsidRDefault="00336B0C">
      <w:pPr>
        <w:spacing w:line="20" w:lineRule="exact"/>
        <w:rPr>
          <w:sz w:val="20"/>
        </w:rPr>
      </w:pPr>
    </w:p>
  </w:endnote>
  <w:endnote w:type="continuationSeparator" w:id="0">
    <w:p w14:paraId="1B13A436" w14:textId="77777777" w:rsidR="00336B0C" w:rsidRDefault="00336B0C">
      <w:r>
        <w:rPr>
          <w:sz w:val="20"/>
        </w:rPr>
        <w:t xml:space="preserve"> </w:t>
      </w:r>
    </w:p>
  </w:endnote>
  <w:endnote w:type="continuationNotice" w:id="1">
    <w:p w14:paraId="2836F6C3" w14:textId="77777777" w:rsidR="00336B0C" w:rsidRDefault="00336B0C">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6E0CE" w14:textId="77777777" w:rsidR="00336B0C" w:rsidRDefault="00336B0C">
      <w:r>
        <w:rPr>
          <w:sz w:val="20"/>
        </w:rPr>
        <w:separator/>
      </w:r>
    </w:p>
  </w:footnote>
  <w:footnote w:type="continuationSeparator" w:id="0">
    <w:p w14:paraId="1FE9D4F9" w14:textId="77777777" w:rsidR="00336B0C" w:rsidRDefault="00336B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B0780"/>
    <w:multiLevelType w:val="hybridMultilevel"/>
    <w:tmpl w:val="DB120118"/>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8E"/>
    <w:rsid w:val="00336B0C"/>
    <w:rsid w:val="00B25784"/>
    <w:rsid w:val="00B75DAF"/>
    <w:rsid w:val="00C6628E"/>
    <w:rsid w:val="00F4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4A710AE"/>
  <w15:chartTrackingRefBased/>
  <w15:docId w15:val="{29A9F83D-0C68-FD45-8BD3-4CB59AC7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1044</Words>
  <Characters>5957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Aerdt/1846</vt:lpstr>
    </vt:vector>
  </TitlesOfParts>
  <Company>NIvO</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Aerdt/1846</dc:title>
  <dc:subject/>
  <dc:creator>WS2</dc:creator>
  <cp:keywords/>
  <dc:description/>
  <cp:lastModifiedBy>Eline J Duijsens</cp:lastModifiedBy>
  <cp:revision>3</cp:revision>
  <cp:lastPrinted>2001-08-03T08:31:00Z</cp:lastPrinted>
  <dcterms:created xsi:type="dcterms:W3CDTF">2021-09-20T07:56:00Z</dcterms:created>
  <dcterms:modified xsi:type="dcterms:W3CDTF">2021-09-27T08:18:00Z</dcterms:modified>
</cp:coreProperties>
</file>