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C87D0" w14:textId="77777777" w:rsidR="009E5C96" w:rsidRDefault="008106F3">
      <w:pPr>
        <w:pStyle w:val="Heading1"/>
        <w:jc w:val="both"/>
      </w:pPr>
      <w:r>
        <w:t>Waalre / ca 1845</w:t>
      </w:r>
    </w:p>
    <w:p w14:paraId="5932EB29" w14:textId="77777777" w:rsidR="009E5C96" w:rsidRDefault="008106F3">
      <w:pPr>
        <w:pStyle w:val="Heading2"/>
        <w:jc w:val="both"/>
        <w:rPr>
          <w:i w:val="0"/>
          <w:iCs/>
        </w:rPr>
      </w:pPr>
      <w:r>
        <w:rPr>
          <w:i w:val="0"/>
          <w:iCs/>
        </w:rPr>
        <w:t>Oude Willibrorduskerk</w:t>
      </w:r>
    </w:p>
    <w:p w14:paraId="1174715E" w14:textId="77777777" w:rsidR="009E5C96" w:rsidRDefault="009E5C96">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3B2DE516" w14:textId="77777777" w:rsidR="009E5C96" w:rsidRDefault="008106F3">
      <w:pPr>
        <w:pStyle w:val="T1"/>
        <w:jc w:val="left"/>
        <w:rPr>
          <w:i/>
          <w:iCs/>
          <w:lang w:val="nl-NL"/>
        </w:rPr>
      </w:pPr>
      <w:r>
        <w:rPr>
          <w:i/>
          <w:iCs/>
          <w:lang w:val="nl-NL"/>
        </w:rPr>
        <w:t xml:space="preserve">Deze kerk, die thans dienst doet als gedenkkapel, is in oorsprong gebouwd in de 11e eeuw als een eenbeukige tufstenen zaalkerk. </w:t>
      </w:r>
      <w:r w:rsidRPr="004C7D2F">
        <w:rPr>
          <w:i/>
          <w:iCs/>
          <w:lang w:val="nl-NL"/>
        </w:rPr>
        <w:t xml:space="preserve">Daaraan werd in 1425 een recht gesloten koor toegevoegd. Enige decennia later werd het romaanse schip verhoogd en westwaarts uitgebreid met één travee en een toren. </w:t>
      </w:r>
      <w:r>
        <w:rPr>
          <w:i/>
          <w:iCs/>
        </w:rPr>
        <w:t xml:space="preserve">In 1854 werd het oude koor vervangen door een nieuw transept en koor. </w:t>
      </w:r>
      <w:r>
        <w:rPr>
          <w:i/>
          <w:iCs/>
          <w:lang w:val="nl-NL"/>
        </w:rPr>
        <w:t xml:space="preserve">Bij een restauratie in 1940 werd behalve de 19e-eeuwse uitbreiding ook de 15e-eeuwse verhoging van het schip verwijderd, maar bleven wel de uit dezelfde tijd daterende westelijke travee en toren gehandhaafd. </w:t>
      </w:r>
    </w:p>
    <w:p w14:paraId="6ABA50D6" w14:textId="77777777" w:rsidR="009E5C96" w:rsidRDefault="009E5C96">
      <w:pPr>
        <w:pStyle w:val="T1"/>
        <w:jc w:val="left"/>
        <w:rPr>
          <w:lang w:val="nl-NL"/>
        </w:rPr>
      </w:pPr>
    </w:p>
    <w:p w14:paraId="08BC0567" w14:textId="77777777" w:rsidR="009E5C96" w:rsidRDefault="008106F3">
      <w:pPr>
        <w:pStyle w:val="T1"/>
        <w:jc w:val="left"/>
        <w:rPr>
          <w:lang w:val="nl-NL"/>
        </w:rPr>
      </w:pPr>
      <w:r>
        <w:rPr>
          <w:lang w:val="nl-NL"/>
        </w:rPr>
        <w:t>Kas: ca 1845</w:t>
      </w:r>
    </w:p>
    <w:p w14:paraId="3027E3DC" w14:textId="77777777" w:rsidR="009E5C96" w:rsidRDefault="009E5C96">
      <w:pPr>
        <w:pStyle w:val="T1"/>
        <w:jc w:val="left"/>
        <w:rPr>
          <w:lang w:val="nl-NL"/>
        </w:rPr>
      </w:pPr>
    </w:p>
    <w:p w14:paraId="055D458B" w14:textId="77777777" w:rsidR="009E5C96" w:rsidRDefault="008106F3" w:rsidP="004C7D2F">
      <w:pPr>
        <w:pStyle w:val="Heading2"/>
      </w:pPr>
      <w:r>
        <w:t>Kunsthistorische</w:t>
      </w:r>
      <w:bookmarkStart w:id="0" w:name="_GoBack"/>
      <w:bookmarkEnd w:id="0"/>
      <w:r>
        <w:t xml:space="preserve"> aspecten</w:t>
      </w:r>
    </w:p>
    <w:p w14:paraId="66419812" w14:textId="77777777" w:rsidR="009E5C96" w:rsidRDefault="009E5C96">
      <w:pPr>
        <w:pStyle w:val="T1"/>
        <w:jc w:val="left"/>
        <w:rPr>
          <w:lang w:val="nl-NL"/>
        </w:rPr>
      </w:pPr>
    </w:p>
    <w:p w14:paraId="7D73DBAD" w14:textId="77777777" w:rsidR="009E5C96" w:rsidRDefault="008106F3">
      <w:pPr>
        <w:pStyle w:val="Heading2"/>
        <w:jc w:val="both"/>
        <w:rPr>
          <w:i w:val="0"/>
          <w:iCs/>
        </w:rPr>
      </w:pPr>
      <w:r>
        <w:rPr>
          <w:i w:val="0"/>
          <w:iCs/>
        </w:rPr>
        <w:t>Historische gegevens</w:t>
      </w:r>
    </w:p>
    <w:p w14:paraId="60BF86B0" w14:textId="77777777" w:rsidR="009E5C96" w:rsidRDefault="009E5C96">
      <w:pPr>
        <w:pStyle w:val="T1"/>
        <w:jc w:val="left"/>
        <w:rPr>
          <w:lang w:val="nl-NL"/>
        </w:rPr>
      </w:pPr>
    </w:p>
    <w:p w14:paraId="2E9EFE1B" w14:textId="77777777" w:rsidR="009E5C96" w:rsidRDefault="008106F3">
      <w:pPr>
        <w:pStyle w:val="T1"/>
        <w:jc w:val="left"/>
        <w:rPr>
          <w:lang w:val="nl-NL"/>
        </w:rPr>
      </w:pPr>
      <w:r>
        <w:rPr>
          <w:lang w:val="nl-NL"/>
        </w:rPr>
        <w:t>Bouwer</w:t>
      </w:r>
    </w:p>
    <w:p w14:paraId="2487286D" w14:textId="77777777" w:rsidR="009E5C96" w:rsidRDefault="008106F3">
      <w:pPr>
        <w:pStyle w:val="T1"/>
        <w:jc w:val="left"/>
        <w:rPr>
          <w:lang w:val="nl-NL"/>
        </w:rPr>
      </w:pPr>
      <w:r>
        <w:rPr>
          <w:lang w:val="nl-NL"/>
        </w:rPr>
        <w:t>onbekend, mogelijk A. Clerinx</w:t>
      </w:r>
    </w:p>
    <w:p w14:paraId="7026B689" w14:textId="77777777" w:rsidR="009E5C96" w:rsidRDefault="009E5C96">
      <w:pPr>
        <w:pStyle w:val="T1"/>
        <w:jc w:val="left"/>
        <w:rPr>
          <w:lang w:val="nl-NL"/>
        </w:rPr>
      </w:pPr>
    </w:p>
    <w:p w14:paraId="183596EA" w14:textId="77777777" w:rsidR="009E5C96" w:rsidRDefault="008106F3">
      <w:pPr>
        <w:pStyle w:val="T1"/>
        <w:jc w:val="left"/>
        <w:rPr>
          <w:lang w:val="nl-NL"/>
        </w:rPr>
      </w:pPr>
      <w:r>
        <w:rPr>
          <w:lang w:val="nl-NL"/>
        </w:rPr>
        <w:t>Jaar van oplevering</w:t>
      </w:r>
    </w:p>
    <w:p w14:paraId="5AEB4D46" w14:textId="77777777" w:rsidR="009E5C96" w:rsidRDefault="008106F3">
      <w:pPr>
        <w:pStyle w:val="T1"/>
        <w:jc w:val="left"/>
        <w:rPr>
          <w:lang w:val="nl-NL"/>
        </w:rPr>
      </w:pPr>
      <w:r>
        <w:rPr>
          <w:lang w:val="nl-NL"/>
        </w:rPr>
        <w:t>ca 1845</w:t>
      </w:r>
    </w:p>
    <w:p w14:paraId="10004E19" w14:textId="77777777" w:rsidR="009E5C96" w:rsidRDefault="009E5C96">
      <w:pPr>
        <w:pStyle w:val="T1"/>
        <w:jc w:val="left"/>
        <w:rPr>
          <w:lang w:val="nl-NL"/>
        </w:rPr>
      </w:pPr>
    </w:p>
    <w:p w14:paraId="76C0DC7C" w14:textId="77777777" w:rsidR="009E5C96" w:rsidRDefault="008106F3">
      <w:pPr>
        <w:pStyle w:val="T1"/>
        <w:jc w:val="left"/>
        <w:rPr>
          <w:lang w:val="nl-NL"/>
        </w:rPr>
      </w:pPr>
      <w:r>
        <w:rPr>
          <w:lang w:val="nl-NL"/>
        </w:rPr>
        <w:t>Oorspronkelijke locatie</w:t>
      </w:r>
    </w:p>
    <w:p w14:paraId="5FD78538" w14:textId="77777777" w:rsidR="009E5C96" w:rsidRDefault="008106F3">
      <w:pPr>
        <w:pStyle w:val="T1"/>
        <w:jc w:val="left"/>
        <w:rPr>
          <w:lang w:val="nl-NL"/>
        </w:rPr>
      </w:pPr>
      <w:r>
        <w:rPr>
          <w:lang w:val="nl-NL"/>
        </w:rPr>
        <w:t>onbekende locatie in België</w:t>
      </w:r>
    </w:p>
    <w:p w14:paraId="6A1E9F11" w14:textId="77777777" w:rsidR="009E5C96" w:rsidRDefault="009E5C96">
      <w:pPr>
        <w:pStyle w:val="T1"/>
        <w:jc w:val="left"/>
        <w:rPr>
          <w:lang w:val="nl-NL"/>
        </w:rPr>
      </w:pPr>
    </w:p>
    <w:p w14:paraId="33C93454" w14:textId="77777777" w:rsidR="009E5C96" w:rsidRDefault="008106F3">
      <w:pPr>
        <w:pStyle w:val="T1"/>
        <w:jc w:val="left"/>
        <w:rPr>
          <w:lang w:val="nl-NL"/>
        </w:rPr>
      </w:pPr>
      <w:r>
        <w:rPr>
          <w:lang w:val="nl-NL"/>
        </w:rPr>
        <w:t>E. Verschueren ca 1970</w:t>
      </w:r>
    </w:p>
    <w:p w14:paraId="48E95C99" w14:textId="77777777" w:rsidR="009E5C96" w:rsidRDefault="008106F3">
      <w:pPr>
        <w:pStyle w:val="T1"/>
        <w:jc w:val="left"/>
        <w:rPr>
          <w:lang w:val="nl-NL"/>
        </w:rPr>
      </w:pPr>
      <w:r>
        <w:rPr>
          <w:lang w:val="nl-NL"/>
        </w:rPr>
        <w:t>.</w:t>
      </w:r>
      <w:r>
        <w:rPr>
          <w:lang w:val="nl-NL"/>
        </w:rPr>
        <w:tab/>
        <w:t>orgel hersteld</w:t>
      </w:r>
    </w:p>
    <w:p w14:paraId="3B922A81" w14:textId="77777777" w:rsidR="009E5C96" w:rsidRDefault="008106F3">
      <w:pPr>
        <w:pStyle w:val="T1"/>
        <w:jc w:val="left"/>
        <w:rPr>
          <w:lang w:val="nl-NL"/>
        </w:rPr>
      </w:pPr>
      <w:r>
        <w:rPr>
          <w:lang w:val="nl-NL"/>
        </w:rPr>
        <w:t>.</w:t>
      </w:r>
      <w:r>
        <w:rPr>
          <w:lang w:val="nl-NL"/>
        </w:rPr>
        <w:tab/>
        <w:t>registerplaatjes vervangen</w:t>
      </w:r>
    </w:p>
    <w:p w14:paraId="7175774B" w14:textId="77777777" w:rsidR="009E5C96" w:rsidRDefault="009E5C96">
      <w:pPr>
        <w:pStyle w:val="T1"/>
        <w:jc w:val="left"/>
        <w:rPr>
          <w:lang w:val="nl-NL"/>
        </w:rPr>
      </w:pPr>
    </w:p>
    <w:p w14:paraId="426E6FAF" w14:textId="77777777" w:rsidR="009E5C96" w:rsidRDefault="008106F3">
      <w:pPr>
        <w:pStyle w:val="T1"/>
        <w:jc w:val="left"/>
        <w:rPr>
          <w:lang w:val="nl-NL"/>
        </w:rPr>
      </w:pPr>
      <w:r>
        <w:rPr>
          <w:lang w:val="nl-NL"/>
        </w:rPr>
        <w:t>onbekend moment</w:t>
      </w:r>
    </w:p>
    <w:p w14:paraId="21BF54BB" w14:textId="77777777" w:rsidR="009E5C96" w:rsidRDefault="008106F3">
      <w:pPr>
        <w:pStyle w:val="T1"/>
        <w:jc w:val="left"/>
        <w:rPr>
          <w:lang w:val="nl-NL"/>
        </w:rPr>
      </w:pPr>
      <w:r>
        <w:rPr>
          <w:lang w:val="nl-NL"/>
        </w:rPr>
        <w:t>.</w:t>
      </w:r>
      <w:r>
        <w:rPr>
          <w:lang w:val="nl-NL"/>
        </w:rPr>
        <w:tab/>
        <w:t>orgel tijdelijk geplaatst te Aalten, Hervormde Kerk</w:t>
      </w:r>
    </w:p>
    <w:p w14:paraId="442260B3" w14:textId="77777777" w:rsidR="009E5C96" w:rsidRDefault="009E5C96">
      <w:pPr>
        <w:pStyle w:val="T1"/>
        <w:jc w:val="left"/>
        <w:rPr>
          <w:lang w:val="nl-NL"/>
        </w:rPr>
      </w:pPr>
    </w:p>
    <w:p w14:paraId="75E499E7" w14:textId="77777777" w:rsidR="009E5C96" w:rsidRDefault="008106F3">
      <w:pPr>
        <w:pStyle w:val="T1"/>
        <w:jc w:val="left"/>
        <w:rPr>
          <w:lang w:val="nl-NL"/>
        </w:rPr>
      </w:pPr>
      <w:r>
        <w:rPr>
          <w:lang w:val="nl-NL"/>
        </w:rPr>
        <w:t>1976</w:t>
      </w:r>
    </w:p>
    <w:p w14:paraId="5DF11BD1" w14:textId="77777777" w:rsidR="009E5C96" w:rsidRDefault="008106F3">
      <w:pPr>
        <w:pStyle w:val="T1"/>
        <w:jc w:val="left"/>
        <w:rPr>
          <w:lang w:val="nl-NL"/>
        </w:rPr>
      </w:pPr>
      <w:r>
        <w:rPr>
          <w:lang w:val="nl-NL"/>
        </w:rPr>
        <w:t>.</w:t>
      </w:r>
      <w:r>
        <w:rPr>
          <w:lang w:val="nl-NL"/>
        </w:rPr>
        <w:tab/>
        <w:t>orgel door Stichting te Waalre aangekocht uit particulier bezit</w:t>
      </w:r>
    </w:p>
    <w:p w14:paraId="05C50628" w14:textId="77777777" w:rsidR="009E5C96" w:rsidRDefault="009E5C96">
      <w:pPr>
        <w:pStyle w:val="T1"/>
        <w:jc w:val="left"/>
        <w:rPr>
          <w:lang w:val="nl-NL"/>
        </w:rPr>
      </w:pPr>
    </w:p>
    <w:p w14:paraId="7289EF37" w14:textId="77777777" w:rsidR="009E5C96" w:rsidRDefault="008106F3">
      <w:pPr>
        <w:pStyle w:val="T1"/>
        <w:jc w:val="left"/>
        <w:rPr>
          <w:lang w:val="nl-NL"/>
        </w:rPr>
      </w:pPr>
      <w:r>
        <w:rPr>
          <w:lang w:val="nl-NL"/>
        </w:rPr>
        <w:t>Verschueren Orgelbouw 1976</w:t>
      </w:r>
    </w:p>
    <w:p w14:paraId="30AB0426" w14:textId="77777777" w:rsidR="009E5C96" w:rsidRDefault="008106F3">
      <w:pPr>
        <w:pStyle w:val="T1"/>
        <w:jc w:val="left"/>
        <w:rPr>
          <w:lang w:val="nl-NL"/>
        </w:rPr>
      </w:pPr>
      <w:r>
        <w:rPr>
          <w:lang w:val="nl-NL"/>
        </w:rPr>
        <w:t>.</w:t>
      </w:r>
      <w:r>
        <w:rPr>
          <w:lang w:val="nl-NL"/>
        </w:rPr>
        <w:tab/>
        <w:t>orgel hersteld en geplaatst te Waalre, Oude Willibrorduskerk</w:t>
      </w:r>
    </w:p>
    <w:p w14:paraId="2BCAE053" w14:textId="77777777" w:rsidR="009E5C96" w:rsidRDefault="009E5C96">
      <w:pPr>
        <w:pStyle w:val="T1"/>
        <w:jc w:val="left"/>
        <w:rPr>
          <w:lang w:val="nl-NL"/>
        </w:rPr>
      </w:pPr>
    </w:p>
    <w:p w14:paraId="210CA4AC" w14:textId="77777777" w:rsidR="009E5C96" w:rsidRDefault="008106F3">
      <w:pPr>
        <w:pStyle w:val="Heading2"/>
        <w:jc w:val="both"/>
        <w:rPr>
          <w:i w:val="0"/>
          <w:iCs/>
        </w:rPr>
      </w:pPr>
      <w:r>
        <w:rPr>
          <w:i w:val="0"/>
          <w:iCs/>
        </w:rPr>
        <w:t>Technische gegevens</w:t>
      </w:r>
    </w:p>
    <w:p w14:paraId="7D163020" w14:textId="77777777" w:rsidR="009E5C96" w:rsidRDefault="009E5C96">
      <w:pPr>
        <w:pStyle w:val="T1"/>
        <w:jc w:val="left"/>
        <w:rPr>
          <w:lang w:val="nl-NL"/>
        </w:rPr>
      </w:pPr>
    </w:p>
    <w:p w14:paraId="57412D11" w14:textId="77777777" w:rsidR="009E5C96" w:rsidRDefault="008106F3">
      <w:pPr>
        <w:pStyle w:val="T1"/>
        <w:jc w:val="left"/>
        <w:rPr>
          <w:lang w:val="nl-NL"/>
        </w:rPr>
      </w:pPr>
      <w:r>
        <w:rPr>
          <w:lang w:val="nl-NL"/>
        </w:rPr>
        <w:t>Werkindeling</w:t>
      </w:r>
    </w:p>
    <w:p w14:paraId="7A6ABF50" w14:textId="77777777" w:rsidR="009E5C96" w:rsidRDefault="008106F3">
      <w:pPr>
        <w:pStyle w:val="T1"/>
        <w:jc w:val="left"/>
        <w:rPr>
          <w:lang w:val="nl-NL"/>
        </w:rPr>
      </w:pPr>
      <w:r>
        <w:rPr>
          <w:lang w:val="nl-NL"/>
        </w:rPr>
        <w:t>manuaal, aangehangen pedaal</w:t>
      </w:r>
    </w:p>
    <w:p w14:paraId="6C3A4D9B" w14:textId="77777777" w:rsidR="009E5C96" w:rsidRDefault="009E5C96">
      <w:pPr>
        <w:pStyle w:val="T1"/>
        <w:jc w:val="left"/>
        <w:rPr>
          <w:lang w:val="nl-NL"/>
        </w:rPr>
      </w:pPr>
    </w:p>
    <w:p w14:paraId="13C022BB" w14:textId="77777777" w:rsidR="009E5C96" w:rsidRDefault="008106F3">
      <w:pPr>
        <w:pStyle w:val="T1"/>
        <w:jc w:val="left"/>
        <w:rPr>
          <w:lang w:val="nl-NL"/>
        </w:rPr>
      </w:pPr>
      <w:r>
        <w:rPr>
          <w:lang w:val="nl-NL"/>
        </w:rPr>
        <w:t>Dispositie</w:t>
      </w:r>
    </w:p>
    <w:tbl>
      <w:tblPr>
        <w:tblW w:w="0" w:type="auto"/>
        <w:tblCellMar>
          <w:left w:w="70" w:type="dxa"/>
          <w:right w:w="70" w:type="dxa"/>
        </w:tblCellMar>
        <w:tblLook w:val="0000" w:firstRow="0" w:lastRow="0" w:firstColumn="0" w:lastColumn="0" w:noHBand="0" w:noVBand="0"/>
      </w:tblPr>
      <w:tblGrid>
        <w:gridCol w:w="1049"/>
        <w:gridCol w:w="459"/>
      </w:tblGrid>
      <w:tr w:rsidR="009E5C96" w14:paraId="33992205" w14:textId="77777777">
        <w:tc>
          <w:tcPr>
            <w:tcW w:w="0" w:type="auto"/>
          </w:tcPr>
          <w:p w14:paraId="4D01174E" w14:textId="77777777" w:rsidR="009E5C96" w:rsidRDefault="008106F3">
            <w:pPr>
              <w:pStyle w:val="T4dispositie"/>
              <w:jc w:val="left"/>
              <w:rPr>
                <w:i/>
                <w:iCs/>
                <w:lang w:val="nl-NL"/>
              </w:rPr>
            </w:pPr>
            <w:r>
              <w:rPr>
                <w:i/>
                <w:iCs/>
                <w:lang w:val="nl-NL"/>
              </w:rPr>
              <w:lastRenderedPageBreak/>
              <w:t>Manuaal</w:t>
            </w:r>
          </w:p>
          <w:p w14:paraId="3DE7EE18" w14:textId="77777777" w:rsidR="009E5C96" w:rsidRDefault="008106F3">
            <w:pPr>
              <w:pStyle w:val="T4dispositie"/>
              <w:jc w:val="left"/>
              <w:rPr>
                <w:lang w:val="nl-NL"/>
              </w:rPr>
            </w:pPr>
            <w:r>
              <w:rPr>
                <w:lang w:val="nl-NL"/>
              </w:rPr>
              <w:t>7 stemmen</w:t>
            </w:r>
          </w:p>
          <w:p w14:paraId="05A5D1A2" w14:textId="77777777" w:rsidR="009E5C96" w:rsidRDefault="009E5C96">
            <w:pPr>
              <w:pStyle w:val="T4dispositie"/>
              <w:jc w:val="left"/>
              <w:rPr>
                <w:lang w:val="nl-NL"/>
              </w:rPr>
            </w:pPr>
          </w:p>
          <w:p w14:paraId="4567EF32" w14:textId="77777777" w:rsidR="009E5C96" w:rsidRDefault="008106F3">
            <w:pPr>
              <w:pStyle w:val="T4dispositie"/>
              <w:jc w:val="left"/>
              <w:rPr>
                <w:lang w:val="nl-NL"/>
              </w:rPr>
            </w:pPr>
            <w:r>
              <w:rPr>
                <w:lang w:val="nl-NL"/>
              </w:rPr>
              <w:t>Prestant</w:t>
            </w:r>
          </w:p>
          <w:p w14:paraId="3F50259C" w14:textId="77777777" w:rsidR="009E5C96" w:rsidRDefault="008106F3">
            <w:pPr>
              <w:pStyle w:val="T4dispositie"/>
              <w:jc w:val="left"/>
              <w:rPr>
                <w:lang w:val="nl-NL"/>
              </w:rPr>
            </w:pPr>
            <w:r>
              <w:rPr>
                <w:lang w:val="nl-NL"/>
              </w:rPr>
              <w:t>Bourdon</w:t>
            </w:r>
          </w:p>
          <w:p w14:paraId="00BFA05A" w14:textId="77777777" w:rsidR="009E5C96" w:rsidRDefault="008106F3">
            <w:pPr>
              <w:pStyle w:val="T4dispositie"/>
              <w:jc w:val="left"/>
              <w:rPr>
                <w:lang w:val="nl-NL"/>
              </w:rPr>
            </w:pPr>
            <w:r>
              <w:rPr>
                <w:lang w:val="nl-NL"/>
              </w:rPr>
              <w:t>Octaaf</w:t>
            </w:r>
          </w:p>
          <w:p w14:paraId="52774588" w14:textId="77777777" w:rsidR="009E5C96" w:rsidRDefault="008106F3">
            <w:pPr>
              <w:pStyle w:val="T4dispositie"/>
              <w:jc w:val="left"/>
              <w:rPr>
                <w:lang w:val="nl-NL"/>
              </w:rPr>
            </w:pPr>
            <w:r>
              <w:rPr>
                <w:lang w:val="nl-NL"/>
              </w:rPr>
              <w:t>Roerfluit</w:t>
            </w:r>
          </w:p>
          <w:p w14:paraId="44B34C06" w14:textId="77777777" w:rsidR="009E5C96" w:rsidRDefault="008106F3">
            <w:pPr>
              <w:pStyle w:val="T4dispositie"/>
              <w:jc w:val="left"/>
              <w:rPr>
                <w:lang w:val="nl-NL"/>
              </w:rPr>
            </w:pPr>
            <w:r>
              <w:rPr>
                <w:lang w:val="nl-NL"/>
              </w:rPr>
              <w:t>Octaaf</w:t>
            </w:r>
          </w:p>
          <w:p w14:paraId="2D784A69" w14:textId="77777777" w:rsidR="009E5C96" w:rsidRDefault="008106F3">
            <w:pPr>
              <w:pStyle w:val="T4dispositie"/>
              <w:jc w:val="left"/>
              <w:rPr>
                <w:lang w:val="nl-NL"/>
              </w:rPr>
            </w:pPr>
            <w:r>
              <w:rPr>
                <w:lang w:val="nl-NL"/>
              </w:rPr>
              <w:t>Mixtuur</w:t>
            </w:r>
          </w:p>
          <w:p w14:paraId="7ACB7BE0" w14:textId="77777777" w:rsidR="009E5C96" w:rsidRDefault="008106F3">
            <w:pPr>
              <w:pStyle w:val="T4dispositie"/>
              <w:jc w:val="left"/>
              <w:rPr>
                <w:lang w:val="nl-NL"/>
              </w:rPr>
            </w:pPr>
            <w:r>
              <w:rPr>
                <w:lang w:val="nl-NL"/>
              </w:rPr>
              <w:t>Regaal B/D</w:t>
            </w:r>
          </w:p>
        </w:tc>
        <w:tc>
          <w:tcPr>
            <w:tcW w:w="0" w:type="auto"/>
          </w:tcPr>
          <w:p w14:paraId="6B5C497E" w14:textId="77777777" w:rsidR="009E5C96" w:rsidRDefault="009E5C96">
            <w:pPr>
              <w:pStyle w:val="T4dispositie"/>
              <w:jc w:val="left"/>
              <w:rPr>
                <w:lang w:val="nl-NL"/>
              </w:rPr>
            </w:pPr>
          </w:p>
          <w:p w14:paraId="4E7C5032" w14:textId="77777777" w:rsidR="009E5C96" w:rsidRDefault="009E5C96">
            <w:pPr>
              <w:pStyle w:val="T4dispositie"/>
              <w:jc w:val="left"/>
              <w:rPr>
                <w:lang w:val="nl-NL"/>
              </w:rPr>
            </w:pPr>
          </w:p>
          <w:p w14:paraId="121D7DE3" w14:textId="77777777" w:rsidR="009E5C96" w:rsidRDefault="009E5C96">
            <w:pPr>
              <w:pStyle w:val="T4dispositie"/>
              <w:jc w:val="left"/>
              <w:rPr>
                <w:lang w:val="nl-NL"/>
              </w:rPr>
            </w:pPr>
          </w:p>
          <w:p w14:paraId="10731A46" w14:textId="77777777" w:rsidR="009E5C96" w:rsidRDefault="008106F3">
            <w:pPr>
              <w:pStyle w:val="T4dispositie"/>
              <w:jc w:val="left"/>
              <w:rPr>
                <w:lang w:val="nl-NL"/>
              </w:rPr>
            </w:pPr>
            <w:r>
              <w:rPr>
                <w:lang w:val="nl-NL"/>
              </w:rPr>
              <w:t>8’</w:t>
            </w:r>
          </w:p>
          <w:p w14:paraId="2AC3BABC" w14:textId="77777777" w:rsidR="009E5C96" w:rsidRDefault="008106F3">
            <w:pPr>
              <w:pStyle w:val="T4dispositie"/>
              <w:jc w:val="left"/>
              <w:rPr>
                <w:lang w:val="nl-NL"/>
              </w:rPr>
            </w:pPr>
            <w:r>
              <w:rPr>
                <w:lang w:val="nl-NL"/>
              </w:rPr>
              <w:t>8’</w:t>
            </w:r>
          </w:p>
          <w:p w14:paraId="31DF86D4" w14:textId="77777777" w:rsidR="009E5C96" w:rsidRDefault="008106F3">
            <w:pPr>
              <w:pStyle w:val="T4dispositie"/>
              <w:jc w:val="left"/>
              <w:rPr>
                <w:lang w:val="nl-NL"/>
              </w:rPr>
            </w:pPr>
            <w:r>
              <w:rPr>
                <w:lang w:val="nl-NL"/>
              </w:rPr>
              <w:t>4’</w:t>
            </w:r>
          </w:p>
          <w:p w14:paraId="67444642" w14:textId="77777777" w:rsidR="009E5C96" w:rsidRDefault="008106F3">
            <w:pPr>
              <w:pStyle w:val="T4dispositie"/>
              <w:jc w:val="left"/>
              <w:rPr>
                <w:lang w:val="nl-NL"/>
              </w:rPr>
            </w:pPr>
            <w:r>
              <w:rPr>
                <w:lang w:val="nl-NL"/>
              </w:rPr>
              <w:t>4’</w:t>
            </w:r>
          </w:p>
          <w:p w14:paraId="41484A9D" w14:textId="77777777" w:rsidR="009E5C96" w:rsidRDefault="008106F3">
            <w:pPr>
              <w:pStyle w:val="T4dispositie"/>
              <w:jc w:val="left"/>
            </w:pPr>
            <w:r>
              <w:t>2’</w:t>
            </w:r>
          </w:p>
          <w:p w14:paraId="0D632D73" w14:textId="77777777" w:rsidR="009E5C96" w:rsidRDefault="008106F3">
            <w:pPr>
              <w:pStyle w:val="T4dispositie"/>
              <w:jc w:val="left"/>
            </w:pPr>
            <w:r>
              <w:t>2 st.</w:t>
            </w:r>
          </w:p>
          <w:p w14:paraId="30D34209" w14:textId="77777777" w:rsidR="009E5C96" w:rsidRDefault="008106F3">
            <w:pPr>
              <w:pStyle w:val="T4dispositie"/>
              <w:jc w:val="left"/>
            </w:pPr>
            <w:r>
              <w:t>8’</w:t>
            </w:r>
          </w:p>
        </w:tc>
      </w:tr>
    </w:tbl>
    <w:p w14:paraId="14BAEFFD" w14:textId="77777777" w:rsidR="009E5C96" w:rsidRDefault="009E5C96">
      <w:pPr>
        <w:pStyle w:val="T1"/>
        <w:jc w:val="left"/>
      </w:pPr>
    </w:p>
    <w:p w14:paraId="62956C0A" w14:textId="77777777" w:rsidR="009E5C96" w:rsidRDefault="008106F3">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23"/>
        <w:gridCol w:w="718"/>
        <w:gridCol w:w="729"/>
        <w:gridCol w:w="391"/>
        <w:gridCol w:w="718"/>
      </w:tblGrid>
      <w:tr w:rsidR="009E5C96" w14:paraId="13848C91" w14:textId="77777777">
        <w:tc>
          <w:tcPr>
            <w:tcW w:w="1023" w:type="dxa"/>
          </w:tcPr>
          <w:p w14:paraId="195E9F24" w14:textId="77777777" w:rsidR="009E5C96" w:rsidRDefault="008106F3">
            <w:pPr>
              <w:pStyle w:val="T1"/>
              <w:jc w:val="left"/>
              <w:rPr>
                <w:lang w:val="nl-NL"/>
              </w:rPr>
            </w:pPr>
            <w:r>
              <w:rPr>
                <w:lang w:val="nl-NL"/>
              </w:rPr>
              <w:t>Mixtuur</w:t>
            </w:r>
          </w:p>
        </w:tc>
        <w:tc>
          <w:tcPr>
            <w:tcW w:w="718" w:type="dxa"/>
          </w:tcPr>
          <w:p w14:paraId="5E0BE3F2" w14:textId="77777777" w:rsidR="009E5C96" w:rsidRDefault="008106F3">
            <w:pPr>
              <w:pStyle w:val="T4dispositie"/>
            </w:pPr>
            <w:r>
              <w:t>C</w:t>
            </w:r>
          </w:p>
          <w:p w14:paraId="093499C7" w14:textId="77777777" w:rsidR="009E5C96" w:rsidRDefault="008106F3">
            <w:pPr>
              <w:pStyle w:val="T4dispositie"/>
            </w:pPr>
            <w:r>
              <w:t>1 1/3</w:t>
            </w:r>
          </w:p>
          <w:p w14:paraId="41FC191F" w14:textId="77777777" w:rsidR="009E5C96" w:rsidRDefault="008106F3">
            <w:pPr>
              <w:pStyle w:val="T4dispositie"/>
            </w:pPr>
            <w:r>
              <w:t>1</w:t>
            </w:r>
          </w:p>
        </w:tc>
        <w:tc>
          <w:tcPr>
            <w:tcW w:w="729" w:type="dxa"/>
          </w:tcPr>
          <w:p w14:paraId="7F5C8C14" w14:textId="77777777" w:rsidR="009E5C96" w:rsidRDefault="008106F3">
            <w:pPr>
              <w:pStyle w:val="T4dispositie"/>
              <w:rPr>
                <w:vertAlign w:val="superscript"/>
              </w:rPr>
            </w:pPr>
            <w:r>
              <w:t>c</w:t>
            </w:r>
            <w:r>
              <w:rPr>
                <w:vertAlign w:val="superscript"/>
              </w:rPr>
              <w:t>1</w:t>
            </w:r>
          </w:p>
          <w:p w14:paraId="1C76E8F5" w14:textId="77777777" w:rsidR="009E5C96" w:rsidRDefault="008106F3">
            <w:pPr>
              <w:pStyle w:val="T4dispositie"/>
            </w:pPr>
            <w:r>
              <w:t>2</w:t>
            </w:r>
          </w:p>
          <w:p w14:paraId="18D3C511" w14:textId="77777777" w:rsidR="009E5C96" w:rsidRDefault="008106F3">
            <w:pPr>
              <w:pStyle w:val="T4dispositie"/>
            </w:pPr>
            <w:r>
              <w:t>1 1/3</w:t>
            </w:r>
          </w:p>
        </w:tc>
        <w:tc>
          <w:tcPr>
            <w:tcW w:w="391" w:type="dxa"/>
          </w:tcPr>
          <w:p w14:paraId="0F3BCA49" w14:textId="77777777" w:rsidR="009E5C96" w:rsidRDefault="008106F3">
            <w:pPr>
              <w:pStyle w:val="T4dispositie"/>
              <w:rPr>
                <w:vertAlign w:val="superscript"/>
              </w:rPr>
            </w:pPr>
            <w:r>
              <w:t>c</w:t>
            </w:r>
            <w:r>
              <w:rPr>
                <w:vertAlign w:val="superscript"/>
              </w:rPr>
              <w:t>2</w:t>
            </w:r>
          </w:p>
          <w:p w14:paraId="03CC1356" w14:textId="77777777" w:rsidR="009E5C96" w:rsidRDefault="008106F3">
            <w:pPr>
              <w:pStyle w:val="T4dispositie"/>
            </w:pPr>
            <w:r>
              <w:t>2</w:t>
            </w:r>
          </w:p>
        </w:tc>
        <w:tc>
          <w:tcPr>
            <w:tcW w:w="718" w:type="dxa"/>
          </w:tcPr>
          <w:p w14:paraId="470E824A" w14:textId="77777777" w:rsidR="009E5C96" w:rsidRDefault="008106F3">
            <w:pPr>
              <w:pStyle w:val="T4dispositie"/>
              <w:rPr>
                <w:vertAlign w:val="superscript"/>
              </w:rPr>
            </w:pPr>
            <w:r>
              <w:t>c</w:t>
            </w:r>
            <w:r>
              <w:rPr>
                <w:vertAlign w:val="superscript"/>
              </w:rPr>
              <w:t>3</w:t>
            </w:r>
          </w:p>
          <w:p w14:paraId="12A925A1" w14:textId="77777777" w:rsidR="009E5C96" w:rsidRDefault="008106F3">
            <w:pPr>
              <w:pStyle w:val="T4dispositie"/>
            </w:pPr>
            <w:r>
              <w:t>2 2/3</w:t>
            </w:r>
          </w:p>
          <w:p w14:paraId="7E1555AB" w14:textId="77777777" w:rsidR="009E5C96" w:rsidRDefault="008106F3">
            <w:pPr>
              <w:pStyle w:val="T4dispositie"/>
            </w:pPr>
            <w:r>
              <w:t>2</w:t>
            </w:r>
          </w:p>
        </w:tc>
      </w:tr>
    </w:tbl>
    <w:p w14:paraId="5F114B80" w14:textId="77777777" w:rsidR="009E5C96" w:rsidRDefault="009E5C96">
      <w:pPr>
        <w:pStyle w:val="T1"/>
        <w:jc w:val="left"/>
        <w:rPr>
          <w:lang w:val="nl-NL"/>
        </w:rPr>
      </w:pPr>
    </w:p>
    <w:p w14:paraId="358A4983" w14:textId="77777777" w:rsidR="009E5C96" w:rsidRDefault="008106F3">
      <w:pPr>
        <w:pStyle w:val="T1"/>
        <w:jc w:val="left"/>
        <w:rPr>
          <w:lang w:val="nl-NL"/>
        </w:rPr>
      </w:pPr>
      <w:r>
        <w:rPr>
          <w:lang w:val="nl-NL"/>
        </w:rPr>
        <w:t>Toonhoogte</w:t>
      </w:r>
    </w:p>
    <w:p w14:paraId="15330288" w14:textId="77777777" w:rsidR="009E5C96" w:rsidRDefault="008106F3">
      <w:pPr>
        <w:pStyle w:val="T1"/>
        <w:jc w:val="left"/>
        <w:rPr>
          <w:lang w:val="nl-NL"/>
        </w:rPr>
      </w:pPr>
      <w:r>
        <w:rPr>
          <w:lang w:val="nl-NL"/>
        </w:rPr>
        <w:t>a</w:t>
      </w:r>
      <w:r>
        <w:rPr>
          <w:vertAlign w:val="superscript"/>
          <w:lang w:val="nl-NL"/>
        </w:rPr>
        <w:t>1</w:t>
      </w:r>
      <w:r>
        <w:rPr>
          <w:lang w:val="nl-NL"/>
        </w:rPr>
        <w:t xml:space="preserve"> = 435 Hz</w:t>
      </w:r>
    </w:p>
    <w:p w14:paraId="60F4CA03" w14:textId="77777777" w:rsidR="009E5C96" w:rsidRDefault="008106F3">
      <w:pPr>
        <w:pStyle w:val="T1"/>
        <w:jc w:val="left"/>
        <w:rPr>
          <w:lang w:val="nl-NL"/>
        </w:rPr>
      </w:pPr>
      <w:r>
        <w:rPr>
          <w:lang w:val="nl-NL"/>
        </w:rPr>
        <w:t>Temperatuur</w:t>
      </w:r>
    </w:p>
    <w:p w14:paraId="29F6AE2E" w14:textId="77777777" w:rsidR="009E5C96" w:rsidRDefault="008106F3">
      <w:pPr>
        <w:pStyle w:val="T1"/>
        <w:jc w:val="left"/>
        <w:rPr>
          <w:lang w:val="nl-NL"/>
        </w:rPr>
      </w:pPr>
      <w:r>
        <w:rPr>
          <w:lang w:val="nl-NL"/>
        </w:rPr>
        <w:t>evenredig zwevend</w:t>
      </w:r>
    </w:p>
    <w:p w14:paraId="7784F36C" w14:textId="77777777" w:rsidR="009E5C96" w:rsidRDefault="009E5C96">
      <w:pPr>
        <w:pStyle w:val="T1"/>
        <w:jc w:val="left"/>
        <w:rPr>
          <w:lang w:val="nl-NL"/>
        </w:rPr>
      </w:pPr>
    </w:p>
    <w:p w14:paraId="427B78D6" w14:textId="77777777" w:rsidR="009E5C96" w:rsidRDefault="008106F3">
      <w:pPr>
        <w:pStyle w:val="T1"/>
        <w:jc w:val="left"/>
        <w:rPr>
          <w:lang w:val="nl-NL"/>
        </w:rPr>
      </w:pPr>
      <w:r>
        <w:rPr>
          <w:lang w:val="nl-NL"/>
        </w:rPr>
        <w:t>Manuaalomvang</w:t>
      </w:r>
    </w:p>
    <w:p w14:paraId="15D7744C" w14:textId="77777777" w:rsidR="009E5C96" w:rsidRDefault="008106F3">
      <w:pPr>
        <w:pStyle w:val="T1"/>
        <w:jc w:val="left"/>
        <w:rPr>
          <w:vertAlign w:val="superscript"/>
          <w:lang w:val="nl-NL"/>
        </w:rPr>
      </w:pPr>
      <w:r>
        <w:rPr>
          <w:lang w:val="nl-NL"/>
        </w:rPr>
        <w:t>C-f</w:t>
      </w:r>
      <w:r>
        <w:rPr>
          <w:vertAlign w:val="superscript"/>
          <w:lang w:val="nl-NL"/>
        </w:rPr>
        <w:t>3</w:t>
      </w:r>
    </w:p>
    <w:p w14:paraId="05955730" w14:textId="77777777" w:rsidR="009E5C96" w:rsidRDefault="008106F3">
      <w:pPr>
        <w:pStyle w:val="T1"/>
        <w:jc w:val="left"/>
        <w:rPr>
          <w:lang w:val="nl-NL"/>
        </w:rPr>
      </w:pPr>
      <w:r>
        <w:rPr>
          <w:lang w:val="nl-NL"/>
        </w:rPr>
        <w:t>Pedaalomvang</w:t>
      </w:r>
    </w:p>
    <w:p w14:paraId="4D3E7C2B" w14:textId="77777777" w:rsidR="009E5C96" w:rsidRDefault="008106F3">
      <w:pPr>
        <w:pStyle w:val="T1"/>
        <w:jc w:val="left"/>
        <w:rPr>
          <w:lang w:val="nl-NL"/>
        </w:rPr>
      </w:pPr>
      <w:r>
        <w:rPr>
          <w:lang w:val="nl-NL"/>
        </w:rPr>
        <w:t>C-c</w:t>
      </w:r>
    </w:p>
    <w:p w14:paraId="712E4C25" w14:textId="77777777" w:rsidR="009E5C96" w:rsidRDefault="009E5C96">
      <w:pPr>
        <w:pStyle w:val="T1"/>
        <w:jc w:val="left"/>
        <w:rPr>
          <w:lang w:val="nl-NL"/>
        </w:rPr>
      </w:pPr>
    </w:p>
    <w:p w14:paraId="182C0F12" w14:textId="77777777" w:rsidR="009E5C96" w:rsidRDefault="008106F3">
      <w:pPr>
        <w:pStyle w:val="T1"/>
        <w:jc w:val="left"/>
        <w:rPr>
          <w:lang w:val="nl-NL"/>
        </w:rPr>
      </w:pPr>
      <w:r>
        <w:rPr>
          <w:lang w:val="nl-NL"/>
        </w:rPr>
        <w:t>Windvoorziening</w:t>
      </w:r>
    </w:p>
    <w:p w14:paraId="6D4AE11B" w14:textId="77777777" w:rsidR="009E5C96" w:rsidRDefault="008106F3">
      <w:pPr>
        <w:pStyle w:val="T1"/>
        <w:jc w:val="left"/>
        <w:rPr>
          <w:lang w:val="nl-NL"/>
        </w:rPr>
      </w:pPr>
      <w:r>
        <w:rPr>
          <w:lang w:val="nl-NL"/>
        </w:rPr>
        <w:t>spaanbalg</w:t>
      </w:r>
    </w:p>
    <w:p w14:paraId="6CAAB228" w14:textId="77777777" w:rsidR="009E5C96" w:rsidRDefault="008106F3">
      <w:pPr>
        <w:pStyle w:val="T1"/>
        <w:jc w:val="left"/>
        <w:rPr>
          <w:lang w:val="nl-NL"/>
        </w:rPr>
      </w:pPr>
      <w:r>
        <w:rPr>
          <w:lang w:val="nl-NL"/>
        </w:rPr>
        <w:t>Winddruk</w:t>
      </w:r>
    </w:p>
    <w:p w14:paraId="6B81915B" w14:textId="77777777" w:rsidR="009E5C96" w:rsidRDefault="008106F3">
      <w:pPr>
        <w:pStyle w:val="T1"/>
        <w:jc w:val="left"/>
        <w:rPr>
          <w:lang w:val="nl-NL"/>
        </w:rPr>
      </w:pPr>
      <w:r>
        <w:rPr>
          <w:lang w:val="nl-NL"/>
        </w:rPr>
        <w:t>60 mm</w:t>
      </w:r>
    </w:p>
    <w:p w14:paraId="64B22E64" w14:textId="77777777" w:rsidR="009E5C96" w:rsidRDefault="009E5C96">
      <w:pPr>
        <w:pStyle w:val="T1"/>
        <w:jc w:val="left"/>
        <w:rPr>
          <w:lang w:val="nl-NL"/>
        </w:rPr>
      </w:pPr>
    </w:p>
    <w:p w14:paraId="22AAA68B" w14:textId="77777777" w:rsidR="009E5C96" w:rsidRDefault="008106F3">
      <w:pPr>
        <w:pStyle w:val="T1"/>
        <w:jc w:val="left"/>
        <w:rPr>
          <w:lang w:val="nl-NL"/>
        </w:rPr>
      </w:pPr>
      <w:r>
        <w:rPr>
          <w:lang w:val="nl-NL"/>
        </w:rPr>
        <w:t>Plaats klaviatuur</w:t>
      </w:r>
    </w:p>
    <w:p w14:paraId="07C3F1C6" w14:textId="77777777" w:rsidR="009E5C96" w:rsidRDefault="008106F3">
      <w:pPr>
        <w:pStyle w:val="T1"/>
        <w:jc w:val="left"/>
        <w:rPr>
          <w:lang w:val="nl-NL"/>
        </w:rPr>
      </w:pPr>
      <w:r>
        <w:rPr>
          <w:lang w:val="nl-NL"/>
        </w:rPr>
        <w:t>rechterzijde</w:t>
      </w:r>
    </w:p>
    <w:p w14:paraId="031EF327" w14:textId="77777777" w:rsidR="009E5C96" w:rsidRDefault="008106F3">
      <w:pPr>
        <w:pStyle w:val="Heading2"/>
        <w:jc w:val="both"/>
        <w:rPr>
          <w:i w:val="0"/>
          <w:iCs/>
        </w:rPr>
      </w:pPr>
      <w:r>
        <w:rPr>
          <w:i w:val="0"/>
          <w:iCs/>
        </w:rPr>
        <w:t>Bijzonderheden</w:t>
      </w:r>
    </w:p>
    <w:p w14:paraId="5562D7D0" w14:textId="77777777" w:rsidR="009E5C96" w:rsidRDefault="009E5C96">
      <w:pPr>
        <w:pStyle w:val="T1"/>
        <w:jc w:val="left"/>
        <w:rPr>
          <w:lang w:val="nl-NL"/>
        </w:rPr>
      </w:pPr>
    </w:p>
    <w:p w14:paraId="4BFE2CB1" w14:textId="77777777" w:rsidR="009E5C96" w:rsidRDefault="008106F3">
      <w:pPr>
        <w:pStyle w:val="T1"/>
        <w:jc w:val="left"/>
        <w:rPr>
          <w:lang w:val="nl-NL"/>
        </w:rPr>
      </w:pPr>
      <w:r>
        <w:rPr>
          <w:lang w:val="nl-NL"/>
        </w:rPr>
        <w:t>Deling B/D tussen c en cis</w:t>
      </w:r>
      <w:r>
        <w:rPr>
          <w:vertAlign w:val="superscript"/>
          <w:lang w:val="nl-NL"/>
        </w:rPr>
        <w:t>1</w:t>
      </w:r>
      <w:r>
        <w:rPr>
          <w:lang w:val="nl-NL"/>
        </w:rPr>
        <w:t>.</w:t>
      </w:r>
    </w:p>
    <w:p w14:paraId="710562E1" w14:textId="77777777" w:rsidR="009E5C96" w:rsidRDefault="008106F3">
      <w:pPr>
        <w:pStyle w:val="T1"/>
        <w:jc w:val="left"/>
        <w:rPr>
          <w:lang w:val="nl-NL"/>
        </w:rPr>
      </w:pPr>
      <w:r>
        <w:rPr>
          <w:lang w:val="nl-NL"/>
        </w:rPr>
        <w:t>Het orgel is in het midden van de 19e eeuw in Oost-België vervaardigd. Het is gevat in een eenvoudige grenen kas, die in imitatie-eiken is beschilderd. Het stijl- en lijstwerk heeft nauwelijks enige verfijning; de consoles onder de torens zijn eenvoudig vlak gedraaid. De zijpanelen van de bovenkas bestonden oorspronkelijk uit rasterwerk met doek (nog bewaard), maar thans zijn het dichte panelen. Rond de gepolitoerde klavierbak is een randje met been ingelegd. De zwarte boventoetsen van het handklavier bezitten opvallend geronde voorzijden. De klavierplank is (in 1970?) vernieuwd. De huidige orgelbank is niet origineel.</w:t>
      </w:r>
    </w:p>
    <w:p w14:paraId="76AF571C" w14:textId="77777777" w:rsidR="008106F3" w:rsidRDefault="008106F3">
      <w:pPr>
        <w:pStyle w:val="T1"/>
        <w:jc w:val="left"/>
        <w:rPr>
          <w:lang w:val="nl-NL"/>
        </w:rPr>
      </w:pPr>
      <w:r>
        <w:rPr>
          <w:lang w:val="nl-NL"/>
        </w:rPr>
        <w:t xml:space="preserve">Naast de registertrekker voor de Regaal D 8’ is aan de binnenzijde nog een rond registergat te zien, mogelijk van een niet meer aanwezige tremulant. De ventielkasten van de C- en Cislade windlade bevinden zich aan de frontzijde. De grootste acht pijpen staan achter de middentoren, de overige vanaf de zijkanten naar het midden toe aflopend. De frontpijpen behoren tot de bas van de Octaaf 4’ en zijn aanmerkelijk ouder dan de rest van het orgel; het overige pijpwerk dateert uit de bouwtijd. De Prestant 8’ is in het groot octaaf gecombineerd met de Bourdon 8’; het klein octaaf bestaat uit open houten pijpen die tegen de zijwanden van de kas zijn afgevoerd. De Bourdon 8’ heeft houten pijpen voor de tonen C-g. Het hoogste octaaf van de Roerfluit 4’ is </w:t>
      </w:r>
      <w:r>
        <w:rPr>
          <w:lang w:val="nl-NL"/>
        </w:rPr>
        <w:lastRenderedPageBreak/>
        <w:t>conisch open. De Regaal B/D 8’ is feitelijk een Voix Humaine en vervaardigd door Th. Ruef uit St. Truiden, vanaf d</w:t>
      </w:r>
      <w:r>
        <w:rPr>
          <w:vertAlign w:val="superscript"/>
          <w:lang w:val="nl-NL"/>
        </w:rPr>
        <w:t>3</w:t>
      </w:r>
      <w:r>
        <w:rPr>
          <w:lang w:val="nl-NL"/>
        </w:rPr>
        <w:t xml:space="preserve"> bestaat dit register uit labiaalpijpen.   </w:t>
      </w:r>
    </w:p>
    <w:sectPr w:rsidR="008106F3">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0E9"/>
    <w:multiLevelType w:val="hybridMultilevel"/>
    <w:tmpl w:val="4824F864"/>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 w15:restartNumberingAfterBreak="0">
    <w:nsid w:val="1F8B5AB8"/>
    <w:multiLevelType w:val="hybridMultilevel"/>
    <w:tmpl w:val="40741EDC"/>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435146A3"/>
    <w:multiLevelType w:val="hybridMultilevel"/>
    <w:tmpl w:val="F3EA1CF4"/>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6A825179"/>
    <w:multiLevelType w:val="hybridMultilevel"/>
    <w:tmpl w:val="81C277CE"/>
    <w:lvl w:ilvl="0" w:tplc="04130015">
      <w:start w:val="1"/>
      <w:numFmt w:val="upp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73D"/>
    <w:rsid w:val="0035473D"/>
    <w:rsid w:val="004C7D2F"/>
    <w:rsid w:val="008106F3"/>
    <w:rsid w:val="009E5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5C45AA2"/>
  <w15:chartTrackingRefBased/>
  <w15:docId w15:val="{4A269B83-2E32-A04F-98B1-632C8823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462</Words>
  <Characters>2640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Waalre/ca 1845</vt:lpstr>
    </vt:vector>
  </TitlesOfParts>
  <Company>NIvO</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Waalre/ca 1845</dc:title>
  <dc:subject/>
  <dc:creator>WS1</dc:creator>
  <cp:keywords/>
  <dc:description/>
  <cp:lastModifiedBy>Eline J Duijsens</cp:lastModifiedBy>
  <cp:revision>3</cp:revision>
  <dcterms:created xsi:type="dcterms:W3CDTF">2021-09-20T08:31:00Z</dcterms:created>
  <dcterms:modified xsi:type="dcterms:W3CDTF">2021-09-27T08:22:00Z</dcterms:modified>
</cp:coreProperties>
</file>