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8CEDE" w14:textId="77777777" w:rsidR="00110D74" w:rsidRDefault="00C742CD" w:rsidP="008401C8">
      <w:pPr>
        <w:pStyle w:val="Heading1"/>
      </w:pPr>
      <w:r>
        <w:t>Sleen/1846</w:t>
      </w:r>
    </w:p>
    <w:p w14:paraId="2674C582" w14:textId="77777777" w:rsidR="00110D74" w:rsidRDefault="00C742CD">
      <w:pPr>
        <w:pStyle w:val="Heading2"/>
        <w:jc w:val="both"/>
      </w:pPr>
      <w:r>
        <w:t>Hervormde Kerk</w:t>
      </w:r>
    </w:p>
    <w:p w14:paraId="68C9E22B" w14:textId="77777777" w:rsidR="00110D74" w:rsidRDefault="00110D74">
      <w:pPr>
        <w:pStyle w:val="T1"/>
        <w:jc w:val="left"/>
      </w:pPr>
    </w:p>
    <w:p w14:paraId="23F67293" w14:textId="77777777" w:rsidR="00110D74" w:rsidRDefault="00C742CD">
      <w:pPr>
        <w:pStyle w:val="T1"/>
        <w:jc w:val="left"/>
      </w:pPr>
      <w:r>
        <w:rPr>
          <w:lang w:val="nl-NL"/>
        </w:rPr>
        <w:t xml:space="preserve">Driebeukige hallenkerk met forse westtoren (de hoogste van Drenthe) met bij de tweede en derde geleding telkens drie blindnissen. Het driezijdig gesloten koor dateert uit de 14e eeuw, schip en toren uit de 15e. Bij een nogal krachtdadige restauratie in 1882-1883 werd de gehele kerk van buiten beklampt. Inwendig zware ronde zuilen tussen middenschip en zijbeuken. In het schip kruisribgewelven, in het koor een netgewelf en een half stergewelf. </w:t>
      </w:r>
      <w:r>
        <w:t xml:space="preserve">Preekstoel uit 1668. </w:t>
      </w:r>
    </w:p>
    <w:p w14:paraId="40963AE8" w14:textId="77777777" w:rsidR="00110D74" w:rsidRDefault="00110D74">
      <w:pPr>
        <w:pStyle w:val="T1"/>
        <w:jc w:val="left"/>
      </w:pPr>
    </w:p>
    <w:p w14:paraId="5E5EB763" w14:textId="77777777" w:rsidR="00110D74" w:rsidRDefault="00C742CD">
      <w:pPr>
        <w:pStyle w:val="T1"/>
        <w:jc w:val="left"/>
      </w:pPr>
      <w:r>
        <w:t>Kas: 1846</w:t>
      </w:r>
    </w:p>
    <w:p w14:paraId="72AE3A63" w14:textId="77777777" w:rsidR="00110D74" w:rsidRDefault="00110D74">
      <w:pPr>
        <w:pStyle w:val="T1"/>
        <w:jc w:val="left"/>
      </w:pPr>
    </w:p>
    <w:p w14:paraId="2102D79C" w14:textId="77777777" w:rsidR="00110D74" w:rsidRDefault="00C742CD">
      <w:pPr>
        <w:pStyle w:val="Heading2"/>
      </w:pPr>
      <w:r>
        <w:t>Kunsthistorische aspecten</w:t>
      </w:r>
    </w:p>
    <w:p w14:paraId="05164807" w14:textId="77777777" w:rsidR="00110D74" w:rsidRDefault="00C742CD">
      <w:pPr>
        <w:pStyle w:val="T2Kunst"/>
        <w:jc w:val="left"/>
      </w:pPr>
      <w:r>
        <w:t xml:space="preserve">Dit eerste orgel van Vollebregt heeft een sober vijfdelig front, bestaande uit een ronde middentoren, gedeelde holle, even schuin geplaatste tussenvelden en twee ronde zijtorens. De afscheiding tussen de etages van de tussenvelden loopt schuin omhoog, naar het midden toe. Het labiumverloop van de bovenvelden volgt deze lijn. In de benedenvelden liggen de labia in één horizontale lijn. De in de literatuur wel geuite veronderstelling dat Vollebregt hier een oudere orgelkas gebruikte, vindt geen steun in de bronnen en het uiterlijk van het orgel. </w:t>
      </w:r>
    </w:p>
    <w:p w14:paraId="42D5EB8A" w14:textId="77777777" w:rsidR="00110D74" w:rsidRDefault="00C742CD">
      <w:pPr>
        <w:pStyle w:val="T2Kunst"/>
        <w:jc w:val="left"/>
      </w:pPr>
      <w:r>
        <w:t xml:space="preserve">Op een schilderij van de kloosterkerk in Sint Agatha is te zien dat het orgel daar op een oxaal tussen koor en schip was geplaatst. Ook blijkt uit dit schilderij dat het instrument bij al zijn omzwervingen in hoofdzaak zijn oorspronkelijke uiterlijk heeft bewaard. Het was bij de plaatsing in Driebergen in 1905 iets ingekort, maar bij de restauratie van 1991 kreeg het zijn oude maatvoering terug. De decoratie is eenvoudig. De blinderingen bestaan uit draperieën, die net even over de pijpvelden afhangen en bij de drie torens in het midden zijn voorzien van twee kwastjes. </w:t>
      </w:r>
    </w:p>
    <w:p w14:paraId="23B9F369" w14:textId="77777777" w:rsidR="00110D74" w:rsidRDefault="00C742CD">
      <w:pPr>
        <w:pStyle w:val="T2Kunst"/>
        <w:jc w:val="left"/>
        <w:rPr>
          <w:lang w:val="nl-NL"/>
        </w:rPr>
      </w:pPr>
      <w:r>
        <w:t xml:space="preserve">Bij de restauratie van 1991 werden op de torens beelden van David en musicerende engelen geplaatst, naar het model van de oorspronkelijke beelden die op genoemd schilderij te zien zijn. De vleugelstukken zijn niet oorspronkelijk. </w:t>
      </w:r>
      <w:r>
        <w:rPr>
          <w:lang w:val="nl-NL"/>
        </w:rPr>
        <w:t>Zij stammen van het voormalige Van Oeckelen-orgel van de Hervormde Kerk te Dwingelo.</w:t>
      </w:r>
    </w:p>
    <w:p w14:paraId="2FBBDAA9" w14:textId="77777777" w:rsidR="00110D74" w:rsidRDefault="00C742CD">
      <w:pPr>
        <w:pStyle w:val="T2Kunst"/>
        <w:jc w:val="left"/>
      </w:pPr>
      <w:r>
        <w:t xml:space="preserve">Het orgel is in zijn soberheid karakteristiek voor de vroege 19e eeuw. Vollebregt zal na dit eerste werkstuk spoedig andere wegen inslaan. </w:t>
      </w:r>
    </w:p>
    <w:p w14:paraId="54C0653A" w14:textId="77777777" w:rsidR="00110D74" w:rsidRDefault="00110D74">
      <w:pPr>
        <w:pStyle w:val="T1"/>
        <w:jc w:val="left"/>
        <w:rPr>
          <w:lang w:val="nl-NL"/>
        </w:rPr>
      </w:pPr>
    </w:p>
    <w:p w14:paraId="73F8481F" w14:textId="77777777" w:rsidR="00110D74" w:rsidRDefault="00C742CD">
      <w:pPr>
        <w:pStyle w:val="T3Lit"/>
        <w:rPr>
          <w:b/>
          <w:bCs/>
        </w:rPr>
      </w:pPr>
      <w:r>
        <w:rPr>
          <w:b/>
          <w:bCs/>
        </w:rPr>
        <w:t>Literatuur</w:t>
      </w:r>
    </w:p>
    <w:p w14:paraId="16F3B63D" w14:textId="77777777" w:rsidR="00110D74" w:rsidRDefault="00C742CD">
      <w:pPr>
        <w:pStyle w:val="T3Lit"/>
      </w:pPr>
      <w:r>
        <w:t xml:space="preserve">Frans Jespers en Ad van Sleuwen, </w:t>
      </w:r>
      <w:r>
        <w:rPr>
          <w:i/>
        </w:rPr>
        <w:t>Tot roem van zijn makers. Een studie over het werk van J.J. Vollebregt en Zoon, Meester orgelmakers te ‘s-Hertogenbosch</w:t>
      </w:r>
      <w:r>
        <w:t>. ‘s-Hertogenbosch, 1978, 63-67.</w:t>
      </w:r>
    </w:p>
    <w:p w14:paraId="1EA30812" w14:textId="77777777" w:rsidR="00110D74" w:rsidRDefault="00C742CD">
      <w:pPr>
        <w:pStyle w:val="T3Lit"/>
      </w:pPr>
      <w:r>
        <w:t xml:space="preserve">Frans Jespers, </w:t>
      </w:r>
      <w:r>
        <w:rPr>
          <w:i/>
        </w:rPr>
        <w:t>Repertorium van orgels en orgelmakers in Noord-Brabant tot omstreeks 1900</w:t>
      </w:r>
      <w:r>
        <w:t>. ‘s-Hertogenbosch, 1983, 5-6, 303-304.</w:t>
      </w:r>
    </w:p>
    <w:p w14:paraId="6F796012" w14:textId="77777777" w:rsidR="00110D74" w:rsidRDefault="00C742CD">
      <w:pPr>
        <w:pStyle w:val="T3Lit"/>
      </w:pPr>
      <w:r>
        <w:t xml:space="preserve">Jan Jongepier, ‘Het orgel in de Hervormde Kerk te Sleen’. </w:t>
      </w:r>
      <w:r>
        <w:rPr>
          <w:i/>
        </w:rPr>
        <w:t>Het Orgel</w:t>
      </w:r>
      <w:r>
        <w:t>, 88/11 (1992), 406-412.</w:t>
      </w:r>
    </w:p>
    <w:p w14:paraId="1E6781F6" w14:textId="77777777" w:rsidR="00110D74" w:rsidRDefault="00C742CD">
      <w:pPr>
        <w:pStyle w:val="T3Lit"/>
      </w:pPr>
      <w:r>
        <w:t xml:space="preserve">Wout van Kuilenburg, </w:t>
      </w:r>
      <w:r>
        <w:rPr>
          <w:i/>
          <w:iCs/>
        </w:rPr>
        <w:t>Aantekeningen van de orgelmaker Adrianus Kuijte</w:t>
      </w:r>
      <w:r>
        <w:t>. ‘s-Hertogenbosch, 1982, 15.</w:t>
      </w:r>
    </w:p>
    <w:p w14:paraId="03F171BE" w14:textId="77777777" w:rsidR="00110D74" w:rsidRDefault="00C742CD">
      <w:pPr>
        <w:pStyle w:val="T3Lit"/>
      </w:pPr>
      <w:r>
        <w:t xml:space="preserve">Wout van Kuilenburg, </w:t>
      </w:r>
      <w:r>
        <w:rPr>
          <w:i/>
          <w:iCs/>
        </w:rPr>
        <w:t>Het werk van de orgelmakersfamilie Van Eijsdonk, Van Nistelrooij, Kuijte</w:t>
      </w:r>
      <w:r>
        <w:t>. ‘s-Hertogenbosch, 1983, 27-28, 129-132.</w:t>
      </w:r>
    </w:p>
    <w:p w14:paraId="60A5426A" w14:textId="77777777" w:rsidR="00110D74" w:rsidRDefault="00C742CD">
      <w:pPr>
        <w:pStyle w:val="T3Lit"/>
      </w:pPr>
      <w:r>
        <w:rPr>
          <w:i/>
        </w:rPr>
        <w:t>De Mixtuur</w:t>
      </w:r>
      <w:r>
        <w:t>, 78 (1994), 940-942.</w:t>
      </w:r>
    </w:p>
    <w:p w14:paraId="3EF1C5C8" w14:textId="77777777" w:rsidR="00110D74" w:rsidRDefault="00C742CD">
      <w:pPr>
        <w:pStyle w:val="T3Lit"/>
      </w:pPr>
      <w:r>
        <w:rPr>
          <w:i/>
        </w:rPr>
        <w:t>De Orgelvriend</w:t>
      </w:r>
      <w:r>
        <w:t>, 34/7-8 (1992), 15-16.</w:t>
      </w:r>
    </w:p>
    <w:p w14:paraId="5C3D6B5D" w14:textId="77777777" w:rsidR="00110D74" w:rsidRDefault="00110D74">
      <w:pPr>
        <w:pStyle w:val="T3Lit"/>
      </w:pPr>
    </w:p>
    <w:p w14:paraId="3B4CA33B" w14:textId="77777777" w:rsidR="00110D74" w:rsidRDefault="00C742CD">
      <w:pPr>
        <w:pStyle w:val="T3Lit"/>
        <w:rPr>
          <w:b/>
          <w:bCs/>
          <w:lang w:val="nl-NL"/>
        </w:rPr>
      </w:pPr>
      <w:r>
        <w:rPr>
          <w:b/>
          <w:bCs/>
          <w:lang w:val="nl-NL"/>
        </w:rPr>
        <w:t>Niet gepubliceerde bron</w:t>
      </w:r>
    </w:p>
    <w:p w14:paraId="061EDD1D" w14:textId="77777777" w:rsidR="00110D74" w:rsidRDefault="00C742CD">
      <w:pPr>
        <w:pStyle w:val="T3Lit"/>
        <w:rPr>
          <w:lang w:val="fr-FR"/>
        </w:rPr>
      </w:pPr>
      <w:r>
        <w:rPr>
          <w:lang w:val="fr-FR"/>
        </w:rPr>
        <w:t>A. Bouman, Dispositiecahier II</w:t>
      </w:r>
    </w:p>
    <w:p w14:paraId="69154A5E" w14:textId="77777777" w:rsidR="00110D74" w:rsidRDefault="00110D74">
      <w:pPr>
        <w:pStyle w:val="T3Lit"/>
        <w:rPr>
          <w:lang w:val="fr-FR"/>
        </w:rPr>
      </w:pPr>
    </w:p>
    <w:p w14:paraId="70D2F820" w14:textId="77777777" w:rsidR="00110D74" w:rsidRDefault="00C742CD">
      <w:pPr>
        <w:pStyle w:val="T3Lit"/>
        <w:rPr>
          <w:lang w:val="nl-NL"/>
        </w:rPr>
      </w:pPr>
      <w:r>
        <w:rPr>
          <w:lang w:val="nl-NL"/>
        </w:rPr>
        <w:t>Monumentnummer 33779</w:t>
      </w:r>
    </w:p>
    <w:p w14:paraId="6885C6C1" w14:textId="77777777" w:rsidR="00110D74" w:rsidRDefault="00C742CD">
      <w:pPr>
        <w:pStyle w:val="T3Lit"/>
        <w:rPr>
          <w:lang w:val="nl-NL"/>
        </w:rPr>
      </w:pPr>
      <w:r>
        <w:rPr>
          <w:lang w:val="nl-NL"/>
        </w:rPr>
        <w:t>Orgelnummer 1365</w:t>
      </w:r>
    </w:p>
    <w:p w14:paraId="6F26BFF0" w14:textId="77777777" w:rsidR="00110D74" w:rsidRDefault="00110D74">
      <w:pPr>
        <w:pStyle w:val="T1"/>
        <w:jc w:val="left"/>
        <w:rPr>
          <w:lang w:val="nl-NL"/>
        </w:rPr>
      </w:pPr>
    </w:p>
    <w:p w14:paraId="3C9E549F" w14:textId="77777777" w:rsidR="00110D74" w:rsidRDefault="00C742CD">
      <w:pPr>
        <w:pStyle w:val="Heading2"/>
      </w:pPr>
      <w:r>
        <w:t>Historisch</w:t>
      </w:r>
      <w:bookmarkStart w:id="0" w:name="_GoBack"/>
      <w:bookmarkEnd w:id="0"/>
      <w:r>
        <w:t>e gegevens</w:t>
      </w:r>
    </w:p>
    <w:p w14:paraId="21212A1C" w14:textId="77777777" w:rsidR="00110D74" w:rsidRDefault="00110D74">
      <w:pPr>
        <w:pStyle w:val="T1"/>
        <w:jc w:val="left"/>
        <w:rPr>
          <w:lang w:val="nl-NL"/>
        </w:rPr>
      </w:pPr>
    </w:p>
    <w:p w14:paraId="10593F8E" w14:textId="77777777" w:rsidR="00110D74" w:rsidRDefault="00C742CD">
      <w:pPr>
        <w:pStyle w:val="T1"/>
        <w:jc w:val="left"/>
        <w:rPr>
          <w:lang w:val="nl-NL"/>
        </w:rPr>
      </w:pPr>
      <w:r>
        <w:rPr>
          <w:lang w:val="nl-NL"/>
        </w:rPr>
        <w:t>Bouwers</w:t>
      </w:r>
    </w:p>
    <w:p w14:paraId="4AE7D3B9" w14:textId="77777777" w:rsidR="00110D74" w:rsidRDefault="00C742CD">
      <w:pPr>
        <w:pStyle w:val="T1"/>
        <w:jc w:val="left"/>
        <w:rPr>
          <w:lang w:val="nl-NL"/>
        </w:rPr>
      </w:pPr>
      <w:r>
        <w:rPr>
          <w:lang w:val="nl-NL"/>
        </w:rPr>
        <w:t>1. J.J. Vollebregt</w:t>
      </w:r>
    </w:p>
    <w:p w14:paraId="3AB22F55" w14:textId="77777777" w:rsidR="00110D74" w:rsidRDefault="00C742CD">
      <w:pPr>
        <w:pStyle w:val="T1"/>
        <w:jc w:val="left"/>
        <w:rPr>
          <w:lang w:val="nl-NL"/>
        </w:rPr>
      </w:pPr>
      <w:r>
        <w:rPr>
          <w:lang w:val="nl-NL"/>
        </w:rPr>
        <w:t>2. L.A. van Nistelrooij</w:t>
      </w:r>
    </w:p>
    <w:p w14:paraId="60CEA286" w14:textId="77777777" w:rsidR="00110D74" w:rsidRDefault="00C742CD">
      <w:pPr>
        <w:pStyle w:val="T1"/>
        <w:jc w:val="left"/>
      </w:pPr>
      <w:r>
        <w:rPr>
          <w:lang w:val="nl-NL"/>
        </w:rPr>
        <w:t>3. A.S.J. De</w:t>
      </w:r>
      <w:r>
        <w:t>kker</w:t>
      </w:r>
    </w:p>
    <w:p w14:paraId="723DD5EE" w14:textId="77777777" w:rsidR="00110D74" w:rsidRDefault="00110D74">
      <w:pPr>
        <w:pStyle w:val="T1"/>
        <w:jc w:val="left"/>
      </w:pPr>
    </w:p>
    <w:p w14:paraId="4944F0D7" w14:textId="77777777" w:rsidR="00110D74" w:rsidRDefault="00C742CD">
      <w:pPr>
        <w:pStyle w:val="T1"/>
        <w:jc w:val="left"/>
      </w:pPr>
      <w:r>
        <w:t>Jaren van oplevering</w:t>
      </w:r>
    </w:p>
    <w:p w14:paraId="74D838CD" w14:textId="77777777" w:rsidR="00110D74" w:rsidRDefault="00C742CD">
      <w:pPr>
        <w:pStyle w:val="T1"/>
        <w:jc w:val="left"/>
      </w:pPr>
      <w:r>
        <w:t>1. 1846</w:t>
      </w:r>
    </w:p>
    <w:p w14:paraId="2608025E" w14:textId="77777777" w:rsidR="00110D74" w:rsidRDefault="00C742CD">
      <w:pPr>
        <w:pStyle w:val="T1"/>
        <w:jc w:val="left"/>
      </w:pPr>
      <w:r>
        <w:t>2. 1871</w:t>
      </w:r>
    </w:p>
    <w:p w14:paraId="1C4F8739" w14:textId="77777777" w:rsidR="00110D74" w:rsidRDefault="00C742CD">
      <w:pPr>
        <w:pStyle w:val="T1"/>
        <w:jc w:val="left"/>
      </w:pPr>
      <w:r>
        <w:t>3. 1918</w:t>
      </w:r>
    </w:p>
    <w:p w14:paraId="32035C97" w14:textId="77777777" w:rsidR="00110D74" w:rsidRDefault="00110D74">
      <w:pPr>
        <w:pStyle w:val="T1"/>
        <w:jc w:val="left"/>
      </w:pPr>
    </w:p>
    <w:p w14:paraId="4603E040" w14:textId="77777777" w:rsidR="00110D74" w:rsidRDefault="00C742CD">
      <w:pPr>
        <w:pStyle w:val="T1"/>
        <w:jc w:val="left"/>
      </w:pPr>
      <w:r>
        <w:t>Oorspronkelijke locatie</w:t>
      </w:r>
    </w:p>
    <w:p w14:paraId="1DBED776" w14:textId="77777777" w:rsidR="00110D74" w:rsidRDefault="00C742CD">
      <w:pPr>
        <w:pStyle w:val="T1"/>
        <w:jc w:val="left"/>
      </w:pPr>
      <w:r>
        <w:t>St-Agatha, Kruisherenklooster</w:t>
      </w:r>
    </w:p>
    <w:p w14:paraId="3D5C8609" w14:textId="77777777" w:rsidR="00110D74" w:rsidRDefault="00110D74">
      <w:pPr>
        <w:pStyle w:val="T1"/>
        <w:jc w:val="left"/>
      </w:pPr>
    </w:p>
    <w:p w14:paraId="218EDBA4" w14:textId="77777777" w:rsidR="00110D74" w:rsidRDefault="00C742CD">
      <w:pPr>
        <w:pStyle w:val="T1"/>
        <w:jc w:val="left"/>
        <w:rPr>
          <w:lang w:val="fr-FR"/>
        </w:rPr>
      </w:pPr>
      <w:r>
        <w:rPr>
          <w:lang w:val="fr-FR"/>
        </w:rPr>
        <w:t>Dispositie 1846</w:t>
      </w:r>
    </w:p>
    <w:tbl>
      <w:tblPr>
        <w:tblW w:w="0" w:type="auto"/>
        <w:tblLayout w:type="fixed"/>
        <w:tblLook w:val="0000" w:firstRow="0" w:lastRow="0" w:firstColumn="0" w:lastColumn="0" w:noHBand="0" w:noVBand="0"/>
      </w:tblPr>
      <w:tblGrid>
        <w:gridCol w:w="1668"/>
        <w:gridCol w:w="708"/>
      </w:tblGrid>
      <w:tr w:rsidR="00110D74" w14:paraId="362BDA2F" w14:textId="77777777">
        <w:tc>
          <w:tcPr>
            <w:tcW w:w="1668" w:type="dxa"/>
          </w:tcPr>
          <w:p w14:paraId="008CEA4A" w14:textId="77777777" w:rsidR="00110D74" w:rsidRDefault="00C742CD">
            <w:pPr>
              <w:pStyle w:val="T4dispositie"/>
              <w:rPr>
                <w:i/>
                <w:iCs/>
              </w:rPr>
            </w:pPr>
            <w:r>
              <w:rPr>
                <w:i/>
                <w:iCs/>
              </w:rPr>
              <w:t>Manuaal</w:t>
            </w:r>
          </w:p>
          <w:p w14:paraId="3904C5D7" w14:textId="77777777" w:rsidR="00110D74" w:rsidRDefault="00C742CD">
            <w:pPr>
              <w:pStyle w:val="T4dispositie"/>
            </w:pPr>
            <w:r>
              <w:t>Prestant</w:t>
            </w:r>
          </w:p>
          <w:p w14:paraId="0726A25A" w14:textId="77777777" w:rsidR="00110D74" w:rsidRDefault="00C742CD">
            <w:pPr>
              <w:pStyle w:val="T4dispositie"/>
            </w:pPr>
            <w:r>
              <w:t>Holpijp</w:t>
            </w:r>
          </w:p>
          <w:p w14:paraId="702EFC15" w14:textId="77777777" w:rsidR="00110D74" w:rsidRDefault="00C742CD">
            <w:pPr>
              <w:pStyle w:val="T4dispositie"/>
            </w:pPr>
            <w:r>
              <w:t>Viola di Gamba</w:t>
            </w:r>
          </w:p>
          <w:p w14:paraId="5589A3F8" w14:textId="77777777" w:rsidR="00110D74" w:rsidRDefault="00C742CD">
            <w:pPr>
              <w:pStyle w:val="T4dispositie"/>
            </w:pPr>
            <w:r>
              <w:t>Octaaf</w:t>
            </w:r>
          </w:p>
          <w:p w14:paraId="1C644221" w14:textId="77777777" w:rsidR="00110D74" w:rsidRDefault="00C742CD">
            <w:pPr>
              <w:pStyle w:val="T4dispositie"/>
            </w:pPr>
            <w:r>
              <w:t>Fluit</w:t>
            </w:r>
          </w:p>
          <w:p w14:paraId="4D49A815" w14:textId="77777777" w:rsidR="00110D74" w:rsidRDefault="00C742CD">
            <w:pPr>
              <w:pStyle w:val="T4dispositie"/>
            </w:pPr>
            <w:r>
              <w:t>Quint</w:t>
            </w:r>
          </w:p>
          <w:p w14:paraId="1DC1FB08" w14:textId="77777777" w:rsidR="00110D74" w:rsidRDefault="00C742CD">
            <w:pPr>
              <w:pStyle w:val="T4dispositie"/>
            </w:pPr>
            <w:r>
              <w:t>Nachthoorn</w:t>
            </w:r>
          </w:p>
          <w:p w14:paraId="35C82DBC" w14:textId="77777777" w:rsidR="00110D74" w:rsidRDefault="00C742CD">
            <w:pPr>
              <w:pStyle w:val="T4dispositie"/>
            </w:pPr>
            <w:r>
              <w:t>Flageolet</w:t>
            </w:r>
          </w:p>
          <w:p w14:paraId="5B8F583E" w14:textId="77777777" w:rsidR="00110D74" w:rsidRDefault="00C742CD">
            <w:pPr>
              <w:pStyle w:val="T4dispositie"/>
            </w:pPr>
            <w:r>
              <w:t>Trompet B/D</w:t>
            </w:r>
          </w:p>
        </w:tc>
        <w:tc>
          <w:tcPr>
            <w:tcW w:w="708" w:type="dxa"/>
          </w:tcPr>
          <w:p w14:paraId="25391F49" w14:textId="77777777" w:rsidR="00110D74" w:rsidRDefault="00110D74">
            <w:pPr>
              <w:pStyle w:val="T4dispositie"/>
            </w:pPr>
          </w:p>
          <w:p w14:paraId="1B72086A" w14:textId="77777777" w:rsidR="00110D74" w:rsidRDefault="00C742CD">
            <w:pPr>
              <w:pStyle w:val="T4dispositie"/>
            </w:pPr>
            <w:r>
              <w:t>8’</w:t>
            </w:r>
          </w:p>
          <w:p w14:paraId="00B99CA2" w14:textId="77777777" w:rsidR="00110D74" w:rsidRDefault="00C742CD">
            <w:pPr>
              <w:pStyle w:val="T4dispositie"/>
            </w:pPr>
            <w:r>
              <w:t>8’</w:t>
            </w:r>
          </w:p>
          <w:p w14:paraId="6BBAA952" w14:textId="77777777" w:rsidR="00110D74" w:rsidRDefault="00C742CD">
            <w:pPr>
              <w:pStyle w:val="T4dispositie"/>
            </w:pPr>
            <w:r>
              <w:t>8’</w:t>
            </w:r>
          </w:p>
          <w:p w14:paraId="72FEB103" w14:textId="77777777" w:rsidR="00110D74" w:rsidRDefault="00C742CD">
            <w:pPr>
              <w:pStyle w:val="T4dispositie"/>
            </w:pPr>
            <w:r>
              <w:t>4’</w:t>
            </w:r>
          </w:p>
          <w:p w14:paraId="2FD9BFFE" w14:textId="77777777" w:rsidR="00110D74" w:rsidRDefault="00C742CD">
            <w:pPr>
              <w:pStyle w:val="T4dispositie"/>
            </w:pPr>
            <w:r>
              <w:t>4’</w:t>
            </w:r>
          </w:p>
          <w:p w14:paraId="4FA74F82" w14:textId="77777777" w:rsidR="00110D74" w:rsidRDefault="00C742CD">
            <w:pPr>
              <w:pStyle w:val="T4dispositie"/>
            </w:pPr>
            <w:r>
              <w:t>3’</w:t>
            </w:r>
          </w:p>
          <w:p w14:paraId="60A21F11" w14:textId="77777777" w:rsidR="00110D74" w:rsidRDefault="00C742CD">
            <w:pPr>
              <w:pStyle w:val="T4dispositie"/>
            </w:pPr>
            <w:r>
              <w:t>2’</w:t>
            </w:r>
          </w:p>
          <w:p w14:paraId="468EBE25" w14:textId="77777777" w:rsidR="00110D74" w:rsidRDefault="00C742CD">
            <w:pPr>
              <w:pStyle w:val="T4dispositie"/>
            </w:pPr>
            <w:r>
              <w:t>1’</w:t>
            </w:r>
          </w:p>
          <w:p w14:paraId="6D216BA7" w14:textId="77777777" w:rsidR="00110D74" w:rsidRDefault="00C742CD">
            <w:pPr>
              <w:pStyle w:val="T4dispositie"/>
            </w:pPr>
            <w:r>
              <w:t>8’</w:t>
            </w:r>
          </w:p>
        </w:tc>
      </w:tr>
    </w:tbl>
    <w:p w14:paraId="4B5E01EF" w14:textId="77777777" w:rsidR="00110D74" w:rsidRDefault="00110D74">
      <w:pPr>
        <w:pStyle w:val="T1"/>
        <w:jc w:val="left"/>
      </w:pPr>
    </w:p>
    <w:p w14:paraId="707D04E3" w14:textId="77777777" w:rsidR="00110D74" w:rsidRDefault="00C742CD">
      <w:pPr>
        <w:pStyle w:val="T4dispositie"/>
      </w:pPr>
      <w:r>
        <w:t>aangehangen pedaal</w:t>
      </w:r>
    </w:p>
    <w:p w14:paraId="07317B38" w14:textId="77777777" w:rsidR="00110D74" w:rsidRDefault="00C742CD">
      <w:pPr>
        <w:pStyle w:val="T4dispositie"/>
      </w:pPr>
      <w:r>
        <w:t>twee spaanbalgen</w:t>
      </w:r>
    </w:p>
    <w:p w14:paraId="1050C579" w14:textId="77777777" w:rsidR="00110D74" w:rsidRDefault="00110D74">
      <w:pPr>
        <w:pStyle w:val="T1"/>
        <w:jc w:val="left"/>
      </w:pPr>
    </w:p>
    <w:p w14:paraId="05B47A4B" w14:textId="77777777" w:rsidR="00110D74" w:rsidRDefault="00C742CD">
      <w:pPr>
        <w:pStyle w:val="T1"/>
        <w:jc w:val="left"/>
      </w:pPr>
      <w:r>
        <w:t>L.A. van Nistelrooij 1871</w:t>
      </w:r>
    </w:p>
    <w:p w14:paraId="77C43FB9" w14:textId="77777777" w:rsidR="00110D74" w:rsidRDefault="00C742CD">
      <w:pPr>
        <w:pStyle w:val="T1"/>
        <w:jc w:val="left"/>
      </w:pPr>
      <w:r>
        <w:t>.</w:t>
      </w:r>
      <w:r>
        <w:tab/>
        <w:t>orgel uitgebreid met Dwarswerk en overgeplaatst naar Uden, Kruisherenklooster</w:t>
      </w:r>
    </w:p>
    <w:p w14:paraId="3ECD8A0D" w14:textId="77777777" w:rsidR="00110D74" w:rsidRDefault="00C742CD">
      <w:pPr>
        <w:pStyle w:val="T1"/>
        <w:jc w:val="left"/>
      </w:pPr>
      <w:r>
        <w:t>.</w:t>
      </w:r>
      <w:r>
        <w:tab/>
        <w:t>front licht gewijzigd, kas verdiept en opnieuw geschilderd in andere kleurstelling</w:t>
      </w:r>
    </w:p>
    <w:p w14:paraId="6E35F9A6" w14:textId="77777777" w:rsidR="00110D74" w:rsidRDefault="00C742CD">
      <w:pPr>
        <w:pStyle w:val="T1"/>
        <w:jc w:val="left"/>
      </w:pPr>
      <w:r>
        <w:t>.</w:t>
      </w:r>
      <w:r>
        <w:tab/>
        <w:t>spaanbalgen vervangen door magazijnbalg</w:t>
      </w:r>
    </w:p>
    <w:p w14:paraId="27B748D9" w14:textId="77777777" w:rsidR="00110D74" w:rsidRDefault="00C742CD">
      <w:pPr>
        <w:pStyle w:val="T1"/>
        <w:jc w:val="left"/>
      </w:pPr>
      <w:r>
        <w:t>.</w:t>
      </w:r>
      <w:r>
        <w:tab/>
        <w:t>Trompet D 8’ vernieuwd</w:t>
      </w:r>
    </w:p>
    <w:p w14:paraId="3D7263E8" w14:textId="77777777" w:rsidR="00110D74" w:rsidRDefault="00C742CD">
      <w:pPr>
        <w:pStyle w:val="T1"/>
        <w:jc w:val="left"/>
        <w:rPr>
          <w:lang w:val="nl-NL"/>
        </w:rPr>
      </w:pPr>
      <w:r>
        <w:t>.</w:t>
      </w:r>
      <w:r>
        <w:tab/>
      </w:r>
      <w:r>
        <w:rPr>
          <w:lang w:val="nl-NL"/>
        </w:rPr>
        <w:t>mogelijk Flageolet 1’ &amp; 2’?; Nachthoorn 2’ $ Octaaf 2’</w:t>
      </w:r>
    </w:p>
    <w:p w14:paraId="686F8229" w14:textId="77777777" w:rsidR="00110D74" w:rsidRDefault="00110D74">
      <w:pPr>
        <w:pStyle w:val="T1"/>
        <w:jc w:val="left"/>
        <w:rPr>
          <w:lang w:val="nl-NL"/>
        </w:rPr>
      </w:pPr>
    </w:p>
    <w:p w14:paraId="18E158A8" w14:textId="77777777" w:rsidR="00110D74" w:rsidRDefault="00C742CD">
      <w:pPr>
        <w:pStyle w:val="T1"/>
        <w:jc w:val="left"/>
      </w:pPr>
      <w:r>
        <w:t>Dispositie 1878 volgens aantekeningen Kuijte</w:t>
      </w:r>
    </w:p>
    <w:tbl>
      <w:tblPr>
        <w:tblW w:w="0" w:type="auto"/>
        <w:tblLayout w:type="fixed"/>
        <w:tblLook w:val="0000" w:firstRow="0" w:lastRow="0" w:firstColumn="0" w:lastColumn="0" w:noHBand="0" w:noVBand="0"/>
      </w:tblPr>
      <w:tblGrid>
        <w:gridCol w:w="1668"/>
        <w:gridCol w:w="708"/>
        <w:gridCol w:w="1418"/>
        <w:gridCol w:w="567"/>
      </w:tblGrid>
      <w:tr w:rsidR="00110D74" w14:paraId="6CBEEA32" w14:textId="77777777">
        <w:tc>
          <w:tcPr>
            <w:tcW w:w="1668" w:type="dxa"/>
          </w:tcPr>
          <w:p w14:paraId="1812DEE1" w14:textId="77777777" w:rsidR="00110D74" w:rsidRDefault="00C742CD">
            <w:pPr>
              <w:pStyle w:val="T4dispositie"/>
              <w:rPr>
                <w:i/>
                <w:iCs/>
              </w:rPr>
            </w:pPr>
            <w:r>
              <w:rPr>
                <w:i/>
                <w:iCs/>
              </w:rPr>
              <w:t>Manuaal</w:t>
            </w:r>
          </w:p>
          <w:p w14:paraId="26FD19E8" w14:textId="77777777" w:rsidR="00110D74" w:rsidRDefault="00C742CD">
            <w:pPr>
              <w:pStyle w:val="T4dispositie"/>
            </w:pPr>
            <w:r>
              <w:t>Prestant</w:t>
            </w:r>
          </w:p>
          <w:p w14:paraId="56D7ADA6" w14:textId="77777777" w:rsidR="00110D74" w:rsidRDefault="00C742CD">
            <w:pPr>
              <w:pStyle w:val="T4dispositie"/>
            </w:pPr>
            <w:r>
              <w:t>Holpijp</w:t>
            </w:r>
          </w:p>
          <w:p w14:paraId="2B2DA760" w14:textId="77777777" w:rsidR="00110D74" w:rsidRDefault="00C742CD">
            <w:pPr>
              <w:pStyle w:val="T4dispositie"/>
            </w:pPr>
            <w:r>
              <w:t>Viola di Gamba</w:t>
            </w:r>
          </w:p>
          <w:p w14:paraId="117AE133" w14:textId="77777777" w:rsidR="00110D74" w:rsidRDefault="00C742CD">
            <w:pPr>
              <w:pStyle w:val="T4dispositie"/>
            </w:pPr>
            <w:r>
              <w:t>Octaaf</w:t>
            </w:r>
          </w:p>
          <w:p w14:paraId="321E1468" w14:textId="77777777" w:rsidR="00110D74" w:rsidRDefault="00C742CD">
            <w:pPr>
              <w:pStyle w:val="T4dispositie"/>
            </w:pPr>
            <w:r>
              <w:t>Fluit gedekt</w:t>
            </w:r>
          </w:p>
          <w:p w14:paraId="47019A12" w14:textId="77777777" w:rsidR="00110D74" w:rsidRDefault="00C742CD">
            <w:pPr>
              <w:pStyle w:val="T4dispositie"/>
            </w:pPr>
            <w:r>
              <w:t>Quint</w:t>
            </w:r>
          </w:p>
          <w:p w14:paraId="23807889" w14:textId="77777777" w:rsidR="00110D74" w:rsidRDefault="00C742CD">
            <w:pPr>
              <w:pStyle w:val="T4dispositie"/>
            </w:pPr>
            <w:r>
              <w:t>Octaaf</w:t>
            </w:r>
          </w:p>
          <w:p w14:paraId="129CEB00" w14:textId="77777777" w:rsidR="00110D74" w:rsidRDefault="00C742CD">
            <w:pPr>
              <w:pStyle w:val="T4dispositie"/>
            </w:pPr>
            <w:r>
              <w:t>Flageolet</w:t>
            </w:r>
          </w:p>
          <w:p w14:paraId="28F02090" w14:textId="77777777" w:rsidR="00110D74" w:rsidRDefault="00C742CD">
            <w:pPr>
              <w:pStyle w:val="T4dispositie"/>
            </w:pPr>
            <w:r>
              <w:t>Trompet B/D</w:t>
            </w:r>
          </w:p>
        </w:tc>
        <w:tc>
          <w:tcPr>
            <w:tcW w:w="708" w:type="dxa"/>
          </w:tcPr>
          <w:p w14:paraId="1F1E0BAE" w14:textId="77777777" w:rsidR="00110D74" w:rsidRDefault="00110D74">
            <w:pPr>
              <w:pStyle w:val="T4dispositie"/>
            </w:pPr>
          </w:p>
          <w:p w14:paraId="5EB2E41B" w14:textId="77777777" w:rsidR="00110D74" w:rsidRDefault="00C742CD">
            <w:pPr>
              <w:pStyle w:val="T4dispositie"/>
            </w:pPr>
            <w:r>
              <w:t>8’</w:t>
            </w:r>
          </w:p>
          <w:p w14:paraId="0FE5CE1B" w14:textId="77777777" w:rsidR="00110D74" w:rsidRDefault="00C742CD">
            <w:pPr>
              <w:pStyle w:val="T4dispositie"/>
            </w:pPr>
            <w:r>
              <w:t>8’</w:t>
            </w:r>
          </w:p>
          <w:p w14:paraId="7E20A3AB" w14:textId="77777777" w:rsidR="00110D74" w:rsidRDefault="00C742CD">
            <w:pPr>
              <w:pStyle w:val="T4dispositie"/>
            </w:pPr>
            <w:r>
              <w:t>8’</w:t>
            </w:r>
          </w:p>
          <w:p w14:paraId="4533CA5C" w14:textId="77777777" w:rsidR="00110D74" w:rsidRDefault="00C742CD">
            <w:pPr>
              <w:pStyle w:val="T4dispositie"/>
            </w:pPr>
            <w:r>
              <w:t>4’</w:t>
            </w:r>
          </w:p>
          <w:p w14:paraId="6EE71358" w14:textId="77777777" w:rsidR="00110D74" w:rsidRDefault="00C742CD">
            <w:pPr>
              <w:pStyle w:val="T4dispositie"/>
            </w:pPr>
            <w:r>
              <w:t>4’</w:t>
            </w:r>
          </w:p>
          <w:p w14:paraId="31DE14B3" w14:textId="77777777" w:rsidR="00110D74" w:rsidRDefault="00C742CD">
            <w:pPr>
              <w:pStyle w:val="T4dispositie"/>
            </w:pPr>
            <w:r>
              <w:t>3’</w:t>
            </w:r>
          </w:p>
          <w:p w14:paraId="2FCCE913" w14:textId="77777777" w:rsidR="00110D74" w:rsidRDefault="00C742CD">
            <w:pPr>
              <w:pStyle w:val="T4dispositie"/>
            </w:pPr>
            <w:r>
              <w:t>2’</w:t>
            </w:r>
          </w:p>
          <w:p w14:paraId="631653C5" w14:textId="77777777" w:rsidR="00110D74" w:rsidRDefault="00C742CD">
            <w:pPr>
              <w:pStyle w:val="T4dispositie"/>
            </w:pPr>
            <w:r>
              <w:t>2’</w:t>
            </w:r>
          </w:p>
          <w:p w14:paraId="6A988C8C" w14:textId="77777777" w:rsidR="00110D74" w:rsidRDefault="00C742CD">
            <w:pPr>
              <w:pStyle w:val="T4dispositie"/>
            </w:pPr>
            <w:r>
              <w:t>8’</w:t>
            </w:r>
          </w:p>
        </w:tc>
        <w:tc>
          <w:tcPr>
            <w:tcW w:w="1418" w:type="dxa"/>
          </w:tcPr>
          <w:p w14:paraId="7954CAD8" w14:textId="77777777" w:rsidR="00110D74" w:rsidRDefault="00C742CD">
            <w:pPr>
              <w:pStyle w:val="T4dispositie"/>
              <w:rPr>
                <w:i/>
                <w:iCs/>
              </w:rPr>
            </w:pPr>
            <w:r>
              <w:rPr>
                <w:i/>
                <w:iCs/>
              </w:rPr>
              <w:t>Positief</w:t>
            </w:r>
          </w:p>
          <w:p w14:paraId="44F6C791" w14:textId="77777777" w:rsidR="00110D74" w:rsidRDefault="00C742CD">
            <w:pPr>
              <w:pStyle w:val="T4dispositie"/>
            </w:pPr>
            <w:r>
              <w:t>Bourdon</w:t>
            </w:r>
          </w:p>
          <w:p w14:paraId="4A52CC55" w14:textId="77777777" w:rsidR="00110D74" w:rsidRDefault="00C742CD">
            <w:pPr>
              <w:pStyle w:val="T4dispositie"/>
            </w:pPr>
            <w:r>
              <w:t>Salicionaal</w:t>
            </w:r>
          </w:p>
          <w:p w14:paraId="6575BDBB" w14:textId="77777777" w:rsidR="00110D74" w:rsidRDefault="00C742CD">
            <w:pPr>
              <w:pStyle w:val="T4dispositie"/>
            </w:pPr>
            <w:r>
              <w:t>Gedakt</w:t>
            </w:r>
          </w:p>
          <w:p w14:paraId="70FC9B81" w14:textId="77777777" w:rsidR="00110D74" w:rsidRDefault="00C742CD">
            <w:pPr>
              <w:pStyle w:val="T4dispositie"/>
            </w:pPr>
            <w:r>
              <w:t>Siflet</w:t>
            </w:r>
          </w:p>
        </w:tc>
        <w:tc>
          <w:tcPr>
            <w:tcW w:w="567" w:type="dxa"/>
          </w:tcPr>
          <w:p w14:paraId="25E68546" w14:textId="77777777" w:rsidR="00110D74" w:rsidRDefault="00110D74">
            <w:pPr>
              <w:pStyle w:val="T4dispositie"/>
            </w:pPr>
          </w:p>
          <w:p w14:paraId="17938701" w14:textId="77777777" w:rsidR="00110D74" w:rsidRDefault="00C742CD">
            <w:pPr>
              <w:pStyle w:val="T4dispositie"/>
            </w:pPr>
            <w:r>
              <w:t>8’</w:t>
            </w:r>
          </w:p>
          <w:p w14:paraId="11AEEA29" w14:textId="77777777" w:rsidR="00110D74" w:rsidRDefault="00C742CD">
            <w:pPr>
              <w:pStyle w:val="T4dispositie"/>
            </w:pPr>
            <w:r>
              <w:t>8’</w:t>
            </w:r>
          </w:p>
          <w:p w14:paraId="7E59F497" w14:textId="77777777" w:rsidR="00110D74" w:rsidRDefault="00C742CD">
            <w:pPr>
              <w:pStyle w:val="T4dispositie"/>
            </w:pPr>
            <w:r>
              <w:t>4’</w:t>
            </w:r>
          </w:p>
          <w:p w14:paraId="5C0952EB" w14:textId="77777777" w:rsidR="00110D74" w:rsidRDefault="00C742CD">
            <w:pPr>
              <w:pStyle w:val="T4dispositie"/>
            </w:pPr>
            <w:r>
              <w:t>2’</w:t>
            </w:r>
          </w:p>
        </w:tc>
      </w:tr>
    </w:tbl>
    <w:p w14:paraId="732B5E6C" w14:textId="77777777" w:rsidR="00110D74" w:rsidRDefault="00110D74">
      <w:pPr>
        <w:pStyle w:val="T4dispositie"/>
      </w:pPr>
    </w:p>
    <w:p w14:paraId="61D2428E" w14:textId="77777777" w:rsidR="00110D74" w:rsidRDefault="00C742CD">
      <w:pPr>
        <w:pStyle w:val="T4dispositie"/>
      </w:pPr>
      <w:r>
        <w:t>manuaalkoppel</w:t>
      </w:r>
    </w:p>
    <w:p w14:paraId="5A501C06" w14:textId="77777777" w:rsidR="00110D74" w:rsidRDefault="00110D74">
      <w:pPr>
        <w:pStyle w:val="T1"/>
        <w:jc w:val="left"/>
      </w:pPr>
    </w:p>
    <w:p w14:paraId="4E4FF53C" w14:textId="77777777" w:rsidR="00110D74" w:rsidRDefault="00C742CD">
      <w:pPr>
        <w:pStyle w:val="T1"/>
        <w:jc w:val="left"/>
      </w:pPr>
      <w:r>
        <w:t>A. Kuijte 1900</w:t>
      </w:r>
    </w:p>
    <w:p w14:paraId="6C7FDD94" w14:textId="77777777" w:rsidR="00110D74" w:rsidRDefault="00C742CD">
      <w:pPr>
        <w:pStyle w:val="T1"/>
        <w:jc w:val="left"/>
      </w:pPr>
      <w:r>
        <w:lastRenderedPageBreak/>
        <w:t>.</w:t>
      </w:r>
      <w:r>
        <w:tab/>
        <w:t>orgel hersteld</w:t>
      </w:r>
    </w:p>
    <w:p w14:paraId="00646E5B" w14:textId="77777777" w:rsidR="00110D74" w:rsidRDefault="00110D74">
      <w:pPr>
        <w:pStyle w:val="T1"/>
        <w:jc w:val="left"/>
      </w:pPr>
    </w:p>
    <w:p w14:paraId="27EA48A4" w14:textId="77777777" w:rsidR="00110D74" w:rsidRDefault="00C742CD">
      <w:pPr>
        <w:pStyle w:val="T1"/>
        <w:jc w:val="left"/>
        <w:rPr>
          <w:lang w:val="nl-NL"/>
        </w:rPr>
      </w:pPr>
      <w:r>
        <w:rPr>
          <w:lang w:val="nl-NL"/>
        </w:rPr>
        <w:t>A.M.T. van Ingen &amp; Zn 1905</w:t>
      </w:r>
    </w:p>
    <w:p w14:paraId="61F17C2B" w14:textId="77777777" w:rsidR="00110D74" w:rsidRDefault="00C742CD">
      <w:pPr>
        <w:pStyle w:val="T1"/>
        <w:jc w:val="left"/>
      </w:pPr>
      <w:r>
        <w:t>.</w:t>
      </w:r>
      <w:r>
        <w:tab/>
        <w:t>orgel overgeplaatst naar Driebergen, Gereformeerde Kerk</w:t>
      </w:r>
    </w:p>
    <w:p w14:paraId="08355584" w14:textId="77777777" w:rsidR="00110D74" w:rsidRDefault="00C742CD">
      <w:pPr>
        <w:pStyle w:val="T1"/>
        <w:jc w:val="left"/>
      </w:pPr>
      <w:r>
        <w:t>.</w:t>
      </w:r>
      <w:r>
        <w:tab/>
        <w:t>kas ingekort en in eiken imitatie geschilderd, bekroningen en vleugelstukken verwijderd</w:t>
      </w:r>
    </w:p>
    <w:p w14:paraId="011E5EE8" w14:textId="77777777" w:rsidR="00110D74" w:rsidRDefault="00C742CD">
      <w:pPr>
        <w:pStyle w:val="T1"/>
        <w:jc w:val="left"/>
      </w:pPr>
      <w:r>
        <w:t>.</w:t>
      </w:r>
      <w:r>
        <w:tab/>
        <w:t>pijpwerk verschoven; steminrichtingen gewijzigd, C-H Holpijp 8’ vervangen</w:t>
      </w:r>
    </w:p>
    <w:p w14:paraId="052B955E" w14:textId="77777777" w:rsidR="00110D74" w:rsidRDefault="00C742CD">
      <w:pPr>
        <w:pStyle w:val="T1"/>
        <w:jc w:val="left"/>
      </w:pPr>
      <w:r>
        <w:t>.</w:t>
      </w:r>
      <w:r>
        <w:tab/>
        <w:t>dispositiewijzigingen:</w:t>
      </w:r>
    </w:p>
    <w:p w14:paraId="740DFBA2" w14:textId="77777777" w:rsidR="00110D74" w:rsidRDefault="00C742CD">
      <w:pPr>
        <w:pStyle w:val="T1"/>
        <w:ind w:firstLine="708"/>
        <w:jc w:val="left"/>
      </w:pPr>
      <w:r>
        <w:t>Man - Viola di Gamba 8’, + Bourdon D 16’</w:t>
      </w:r>
    </w:p>
    <w:p w14:paraId="577B5BF0" w14:textId="77777777" w:rsidR="00110D74" w:rsidRDefault="00C742CD">
      <w:pPr>
        <w:pStyle w:val="T1"/>
        <w:ind w:firstLine="708"/>
        <w:jc w:val="left"/>
      </w:pPr>
      <w:r>
        <w:t>Pos - Salicionaal 8’, + Viola di Gamba 8’ (van Man)</w:t>
      </w:r>
    </w:p>
    <w:p w14:paraId="3282D7EF" w14:textId="77777777" w:rsidR="00110D74" w:rsidRDefault="00C742CD">
      <w:pPr>
        <w:pStyle w:val="T1"/>
        <w:jc w:val="left"/>
        <w:rPr>
          <w:lang w:val="nl-NL"/>
        </w:rPr>
      </w:pPr>
      <w:r>
        <w:t>.</w:t>
      </w:r>
      <w:r>
        <w:tab/>
      </w:r>
      <w:r>
        <w:rPr>
          <w:lang w:val="nl-NL"/>
        </w:rPr>
        <w:t>herintonatie op basis van hogere winddruk</w:t>
      </w:r>
    </w:p>
    <w:p w14:paraId="60A2CC2E" w14:textId="77777777" w:rsidR="00110D74" w:rsidRDefault="00110D74">
      <w:pPr>
        <w:pStyle w:val="T1"/>
        <w:jc w:val="left"/>
        <w:rPr>
          <w:lang w:val="nl-NL"/>
        </w:rPr>
      </w:pPr>
    </w:p>
    <w:p w14:paraId="607FF12D" w14:textId="77777777" w:rsidR="00110D74" w:rsidRDefault="00C742CD">
      <w:pPr>
        <w:pStyle w:val="T1"/>
        <w:jc w:val="left"/>
      </w:pPr>
      <w:r>
        <w:t>A.S.J. Dekker 1918</w:t>
      </w:r>
    </w:p>
    <w:p w14:paraId="27543DD7" w14:textId="77777777" w:rsidR="00110D74" w:rsidRDefault="00C742CD">
      <w:pPr>
        <w:pStyle w:val="T1"/>
        <w:jc w:val="left"/>
        <w:rPr>
          <w:lang w:val="nl-NL"/>
        </w:rPr>
      </w:pPr>
      <w:r>
        <w:t>.</w:t>
      </w:r>
      <w:r>
        <w:tab/>
      </w:r>
      <w:r>
        <w:rPr>
          <w:lang w:val="nl-NL"/>
        </w:rPr>
        <w:t>orgel uitgebreid met pneumatisch vrij pedaal, met Subbas 16’</w:t>
      </w:r>
    </w:p>
    <w:p w14:paraId="65D5298F" w14:textId="77777777" w:rsidR="00110D74" w:rsidRDefault="00C742CD">
      <w:pPr>
        <w:pStyle w:val="T1"/>
        <w:jc w:val="left"/>
        <w:rPr>
          <w:lang w:val="nl-NL"/>
        </w:rPr>
      </w:pPr>
      <w:r>
        <w:t>.</w:t>
      </w:r>
      <w:r>
        <w:tab/>
      </w:r>
      <w:r>
        <w:rPr>
          <w:lang w:val="nl-NL"/>
        </w:rPr>
        <w:t>toetsbeleg in celluloid vernieuwd</w:t>
      </w:r>
    </w:p>
    <w:p w14:paraId="3DA84597" w14:textId="77777777" w:rsidR="00110D74" w:rsidRDefault="00C742CD">
      <w:pPr>
        <w:pStyle w:val="T1"/>
        <w:jc w:val="left"/>
      </w:pPr>
      <w:r>
        <w:t>.</w:t>
      </w:r>
      <w:r>
        <w:tab/>
        <w:t>BW - Siflet 2’, + Voix Céleste 8’; Viola di Gamba 8’ van eigen groot octaaf voorzien</w:t>
      </w:r>
    </w:p>
    <w:p w14:paraId="7B82883F" w14:textId="77777777" w:rsidR="00110D74" w:rsidRDefault="00C742CD">
      <w:pPr>
        <w:pStyle w:val="T1"/>
        <w:jc w:val="left"/>
      </w:pPr>
      <w:r>
        <w:t>.</w:t>
      </w:r>
      <w:r>
        <w:tab/>
        <w:t>frontpijpen met aluminiumverf behandeld</w:t>
      </w:r>
    </w:p>
    <w:p w14:paraId="59B1C349" w14:textId="77777777" w:rsidR="00110D74" w:rsidRDefault="00110D74">
      <w:pPr>
        <w:pStyle w:val="T1"/>
        <w:jc w:val="left"/>
      </w:pPr>
    </w:p>
    <w:p w14:paraId="139D9EAA" w14:textId="77777777" w:rsidR="00110D74" w:rsidRDefault="00C742CD">
      <w:pPr>
        <w:pStyle w:val="T1"/>
        <w:jc w:val="left"/>
      </w:pPr>
      <w:r>
        <w:t>A. Hoogenboezem 1949</w:t>
      </w:r>
    </w:p>
    <w:p w14:paraId="20DC9CC0" w14:textId="77777777" w:rsidR="00110D74" w:rsidRDefault="00C742CD">
      <w:pPr>
        <w:pStyle w:val="T1"/>
        <w:jc w:val="left"/>
      </w:pPr>
      <w:r>
        <w:t>.</w:t>
      </w:r>
      <w:r>
        <w:tab/>
        <w:t>orgel overgeplaatst naar Sleen, Hervormde Kerk</w:t>
      </w:r>
    </w:p>
    <w:p w14:paraId="4A76460B" w14:textId="77777777" w:rsidR="00110D74" w:rsidRDefault="00C742CD">
      <w:pPr>
        <w:pStyle w:val="T1"/>
        <w:jc w:val="left"/>
      </w:pPr>
      <w:r>
        <w:t>.</w:t>
      </w:r>
      <w:r>
        <w:tab/>
        <w:t>pedaalklavier, walsbord en pedaalkoppel vernieuwd</w:t>
      </w:r>
    </w:p>
    <w:p w14:paraId="3669FB19" w14:textId="77777777" w:rsidR="00110D74" w:rsidRDefault="00C742CD">
      <w:pPr>
        <w:pStyle w:val="T1"/>
        <w:jc w:val="left"/>
      </w:pPr>
      <w:r>
        <w:t>.</w:t>
      </w:r>
      <w:r>
        <w:tab/>
        <w:t>windladen gereviseerd</w:t>
      </w:r>
    </w:p>
    <w:p w14:paraId="1AD2C587" w14:textId="77777777" w:rsidR="00110D74" w:rsidRDefault="00C742CD">
      <w:pPr>
        <w:pStyle w:val="T1"/>
        <w:jc w:val="left"/>
      </w:pPr>
      <w:r>
        <w:t>.</w:t>
      </w:r>
      <w:r>
        <w:tab/>
        <w:t>Subbas 16’ buiten de kas geplaatst</w:t>
      </w:r>
    </w:p>
    <w:p w14:paraId="22F07E8C" w14:textId="77777777" w:rsidR="00110D74" w:rsidRDefault="00110D74">
      <w:pPr>
        <w:pStyle w:val="T1"/>
        <w:jc w:val="left"/>
      </w:pPr>
    </w:p>
    <w:p w14:paraId="7F3384AA" w14:textId="77777777" w:rsidR="00110D74" w:rsidRDefault="00C742CD">
      <w:pPr>
        <w:pStyle w:val="T1"/>
        <w:jc w:val="left"/>
      </w:pPr>
      <w:r>
        <w:t>1963</w:t>
      </w:r>
    </w:p>
    <w:p w14:paraId="76757CB8" w14:textId="77777777" w:rsidR="00110D74" w:rsidRDefault="00C742CD">
      <w:pPr>
        <w:pStyle w:val="T1"/>
        <w:jc w:val="left"/>
      </w:pPr>
      <w:r>
        <w:t>.</w:t>
      </w:r>
      <w:r>
        <w:tab/>
        <w:t>orgel beschadigd ten gevolge van kerkrestauratie</w:t>
      </w:r>
    </w:p>
    <w:p w14:paraId="143E8E91" w14:textId="77777777" w:rsidR="00110D74" w:rsidRDefault="00C742CD">
      <w:pPr>
        <w:pStyle w:val="T1"/>
        <w:jc w:val="left"/>
      </w:pPr>
      <w:r>
        <w:t>.</w:t>
      </w:r>
      <w:r>
        <w:tab/>
        <w:t>orgelbalkon verkleind, magazijnbalg verwijderd</w:t>
      </w:r>
    </w:p>
    <w:p w14:paraId="3EEFFD8F" w14:textId="77777777" w:rsidR="00110D74" w:rsidRDefault="00110D74">
      <w:pPr>
        <w:pStyle w:val="T1"/>
        <w:jc w:val="left"/>
      </w:pPr>
    </w:p>
    <w:p w14:paraId="17DF2939" w14:textId="77777777" w:rsidR="00110D74" w:rsidRDefault="00C742CD">
      <w:pPr>
        <w:pStyle w:val="T1"/>
        <w:jc w:val="left"/>
      </w:pPr>
      <w:r>
        <w:t>A. Hoogenboezem 1965</w:t>
      </w:r>
    </w:p>
    <w:p w14:paraId="673D341D" w14:textId="77777777" w:rsidR="00110D74" w:rsidRDefault="00C742CD">
      <w:pPr>
        <w:pStyle w:val="T1"/>
        <w:jc w:val="left"/>
      </w:pPr>
      <w:r>
        <w:t>.</w:t>
      </w:r>
      <w:r>
        <w:tab/>
        <w:t>orgel hersteld</w:t>
      </w:r>
    </w:p>
    <w:p w14:paraId="32053685" w14:textId="77777777" w:rsidR="00110D74" w:rsidRDefault="00C742CD">
      <w:pPr>
        <w:pStyle w:val="T1"/>
        <w:jc w:val="left"/>
      </w:pPr>
      <w:r>
        <w:t>.</w:t>
      </w:r>
      <w:r>
        <w:tab/>
        <w:t>kas opnieuw geschilderd en van gebruikte bekroningen en vleugelstukken voorzien</w:t>
      </w:r>
    </w:p>
    <w:p w14:paraId="0D095B12" w14:textId="77777777" w:rsidR="00110D74" w:rsidRDefault="00C742CD">
      <w:pPr>
        <w:pStyle w:val="T1"/>
        <w:jc w:val="left"/>
      </w:pPr>
      <w:r>
        <w:t>.</w:t>
      </w:r>
      <w:r>
        <w:tab/>
        <w:t>nieuwe balg geplaatst, pneumatische Tremulant toegevoegd</w:t>
      </w:r>
    </w:p>
    <w:p w14:paraId="3AF77158" w14:textId="77777777" w:rsidR="00110D74" w:rsidRDefault="00C742CD">
      <w:pPr>
        <w:pStyle w:val="T1"/>
        <w:jc w:val="left"/>
      </w:pPr>
      <w:r>
        <w:t>.</w:t>
      </w:r>
      <w:r>
        <w:tab/>
        <w:t>pedaallade vernieuwd</w:t>
      </w:r>
    </w:p>
    <w:p w14:paraId="41C41276" w14:textId="77777777" w:rsidR="00110D74" w:rsidRDefault="00C742CD">
      <w:pPr>
        <w:pStyle w:val="T1"/>
        <w:jc w:val="left"/>
      </w:pPr>
      <w:r>
        <w:t>.</w:t>
      </w:r>
      <w:r>
        <w:tab/>
        <w:t>frontpijpen vervangen</w:t>
      </w:r>
    </w:p>
    <w:p w14:paraId="1A051C60" w14:textId="77777777" w:rsidR="00110D74" w:rsidRDefault="00110D74">
      <w:pPr>
        <w:pStyle w:val="T1"/>
        <w:jc w:val="left"/>
      </w:pPr>
    </w:p>
    <w:p w14:paraId="511E4ABE" w14:textId="77777777" w:rsidR="00110D74" w:rsidRDefault="00C742CD">
      <w:pPr>
        <w:pStyle w:val="T1"/>
        <w:jc w:val="left"/>
      </w:pPr>
      <w:r>
        <w:t>W. Eppinga 1968</w:t>
      </w:r>
    </w:p>
    <w:p w14:paraId="122639E3" w14:textId="77777777" w:rsidR="00110D74" w:rsidRDefault="00C742CD">
      <w:pPr>
        <w:pStyle w:val="T1"/>
        <w:jc w:val="left"/>
      </w:pPr>
      <w:r>
        <w:t>.</w:t>
      </w:r>
      <w:r>
        <w:tab/>
        <w:t>kas opnieuw geschilderd</w:t>
      </w:r>
    </w:p>
    <w:p w14:paraId="5F876B4A" w14:textId="77777777" w:rsidR="00110D74" w:rsidRDefault="00C742CD">
      <w:pPr>
        <w:pStyle w:val="T1"/>
        <w:jc w:val="left"/>
      </w:pPr>
      <w:r>
        <w:t>.</w:t>
      </w:r>
      <w:r>
        <w:tab/>
        <w:t>windladen gerestaureerd en van telescoophulzen voorzien</w:t>
      </w:r>
    </w:p>
    <w:p w14:paraId="692BEE11" w14:textId="77777777" w:rsidR="00110D74" w:rsidRDefault="00C742CD">
      <w:pPr>
        <w:pStyle w:val="T1"/>
        <w:jc w:val="left"/>
      </w:pPr>
      <w:r>
        <w:t>.</w:t>
      </w:r>
      <w:r>
        <w:tab/>
        <w:t>pulpeten vervangen door plastic strips; conducten vervangen door westaflex</w:t>
      </w:r>
    </w:p>
    <w:p w14:paraId="5558E980" w14:textId="77777777" w:rsidR="00110D74" w:rsidRDefault="00C742CD">
      <w:pPr>
        <w:pStyle w:val="T1"/>
        <w:jc w:val="left"/>
      </w:pPr>
      <w:r>
        <w:t>.</w:t>
      </w:r>
      <w:r>
        <w:tab/>
        <w:t>pedaalklavier vervangen; omvang uitgebreid tot f</w:t>
      </w:r>
      <w:r>
        <w:rPr>
          <w:vertAlign w:val="superscript"/>
        </w:rPr>
        <w:t>1</w:t>
      </w:r>
    </w:p>
    <w:p w14:paraId="4F02BFD9" w14:textId="77777777" w:rsidR="00110D74" w:rsidRDefault="00C742CD">
      <w:pPr>
        <w:pStyle w:val="T1"/>
        <w:jc w:val="left"/>
        <w:rPr>
          <w:lang w:val="nl-NL"/>
        </w:rPr>
      </w:pPr>
      <w:r>
        <w:t>.</w:t>
      </w:r>
      <w:r>
        <w:tab/>
      </w:r>
      <w:r>
        <w:rPr>
          <w:lang w:val="nl-NL"/>
        </w:rPr>
        <w:t>dispositiewijzigingen:</w:t>
      </w:r>
    </w:p>
    <w:p w14:paraId="3786B456" w14:textId="77777777" w:rsidR="00110D74" w:rsidRDefault="00C742CD">
      <w:pPr>
        <w:pStyle w:val="T1"/>
        <w:ind w:left="708"/>
        <w:jc w:val="left"/>
        <w:rPr>
          <w:lang w:val="nl-NL"/>
        </w:rPr>
      </w:pPr>
      <w:r>
        <w:rPr>
          <w:lang w:val="nl-NL"/>
        </w:rPr>
        <w:t>Man - Trompet 8’, + Viola di Gamba 8’ (van Pos), Flageolet 2’ $ Terts 1 3/5’, + Mixtuur 2-4 st.</w:t>
      </w:r>
    </w:p>
    <w:p w14:paraId="45C10C2D" w14:textId="77777777" w:rsidR="00110D74" w:rsidRDefault="00C742CD">
      <w:pPr>
        <w:pStyle w:val="T1"/>
        <w:jc w:val="left"/>
        <w:rPr>
          <w:lang w:val="fr-FR"/>
        </w:rPr>
      </w:pPr>
      <w:r>
        <w:rPr>
          <w:lang w:val="nl-NL"/>
        </w:rPr>
        <w:tab/>
      </w:r>
      <w:r>
        <w:rPr>
          <w:lang w:val="fr-FR"/>
        </w:rPr>
        <w:t>Pos - Viola di Gamba 8’, - Voix Céleste 8’, + Octaaf 2’, + Cymbel 3 st.</w:t>
      </w:r>
    </w:p>
    <w:p w14:paraId="19FCF863" w14:textId="77777777" w:rsidR="00110D74" w:rsidRDefault="00110D74">
      <w:pPr>
        <w:pStyle w:val="T1"/>
        <w:jc w:val="left"/>
        <w:rPr>
          <w:lang w:val="fr-FR"/>
        </w:rPr>
      </w:pPr>
    </w:p>
    <w:p w14:paraId="18D19FDF" w14:textId="77777777" w:rsidR="00110D74" w:rsidRDefault="00C742CD">
      <w:pPr>
        <w:pStyle w:val="T1"/>
        <w:jc w:val="left"/>
        <w:rPr>
          <w:lang w:val="fr-FR"/>
        </w:rPr>
      </w:pPr>
      <w:r>
        <w:rPr>
          <w:lang w:val="fr-FR"/>
        </w:rPr>
        <w:t>Mense Ruiter 1981</w:t>
      </w:r>
    </w:p>
    <w:p w14:paraId="3CEEE070" w14:textId="77777777" w:rsidR="00110D74" w:rsidRDefault="00C742CD">
      <w:pPr>
        <w:pStyle w:val="T1"/>
        <w:jc w:val="left"/>
      </w:pPr>
      <w:r>
        <w:t>.</w:t>
      </w:r>
      <w:r>
        <w:tab/>
        <w:t>deelrestauratie</w:t>
      </w:r>
    </w:p>
    <w:p w14:paraId="33250BE5" w14:textId="77777777" w:rsidR="00110D74" w:rsidRDefault="00C742CD">
      <w:pPr>
        <w:pStyle w:val="T1"/>
        <w:jc w:val="left"/>
      </w:pPr>
      <w:r>
        <w:t>.</w:t>
      </w:r>
      <w:r>
        <w:tab/>
        <w:t>windladen gerestaureerd en van hechthouten platen voorzien</w:t>
      </w:r>
    </w:p>
    <w:p w14:paraId="2F46168D" w14:textId="77777777" w:rsidR="00110D74" w:rsidRDefault="00C742CD">
      <w:pPr>
        <w:pStyle w:val="T1"/>
        <w:jc w:val="left"/>
      </w:pPr>
      <w:r>
        <w:t>.</w:t>
      </w:r>
      <w:r>
        <w:tab/>
        <w:t>nieuwe leren pulpeten aangebracht; ventielveren vernieuwd</w:t>
      </w:r>
    </w:p>
    <w:p w14:paraId="2EDBE834" w14:textId="77777777" w:rsidR="00110D74" w:rsidRDefault="00C742CD">
      <w:pPr>
        <w:pStyle w:val="T1"/>
        <w:jc w:val="left"/>
      </w:pPr>
      <w:r>
        <w:t>.</w:t>
      </w:r>
      <w:r>
        <w:tab/>
        <w:t>tremulant verwijderd</w:t>
      </w:r>
    </w:p>
    <w:p w14:paraId="4567E995" w14:textId="77777777" w:rsidR="00110D74" w:rsidRDefault="00C742CD">
      <w:pPr>
        <w:pStyle w:val="T1"/>
        <w:jc w:val="left"/>
      </w:pPr>
      <w:r>
        <w:t>.</w:t>
      </w:r>
      <w:r>
        <w:tab/>
        <w:t>pedaal aangehangen aan HW, omvang terugebracht tot d</w:t>
      </w:r>
      <w:r>
        <w:rPr>
          <w:vertAlign w:val="superscript"/>
        </w:rPr>
        <w:t>1</w:t>
      </w:r>
    </w:p>
    <w:p w14:paraId="3E78D90A" w14:textId="77777777" w:rsidR="00110D74" w:rsidRDefault="00C742CD">
      <w:pPr>
        <w:pStyle w:val="T1"/>
        <w:jc w:val="left"/>
      </w:pPr>
      <w:r>
        <w:lastRenderedPageBreak/>
        <w:t>.</w:t>
      </w:r>
      <w:r>
        <w:tab/>
        <w:t>ondertoetsen handklavieren van nieuw ivoor-beleg voorzien</w:t>
      </w:r>
    </w:p>
    <w:p w14:paraId="3D2B1B4A" w14:textId="77777777" w:rsidR="00110D74" w:rsidRDefault="00C742CD">
      <w:pPr>
        <w:pStyle w:val="T1"/>
        <w:jc w:val="left"/>
        <w:rPr>
          <w:lang w:val="nl-NL"/>
        </w:rPr>
      </w:pPr>
      <w:r>
        <w:t>.</w:t>
      </w:r>
      <w:r>
        <w:tab/>
      </w:r>
      <w:r>
        <w:rPr>
          <w:lang w:val="nl-NL"/>
        </w:rPr>
        <w:t>C-H Viola di Gamba, alsmede gehele Mixtuur en Cymbel verwijderd</w:t>
      </w:r>
    </w:p>
    <w:p w14:paraId="39C2CABD" w14:textId="77777777" w:rsidR="00110D74" w:rsidRDefault="00110D74">
      <w:pPr>
        <w:pStyle w:val="T1"/>
        <w:jc w:val="left"/>
        <w:rPr>
          <w:lang w:val="nl-NL"/>
        </w:rPr>
      </w:pPr>
    </w:p>
    <w:p w14:paraId="00E87ADF" w14:textId="77777777" w:rsidR="00110D74" w:rsidRDefault="00C742CD">
      <w:pPr>
        <w:pStyle w:val="T1"/>
        <w:jc w:val="left"/>
      </w:pPr>
      <w:r>
        <w:t>Mense Ruiter Orgelmakers 1992</w:t>
      </w:r>
    </w:p>
    <w:p w14:paraId="71BE780D" w14:textId="77777777" w:rsidR="00110D74" w:rsidRDefault="00C742CD">
      <w:pPr>
        <w:pStyle w:val="T1"/>
        <w:jc w:val="left"/>
      </w:pPr>
      <w:r>
        <w:t>.</w:t>
      </w:r>
      <w:r>
        <w:tab/>
        <w:t>deelrestauratie met dispositie 1871 als uitgangspunt</w:t>
      </w:r>
    </w:p>
    <w:p w14:paraId="33109006" w14:textId="77777777" w:rsidR="00110D74" w:rsidRDefault="00C742CD">
      <w:pPr>
        <w:pStyle w:val="T1"/>
        <w:jc w:val="left"/>
      </w:pPr>
      <w:r>
        <w:t>.</w:t>
      </w:r>
      <w:r>
        <w:tab/>
        <w:t>kas verlengd en opnieuw geschilderd, front iets lager in de balustrade gezet</w:t>
      </w:r>
    </w:p>
    <w:p w14:paraId="1D71FA97" w14:textId="77777777" w:rsidR="00110D74" w:rsidRDefault="00C742CD">
      <w:pPr>
        <w:pStyle w:val="T1"/>
        <w:numPr>
          <w:ilvl w:val="0"/>
          <w:numId w:val="1"/>
        </w:numPr>
        <w:jc w:val="left"/>
        <w:rPr>
          <w:lang w:val="nl-NL"/>
        </w:rPr>
      </w:pPr>
      <w:r>
        <w:rPr>
          <w:lang w:val="nl-NL"/>
        </w:rPr>
        <w:t>vleugelstukken gehandhaafd, bekroningen vervangen door kopieën van de oorspronkelijke</w:t>
      </w:r>
    </w:p>
    <w:p w14:paraId="38A7467A" w14:textId="77777777" w:rsidR="00110D74" w:rsidRDefault="00C742CD">
      <w:pPr>
        <w:pStyle w:val="T1"/>
        <w:jc w:val="left"/>
      </w:pPr>
      <w:r>
        <w:t>.</w:t>
      </w:r>
      <w:r>
        <w:tab/>
        <w:t>nieuwe windvoorziening aangelegd, nieuwe Tremulant toegevoegd</w:t>
      </w:r>
    </w:p>
    <w:p w14:paraId="04478513" w14:textId="77777777" w:rsidR="00110D74" w:rsidRDefault="00C742CD">
      <w:pPr>
        <w:pStyle w:val="T1"/>
        <w:jc w:val="left"/>
      </w:pPr>
      <w:r>
        <w:t>.</w:t>
      </w:r>
      <w:r>
        <w:tab/>
        <w:t>conducten vernieuwd</w:t>
      </w:r>
    </w:p>
    <w:p w14:paraId="46C8D9B5" w14:textId="77777777" w:rsidR="00110D74" w:rsidRDefault="00C742CD">
      <w:pPr>
        <w:pStyle w:val="T1"/>
        <w:jc w:val="left"/>
      </w:pPr>
      <w:r>
        <w:t>.</w:t>
      </w:r>
      <w:r>
        <w:tab/>
        <w:t>pedaallade, walsbord en tractuur vernieuwd, nieuwe pedaalkas geplaatst</w:t>
      </w:r>
    </w:p>
    <w:p w14:paraId="2254CA40" w14:textId="77777777" w:rsidR="00110D74" w:rsidRDefault="00C742CD">
      <w:pPr>
        <w:pStyle w:val="T1"/>
        <w:jc w:val="left"/>
      </w:pPr>
      <w:r>
        <w:t>.</w:t>
      </w:r>
      <w:r>
        <w:tab/>
        <w:t>klavieren voorzien van eiken deksel; registerknoppen en opschriften vernieuwd</w:t>
      </w:r>
    </w:p>
    <w:p w14:paraId="29DFB665" w14:textId="77777777" w:rsidR="00110D74" w:rsidRDefault="00C742CD">
      <w:pPr>
        <w:pStyle w:val="T1"/>
        <w:jc w:val="left"/>
      </w:pPr>
      <w:r>
        <w:t>.</w:t>
      </w:r>
      <w:r>
        <w:tab/>
        <w:t>oude pijpwerk op oorspronkelijke plaatsen teruggezet, steminrichtingen hersteld</w:t>
      </w:r>
    </w:p>
    <w:p w14:paraId="0664FC90" w14:textId="77777777" w:rsidR="00110D74" w:rsidRDefault="00C742CD">
      <w:pPr>
        <w:pStyle w:val="T1"/>
        <w:jc w:val="left"/>
      </w:pPr>
      <w:r>
        <w:t>.</w:t>
      </w:r>
      <w:r>
        <w:tab/>
        <w:t>ontbrekende pijpwerk aangevuld; HW + Cornet D 3 st.</w:t>
      </w:r>
    </w:p>
    <w:p w14:paraId="6B39D8CE" w14:textId="77777777" w:rsidR="00110D74" w:rsidRDefault="00110D74">
      <w:pPr>
        <w:pStyle w:val="T1"/>
        <w:jc w:val="left"/>
      </w:pPr>
    </w:p>
    <w:p w14:paraId="253F5564" w14:textId="77777777" w:rsidR="00110D74" w:rsidRDefault="00C742CD">
      <w:pPr>
        <w:pStyle w:val="Heading2"/>
      </w:pPr>
      <w:r>
        <w:t>Technische gegevens</w:t>
      </w:r>
    </w:p>
    <w:p w14:paraId="09BBAF3A" w14:textId="77777777" w:rsidR="00110D74" w:rsidRDefault="00110D74">
      <w:pPr>
        <w:pStyle w:val="T1"/>
        <w:jc w:val="left"/>
      </w:pPr>
    </w:p>
    <w:p w14:paraId="003E0C01" w14:textId="77777777" w:rsidR="00110D74" w:rsidRDefault="00C742CD">
      <w:pPr>
        <w:pStyle w:val="T1"/>
        <w:jc w:val="left"/>
      </w:pPr>
      <w:r>
        <w:t>Werkindeling</w:t>
      </w:r>
    </w:p>
    <w:p w14:paraId="675F4439" w14:textId="77777777" w:rsidR="00110D74" w:rsidRDefault="00C742CD">
      <w:pPr>
        <w:pStyle w:val="T1"/>
        <w:jc w:val="left"/>
      </w:pPr>
      <w:r>
        <w:t>hoofdwerk, bovenwerk, pedaal</w:t>
      </w:r>
    </w:p>
    <w:p w14:paraId="4CC931F3" w14:textId="77777777" w:rsidR="00110D74" w:rsidRDefault="00110D74">
      <w:pPr>
        <w:pStyle w:val="T1"/>
        <w:jc w:val="left"/>
      </w:pPr>
    </w:p>
    <w:p w14:paraId="5D8E0713" w14:textId="77777777" w:rsidR="00110D74" w:rsidRDefault="00C742CD">
      <w:pPr>
        <w:pStyle w:val="T1"/>
        <w:jc w:val="left"/>
      </w:pPr>
      <w:r>
        <w:t>Dispositie</w:t>
      </w:r>
    </w:p>
    <w:tbl>
      <w:tblPr>
        <w:tblW w:w="0" w:type="auto"/>
        <w:tblLayout w:type="fixed"/>
        <w:tblLook w:val="0000" w:firstRow="0" w:lastRow="0" w:firstColumn="0" w:lastColumn="0" w:noHBand="0" w:noVBand="0"/>
      </w:tblPr>
      <w:tblGrid>
        <w:gridCol w:w="1420"/>
        <w:gridCol w:w="673"/>
        <w:gridCol w:w="1607"/>
        <w:gridCol w:w="661"/>
        <w:gridCol w:w="1134"/>
        <w:gridCol w:w="567"/>
      </w:tblGrid>
      <w:tr w:rsidR="00110D74" w14:paraId="6BB58B5F" w14:textId="77777777">
        <w:tc>
          <w:tcPr>
            <w:tcW w:w="1420" w:type="dxa"/>
          </w:tcPr>
          <w:p w14:paraId="2CB24EE7" w14:textId="77777777" w:rsidR="00110D74" w:rsidRDefault="00C742CD">
            <w:pPr>
              <w:pStyle w:val="T4dispositie"/>
              <w:rPr>
                <w:i/>
                <w:iCs/>
              </w:rPr>
            </w:pPr>
            <w:r>
              <w:rPr>
                <w:i/>
                <w:iCs/>
              </w:rPr>
              <w:t>Hoofdwerk (I)</w:t>
            </w:r>
          </w:p>
          <w:p w14:paraId="4F89B614" w14:textId="77777777" w:rsidR="00110D74" w:rsidRDefault="00C742CD">
            <w:pPr>
              <w:pStyle w:val="T4dispositie"/>
            </w:pPr>
            <w:r>
              <w:t>9 stemmen</w:t>
            </w:r>
          </w:p>
          <w:p w14:paraId="711B0603" w14:textId="77777777" w:rsidR="00110D74" w:rsidRDefault="00110D74">
            <w:pPr>
              <w:pStyle w:val="T4dispositie"/>
            </w:pPr>
          </w:p>
          <w:p w14:paraId="34C29EBF" w14:textId="77777777" w:rsidR="00110D74" w:rsidRDefault="00C742CD">
            <w:pPr>
              <w:pStyle w:val="T4dispositie"/>
            </w:pPr>
            <w:r>
              <w:t>Prestant</w:t>
            </w:r>
          </w:p>
          <w:p w14:paraId="2950D064" w14:textId="77777777" w:rsidR="00110D74" w:rsidRDefault="00C742CD">
            <w:pPr>
              <w:pStyle w:val="T4dispositie"/>
            </w:pPr>
            <w:r>
              <w:t>Holpijp</w:t>
            </w:r>
          </w:p>
          <w:p w14:paraId="1C575F5A" w14:textId="77777777" w:rsidR="00110D74" w:rsidRDefault="00C742CD">
            <w:pPr>
              <w:pStyle w:val="T4dispositie"/>
            </w:pPr>
            <w:r>
              <w:t>Octaaf</w:t>
            </w:r>
          </w:p>
          <w:p w14:paraId="5EF1BD0F" w14:textId="77777777" w:rsidR="00110D74" w:rsidRDefault="00C742CD">
            <w:pPr>
              <w:pStyle w:val="T4dispositie"/>
            </w:pPr>
            <w:r>
              <w:t>Fluit</w:t>
            </w:r>
          </w:p>
          <w:p w14:paraId="7AEEDF95" w14:textId="77777777" w:rsidR="00110D74" w:rsidRDefault="00C742CD">
            <w:pPr>
              <w:pStyle w:val="T4dispositie"/>
            </w:pPr>
            <w:r>
              <w:t>Quint</w:t>
            </w:r>
          </w:p>
          <w:p w14:paraId="39044FFD" w14:textId="77777777" w:rsidR="00110D74" w:rsidRDefault="00C742CD">
            <w:pPr>
              <w:pStyle w:val="T4dispositie"/>
            </w:pPr>
            <w:r>
              <w:t>Nachthoorn</w:t>
            </w:r>
          </w:p>
          <w:p w14:paraId="757D764C" w14:textId="77777777" w:rsidR="00110D74" w:rsidRDefault="00C742CD">
            <w:pPr>
              <w:pStyle w:val="T4dispositie"/>
            </w:pPr>
            <w:r>
              <w:t>Flageolet</w:t>
            </w:r>
          </w:p>
          <w:p w14:paraId="69303632" w14:textId="77777777" w:rsidR="00110D74" w:rsidRDefault="00C742CD">
            <w:pPr>
              <w:pStyle w:val="T4dispositie"/>
            </w:pPr>
            <w:r>
              <w:t>Cornet D</w:t>
            </w:r>
          </w:p>
          <w:p w14:paraId="799C0E47" w14:textId="77777777" w:rsidR="00110D74" w:rsidRDefault="00C742CD">
            <w:pPr>
              <w:pStyle w:val="T4dispositie"/>
            </w:pPr>
            <w:r>
              <w:t>Trompet</w:t>
            </w:r>
          </w:p>
        </w:tc>
        <w:tc>
          <w:tcPr>
            <w:tcW w:w="673" w:type="dxa"/>
          </w:tcPr>
          <w:p w14:paraId="72DCAC21" w14:textId="77777777" w:rsidR="00110D74" w:rsidRDefault="00110D74">
            <w:pPr>
              <w:pStyle w:val="T4dispositie"/>
            </w:pPr>
          </w:p>
          <w:p w14:paraId="16C47563" w14:textId="77777777" w:rsidR="00110D74" w:rsidRDefault="00110D74">
            <w:pPr>
              <w:pStyle w:val="T4dispositie"/>
            </w:pPr>
          </w:p>
          <w:p w14:paraId="09D81323" w14:textId="77777777" w:rsidR="00110D74" w:rsidRDefault="00110D74">
            <w:pPr>
              <w:pStyle w:val="T4dispositie"/>
            </w:pPr>
          </w:p>
          <w:p w14:paraId="4162D3B9" w14:textId="77777777" w:rsidR="00110D74" w:rsidRDefault="00C742CD">
            <w:pPr>
              <w:pStyle w:val="T4dispositie"/>
            </w:pPr>
            <w:r>
              <w:t>8’</w:t>
            </w:r>
          </w:p>
          <w:p w14:paraId="076127EB" w14:textId="77777777" w:rsidR="00110D74" w:rsidRDefault="00C742CD">
            <w:pPr>
              <w:pStyle w:val="T4dispositie"/>
            </w:pPr>
            <w:r>
              <w:t>8’</w:t>
            </w:r>
          </w:p>
          <w:p w14:paraId="35450F54" w14:textId="77777777" w:rsidR="00110D74" w:rsidRDefault="00C742CD">
            <w:pPr>
              <w:pStyle w:val="T4dispositie"/>
            </w:pPr>
            <w:r>
              <w:t>4’</w:t>
            </w:r>
          </w:p>
          <w:p w14:paraId="3569E2C2" w14:textId="77777777" w:rsidR="00110D74" w:rsidRDefault="00C742CD">
            <w:pPr>
              <w:pStyle w:val="T4dispositie"/>
            </w:pPr>
            <w:r>
              <w:t>4’</w:t>
            </w:r>
          </w:p>
          <w:p w14:paraId="3A2CECC4" w14:textId="77777777" w:rsidR="00110D74" w:rsidRDefault="00C742CD">
            <w:pPr>
              <w:pStyle w:val="T4dispositie"/>
            </w:pPr>
            <w:r>
              <w:t>3’</w:t>
            </w:r>
          </w:p>
          <w:p w14:paraId="6883EF32" w14:textId="77777777" w:rsidR="00110D74" w:rsidRDefault="00C742CD">
            <w:pPr>
              <w:pStyle w:val="T4dispositie"/>
            </w:pPr>
            <w:r>
              <w:t>2’</w:t>
            </w:r>
          </w:p>
          <w:p w14:paraId="287C42C2" w14:textId="77777777" w:rsidR="00110D74" w:rsidRDefault="00C742CD">
            <w:pPr>
              <w:pStyle w:val="T4dispositie"/>
            </w:pPr>
            <w:r>
              <w:t>1’</w:t>
            </w:r>
          </w:p>
          <w:p w14:paraId="4219CE0A" w14:textId="77777777" w:rsidR="00110D74" w:rsidRDefault="00C742CD">
            <w:pPr>
              <w:pStyle w:val="T4dispositie"/>
            </w:pPr>
            <w:r>
              <w:t>3 st.</w:t>
            </w:r>
          </w:p>
          <w:p w14:paraId="73022CFF" w14:textId="77777777" w:rsidR="00110D74" w:rsidRDefault="00C742CD">
            <w:pPr>
              <w:pStyle w:val="T4dispositie"/>
            </w:pPr>
            <w:r>
              <w:t>8’</w:t>
            </w:r>
          </w:p>
        </w:tc>
        <w:tc>
          <w:tcPr>
            <w:tcW w:w="1607" w:type="dxa"/>
          </w:tcPr>
          <w:p w14:paraId="35852AE6" w14:textId="77777777" w:rsidR="00110D74" w:rsidRDefault="00C742CD">
            <w:pPr>
              <w:pStyle w:val="T4dispositie"/>
              <w:rPr>
                <w:i/>
                <w:iCs/>
              </w:rPr>
            </w:pPr>
            <w:r>
              <w:rPr>
                <w:i/>
                <w:iCs/>
              </w:rPr>
              <w:t>Bovenwerk (II)</w:t>
            </w:r>
          </w:p>
          <w:p w14:paraId="50CB818F" w14:textId="77777777" w:rsidR="00110D74" w:rsidRDefault="00C742CD">
            <w:pPr>
              <w:pStyle w:val="T4dispositie"/>
            </w:pPr>
            <w:r>
              <w:t>4 stemmen</w:t>
            </w:r>
          </w:p>
          <w:p w14:paraId="2A363A25" w14:textId="77777777" w:rsidR="00110D74" w:rsidRDefault="00110D74">
            <w:pPr>
              <w:pStyle w:val="T4dispositie"/>
            </w:pPr>
          </w:p>
          <w:p w14:paraId="7D616631" w14:textId="77777777" w:rsidR="00110D74" w:rsidRDefault="00C742CD">
            <w:pPr>
              <w:pStyle w:val="T4dispositie"/>
            </w:pPr>
            <w:r>
              <w:t>Bourdon</w:t>
            </w:r>
          </w:p>
          <w:p w14:paraId="1C9A7451" w14:textId="77777777" w:rsidR="00110D74" w:rsidRDefault="00C742CD">
            <w:pPr>
              <w:pStyle w:val="T4dispositie"/>
            </w:pPr>
            <w:r>
              <w:t>Viola di Gamba</w:t>
            </w:r>
          </w:p>
          <w:p w14:paraId="6C6D0D7B" w14:textId="77777777" w:rsidR="00110D74" w:rsidRDefault="00C742CD">
            <w:pPr>
              <w:pStyle w:val="T4dispositie"/>
            </w:pPr>
            <w:r>
              <w:t>Gedekt</w:t>
            </w:r>
          </w:p>
          <w:p w14:paraId="2EAB2185" w14:textId="77777777" w:rsidR="00110D74" w:rsidRDefault="00C742CD">
            <w:pPr>
              <w:pStyle w:val="T4dispositie"/>
            </w:pPr>
            <w:r>
              <w:t>Siflet</w:t>
            </w:r>
          </w:p>
        </w:tc>
        <w:tc>
          <w:tcPr>
            <w:tcW w:w="661" w:type="dxa"/>
          </w:tcPr>
          <w:p w14:paraId="7631AC47" w14:textId="77777777" w:rsidR="00110D74" w:rsidRDefault="00110D74">
            <w:pPr>
              <w:pStyle w:val="T4dispositie"/>
            </w:pPr>
          </w:p>
          <w:p w14:paraId="6AAB0C23" w14:textId="77777777" w:rsidR="00110D74" w:rsidRDefault="00110D74">
            <w:pPr>
              <w:pStyle w:val="T4dispositie"/>
            </w:pPr>
          </w:p>
          <w:p w14:paraId="3EFD8DBB" w14:textId="77777777" w:rsidR="00110D74" w:rsidRDefault="00110D74">
            <w:pPr>
              <w:pStyle w:val="T4dispositie"/>
            </w:pPr>
          </w:p>
          <w:p w14:paraId="203311CE" w14:textId="77777777" w:rsidR="00110D74" w:rsidRDefault="00C742CD">
            <w:pPr>
              <w:pStyle w:val="T4dispositie"/>
            </w:pPr>
            <w:r>
              <w:t>8’</w:t>
            </w:r>
          </w:p>
          <w:p w14:paraId="623EE1A1" w14:textId="77777777" w:rsidR="00110D74" w:rsidRDefault="00C742CD">
            <w:pPr>
              <w:pStyle w:val="T4dispositie"/>
            </w:pPr>
            <w:r>
              <w:t>8’</w:t>
            </w:r>
          </w:p>
          <w:p w14:paraId="2162B681" w14:textId="77777777" w:rsidR="00110D74" w:rsidRDefault="00C742CD">
            <w:pPr>
              <w:pStyle w:val="T4dispositie"/>
            </w:pPr>
            <w:r>
              <w:t>4’</w:t>
            </w:r>
          </w:p>
          <w:p w14:paraId="6300449C" w14:textId="77777777" w:rsidR="00110D74" w:rsidRDefault="00C742CD">
            <w:pPr>
              <w:pStyle w:val="T4dispositie"/>
            </w:pPr>
            <w:r>
              <w:t>2’</w:t>
            </w:r>
          </w:p>
        </w:tc>
        <w:tc>
          <w:tcPr>
            <w:tcW w:w="1134" w:type="dxa"/>
          </w:tcPr>
          <w:p w14:paraId="1C54F508" w14:textId="77777777" w:rsidR="00110D74" w:rsidRDefault="00C742CD">
            <w:pPr>
              <w:pStyle w:val="T4dispositie"/>
              <w:rPr>
                <w:i/>
                <w:iCs/>
              </w:rPr>
            </w:pPr>
            <w:r>
              <w:rPr>
                <w:i/>
                <w:iCs/>
              </w:rPr>
              <w:t>Pedaal</w:t>
            </w:r>
          </w:p>
          <w:p w14:paraId="0248FE04" w14:textId="77777777" w:rsidR="00110D74" w:rsidRDefault="00C742CD">
            <w:pPr>
              <w:pStyle w:val="T4dispositie"/>
            </w:pPr>
            <w:r>
              <w:t>1 stem</w:t>
            </w:r>
          </w:p>
          <w:p w14:paraId="45458538" w14:textId="77777777" w:rsidR="00110D74" w:rsidRDefault="00110D74">
            <w:pPr>
              <w:pStyle w:val="T4dispositie"/>
            </w:pPr>
          </w:p>
          <w:p w14:paraId="17147DCE" w14:textId="77777777" w:rsidR="00110D74" w:rsidRDefault="00C742CD">
            <w:pPr>
              <w:pStyle w:val="T4dispositie"/>
            </w:pPr>
            <w:r>
              <w:t>Bourdon</w:t>
            </w:r>
          </w:p>
        </w:tc>
        <w:tc>
          <w:tcPr>
            <w:tcW w:w="567" w:type="dxa"/>
          </w:tcPr>
          <w:p w14:paraId="082B04C2" w14:textId="77777777" w:rsidR="00110D74" w:rsidRDefault="00110D74">
            <w:pPr>
              <w:pStyle w:val="T4dispositie"/>
            </w:pPr>
          </w:p>
          <w:p w14:paraId="75622D70" w14:textId="77777777" w:rsidR="00110D74" w:rsidRDefault="00110D74">
            <w:pPr>
              <w:pStyle w:val="T4dispositie"/>
            </w:pPr>
          </w:p>
          <w:p w14:paraId="52760CE9" w14:textId="77777777" w:rsidR="00110D74" w:rsidRDefault="00110D74">
            <w:pPr>
              <w:pStyle w:val="T4dispositie"/>
            </w:pPr>
          </w:p>
          <w:p w14:paraId="15DA1DCA" w14:textId="77777777" w:rsidR="00110D74" w:rsidRDefault="00C742CD">
            <w:pPr>
              <w:pStyle w:val="T4dispositie"/>
            </w:pPr>
            <w:r>
              <w:t>16’</w:t>
            </w:r>
          </w:p>
        </w:tc>
      </w:tr>
    </w:tbl>
    <w:p w14:paraId="2EB0B62C" w14:textId="77777777" w:rsidR="00110D74" w:rsidRDefault="00110D74">
      <w:pPr>
        <w:pStyle w:val="T1"/>
        <w:jc w:val="left"/>
      </w:pPr>
    </w:p>
    <w:p w14:paraId="4C4976CC" w14:textId="77777777" w:rsidR="00110D74" w:rsidRDefault="00C742CD">
      <w:pPr>
        <w:pStyle w:val="T1"/>
        <w:jc w:val="left"/>
      </w:pPr>
      <w:r>
        <w:t>Werktuiglijke registers</w:t>
      </w:r>
    </w:p>
    <w:p w14:paraId="395F4E85" w14:textId="77777777" w:rsidR="00110D74" w:rsidRDefault="00C742CD">
      <w:pPr>
        <w:pStyle w:val="T1"/>
        <w:jc w:val="left"/>
      </w:pPr>
      <w:r>
        <w:t>koppeling HW-BW</w:t>
      </w:r>
    </w:p>
    <w:p w14:paraId="18541910" w14:textId="77777777" w:rsidR="00110D74" w:rsidRDefault="00C742CD">
      <w:pPr>
        <w:pStyle w:val="T1"/>
        <w:jc w:val="left"/>
      </w:pPr>
      <w:r>
        <w:t>tremulant</w:t>
      </w:r>
    </w:p>
    <w:p w14:paraId="6D523EFF" w14:textId="77777777" w:rsidR="00110D74" w:rsidRDefault="00110D74">
      <w:pPr>
        <w:pStyle w:val="T1"/>
        <w:jc w:val="left"/>
      </w:pPr>
    </w:p>
    <w:p w14:paraId="0747A1B8" w14:textId="77777777" w:rsidR="00110D74" w:rsidRDefault="00C742CD">
      <w:pPr>
        <w:pStyle w:val="T1"/>
        <w:jc w:val="left"/>
        <w:rPr>
          <w:lang w:val="nl-NL"/>
        </w:rPr>
      </w:pPr>
      <w:r>
        <w:rPr>
          <w:lang w:val="nl-NL"/>
        </w:rPr>
        <w:t>Samenstelling vulstem</w:t>
      </w:r>
    </w:p>
    <w:p w14:paraId="6213C4AB" w14:textId="77777777" w:rsidR="00110D74" w:rsidRDefault="00C742CD">
      <w:pPr>
        <w:pStyle w:val="T1"/>
        <w:jc w:val="left"/>
        <w:rPr>
          <w:sz w:val="20"/>
        </w:rPr>
      </w:pPr>
      <w:r>
        <w:rPr>
          <w:lang w:val="nl-NL"/>
        </w:rPr>
        <w:t xml:space="preserve">Cornet   </w:t>
      </w:r>
      <w:r>
        <w:rPr>
          <w:sz w:val="20"/>
        </w:rPr>
        <w:t>c</w:t>
      </w:r>
      <w:r>
        <w:rPr>
          <w:sz w:val="20"/>
          <w:vertAlign w:val="superscript"/>
        </w:rPr>
        <w:t>1</w:t>
      </w:r>
      <w:r>
        <w:rPr>
          <w:sz w:val="20"/>
        </w:rPr>
        <w:t xml:space="preserve">   2 2/3 - 2 - 1 3/5</w:t>
      </w:r>
    </w:p>
    <w:p w14:paraId="2B6CB022" w14:textId="77777777" w:rsidR="00110D74" w:rsidRDefault="00110D74">
      <w:pPr>
        <w:pStyle w:val="T1"/>
        <w:jc w:val="left"/>
        <w:rPr>
          <w:lang w:val="nl-NL"/>
        </w:rPr>
      </w:pPr>
    </w:p>
    <w:p w14:paraId="03ADE44B" w14:textId="77777777" w:rsidR="00110D74" w:rsidRDefault="00C742CD">
      <w:pPr>
        <w:pStyle w:val="T1"/>
        <w:jc w:val="left"/>
      </w:pPr>
      <w:r>
        <w:t>Toonhoogte</w:t>
      </w:r>
    </w:p>
    <w:p w14:paraId="411BBFDA" w14:textId="77777777" w:rsidR="00110D74" w:rsidRDefault="00C742CD">
      <w:pPr>
        <w:pStyle w:val="T1"/>
        <w:jc w:val="left"/>
      </w:pPr>
      <w:r>
        <w:t>a</w:t>
      </w:r>
      <w:r>
        <w:rPr>
          <w:vertAlign w:val="superscript"/>
        </w:rPr>
        <w:t>1</w:t>
      </w:r>
      <w:r>
        <w:t xml:space="preserve"> = 435 Hz</w:t>
      </w:r>
    </w:p>
    <w:p w14:paraId="609BE749" w14:textId="77777777" w:rsidR="00110D74" w:rsidRDefault="00C742CD">
      <w:pPr>
        <w:pStyle w:val="T1"/>
        <w:jc w:val="left"/>
      </w:pPr>
      <w:r>
        <w:t>Temperatuur</w:t>
      </w:r>
    </w:p>
    <w:p w14:paraId="5804B43C" w14:textId="77777777" w:rsidR="00110D74" w:rsidRDefault="00C742CD">
      <w:pPr>
        <w:pStyle w:val="T1"/>
        <w:jc w:val="left"/>
      </w:pPr>
      <w:r>
        <w:t>evenredig zwevend</w:t>
      </w:r>
    </w:p>
    <w:p w14:paraId="47833E09" w14:textId="77777777" w:rsidR="00110D74" w:rsidRDefault="00110D74">
      <w:pPr>
        <w:pStyle w:val="T1"/>
        <w:jc w:val="left"/>
      </w:pPr>
    </w:p>
    <w:p w14:paraId="10EFA9C0" w14:textId="77777777" w:rsidR="00110D74" w:rsidRDefault="00C742CD">
      <w:pPr>
        <w:pStyle w:val="T1"/>
        <w:jc w:val="left"/>
      </w:pPr>
      <w:r>
        <w:t>Manuaalomvang</w:t>
      </w:r>
    </w:p>
    <w:p w14:paraId="554FF35B" w14:textId="77777777" w:rsidR="00110D74" w:rsidRDefault="00C742CD">
      <w:pPr>
        <w:pStyle w:val="T1"/>
        <w:jc w:val="left"/>
      </w:pPr>
      <w:r>
        <w:t>C-f</w:t>
      </w:r>
      <w:r>
        <w:rPr>
          <w:vertAlign w:val="superscript"/>
        </w:rPr>
        <w:t>3</w:t>
      </w:r>
    </w:p>
    <w:p w14:paraId="7737C445" w14:textId="77777777" w:rsidR="00110D74" w:rsidRDefault="00C742CD">
      <w:pPr>
        <w:pStyle w:val="T1"/>
        <w:jc w:val="left"/>
      </w:pPr>
      <w:r>
        <w:t>Pedaalomvang</w:t>
      </w:r>
    </w:p>
    <w:p w14:paraId="31717F95" w14:textId="77777777" w:rsidR="00110D74" w:rsidRDefault="00C742CD">
      <w:pPr>
        <w:pStyle w:val="T1"/>
        <w:jc w:val="left"/>
      </w:pPr>
      <w:r>
        <w:t>C-d</w:t>
      </w:r>
      <w:r>
        <w:rPr>
          <w:vertAlign w:val="superscript"/>
        </w:rPr>
        <w:t>1</w:t>
      </w:r>
    </w:p>
    <w:p w14:paraId="6A383BFC" w14:textId="77777777" w:rsidR="00110D74" w:rsidRDefault="00110D74">
      <w:pPr>
        <w:pStyle w:val="T1"/>
        <w:jc w:val="left"/>
      </w:pPr>
    </w:p>
    <w:p w14:paraId="0A622FFB" w14:textId="77777777" w:rsidR="00110D74" w:rsidRDefault="00C742CD">
      <w:pPr>
        <w:pStyle w:val="T1"/>
        <w:jc w:val="left"/>
      </w:pPr>
      <w:r>
        <w:lastRenderedPageBreak/>
        <w:t>Windvoorziening</w:t>
      </w:r>
    </w:p>
    <w:p w14:paraId="73D76634" w14:textId="77777777" w:rsidR="00110D74" w:rsidRDefault="00C742CD">
      <w:pPr>
        <w:pStyle w:val="T1"/>
        <w:jc w:val="left"/>
      </w:pPr>
      <w:r>
        <w:t>spaanbalg met voorbalg</w:t>
      </w:r>
    </w:p>
    <w:p w14:paraId="2978D7AC" w14:textId="77777777" w:rsidR="00110D74" w:rsidRDefault="00C742CD">
      <w:pPr>
        <w:pStyle w:val="T1"/>
        <w:jc w:val="left"/>
      </w:pPr>
      <w:r>
        <w:t>Winddruk</w:t>
      </w:r>
    </w:p>
    <w:p w14:paraId="1BF6A1DA" w14:textId="77777777" w:rsidR="00110D74" w:rsidRDefault="00C742CD">
      <w:pPr>
        <w:pStyle w:val="T1"/>
        <w:jc w:val="left"/>
      </w:pPr>
      <w:r>
        <w:t>68 mm</w:t>
      </w:r>
    </w:p>
    <w:p w14:paraId="5FABDCCB" w14:textId="77777777" w:rsidR="00110D74" w:rsidRDefault="00110D74">
      <w:pPr>
        <w:pStyle w:val="T1"/>
        <w:jc w:val="left"/>
      </w:pPr>
    </w:p>
    <w:p w14:paraId="5F424537" w14:textId="77777777" w:rsidR="00110D74" w:rsidRDefault="00C742CD">
      <w:pPr>
        <w:pStyle w:val="T1"/>
        <w:jc w:val="left"/>
      </w:pPr>
      <w:r>
        <w:t>Plaats klaviatuur</w:t>
      </w:r>
    </w:p>
    <w:p w14:paraId="0C663749" w14:textId="77777777" w:rsidR="00110D74" w:rsidRDefault="00C742CD">
      <w:pPr>
        <w:pStyle w:val="T1"/>
        <w:jc w:val="left"/>
      </w:pPr>
      <w:r>
        <w:t>linkerzijde</w:t>
      </w:r>
    </w:p>
    <w:p w14:paraId="48639900" w14:textId="77777777" w:rsidR="00110D74" w:rsidRDefault="00110D74">
      <w:pPr>
        <w:pStyle w:val="T1"/>
        <w:jc w:val="left"/>
      </w:pPr>
    </w:p>
    <w:p w14:paraId="2FF178A8" w14:textId="77777777" w:rsidR="00110D74" w:rsidRDefault="00C742CD">
      <w:pPr>
        <w:pStyle w:val="Heading2"/>
      </w:pPr>
      <w:r>
        <w:t>Bijzonderheden</w:t>
      </w:r>
    </w:p>
    <w:p w14:paraId="5DAE8ED6" w14:textId="77777777" w:rsidR="00110D74" w:rsidRDefault="00110D74">
      <w:pPr>
        <w:pStyle w:val="T1"/>
        <w:jc w:val="left"/>
      </w:pPr>
    </w:p>
    <w:p w14:paraId="0CAA7E5D" w14:textId="77777777" w:rsidR="00110D74" w:rsidRDefault="00C742CD">
      <w:pPr>
        <w:pStyle w:val="T1"/>
        <w:jc w:val="left"/>
        <w:rPr>
          <w:lang w:val="nl-NL"/>
        </w:rPr>
      </w:pPr>
      <w:r>
        <w:rPr>
          <w:lang w:val="nl-NL"/>
        </w:rPr>
        <w:t>De in 1965 aangebrachte bekroningen en vleugelstukken waren afkomstig van het voormalige Van Oeckelen-orgel in de Hervormde Kerk te Dwingeloo: een houten lier voor de middentoren en twee vazen van keramiek voor de zijtorens. Van dit ensemble zijn in 1992 slechts de vleugelstukken gehandhaafd.</w:t>
      </w:r>
    </w:p>
    <w:p w14:paraId="03BE685E" w14:textId="77777777" w:rsidR="00110D74" w:rsidRDefault="00C742CD">
      <w:pPr>
        <w:pStyle w:val="T1"/>
        <w:jc w:val="left"/>
      </w:pPr>
      <w:r>
        <w:rPr>
          <w:lang w:val="nl-NL"/>
        </w:rPr>
        <w:t xml:space="preserve">De registers Octaaf 4’, Fluit 4’, Quint 3’ en Nachthoorn 2’ van het HW zijn vrijwel geheel uit 1846, evenals de Viola di Gamba 8’ van het BW. </w:t>
      </w:r>
      <w:r>
        <w:t>Van de Prestant 8’ resteert nog één oude pijp, de rest is nieuw. C-gis</w:t>
      </w:r>
      <w:r>
        <w:rPr>
          <w:vertAlign w:val="superscript"/>
        </w:rPr>
        <w:t>1</w:t>
      </w:r>
      <w:r>
        <w:t xml:space="preserve"> staan in het front, de torens en de onderste tussenvelden. </w:t>
      </w:r>
      <w:r>
        <w:rPr>
          <w:lang w:val="nl-NL"/>
        </w:rPr>
        <w:t xml:space="preserve">De Holpijp 8’ bezit een grenen groot octaaf (1992), de rest dateert uit 1846. Van de Flageolet 1’ dateert de bas vrijwel geheel uit 1846, de discant is nieuw. </w:t>
      </w:r>
      <w:r>
        <w:t>De Cornet D 3 st. is geheel nieuw, evenals de Trompet 8’.</w:t>
      </w:r>
    </w:p>
    <w:p w14:paraId="3AB68290" w14:textId="77777777" w:rsidR="00C742CD" w:rsidRDefault="00C742CD">
      <w:pPr>
        <w:pStyle w:val="T1"/>
        <w:jc w:val="left"/>
      </w:pPr>
      <w:r>
        <w:t xml:space="preserve">Op het BW dateren de Bourdon 8’ en Gedekt 4’ nog uit 1871. </w:t>
      </w:r>
      <w:r>
        <w:rPr>
          <w:lang w:val="nl-NL"/>
        </w:rPr>
        <w:t xml:space="preserve">De Viola di Gamba 8’ is van C-H gecombineerd met de Bourdon 8’. De Siflet 2’ is nieuw gemaakt naar voorbeeld van het orgel in de St-Benedictuskerk te Teeffelen (1734/1857, deel 1726-1769, 84-85). </w:t>
      </w:r>
      <w:r>
        <w:t>De Bourdon 16’ (Ped) bevat pijpwerk uit 1918 dat in 1992 werd aangepast.</w:t>
      </w:r>
    </w:p>
    <w:sectPr w:rsidR="00C742C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17335"/>
    <w:multiLevelType w:val="hybridMultilevel"/>
    <w:tmpl w:val="EEA49FC6"/>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8F"/>
    <w:rsid w:val="00110D74"/>
    <w:rsid w:val="007E4B5A"/>
    <w:rsid w:val="008401C8"/>
    <w:rsid w:val="0084148F"/>
    <w:rsid w:val="00C7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C6DF79"/>
  <w15:chartTrackingRefBased/>
  <w15:docId w15:val="{87D189F0-F5BE-0D4B-B3B4-229AE057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1225</Words>
  <Characters>6985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Sleen/1846</vt:lpstr>
    </vt:vector>
  </TitlesOfParts>
  <Company>NIvO</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Sleen/1846</dc:title>
  <dc:subject/>
  <dc:creator>WS2</dc:creator>
  <cp:keywords/>
  <dc:description/>
  <cp:lastModifiedBy>Eline J Duijsens</cp:lastModifiedBy>
  <cp:revision>4</cp:revision>
  <dcterms:created xsi:type="dcterms:W3CDTF">2021-09-20T09:19:00Z</dcterms:created>
  <dcterms:modified xsi:type="dcterms:W3CDTF">2021-09-27T08:21:00Z</dcterms:modified>
</cp:coreProperties>
</file>