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BD980" w14:textId="77777777" w:rsidR="008214D7" w:rsidRDefault="0072204A">
      <w:pPr>
        <w:pStyle w:val="Heading1"/>
      </w:pPr>
      <w:r>
        <w:t>Hees / 1848</w:t>
      </w:r>
    </w:p>
    <w:p w14:paraId="6B53E5F4" w14:textId="77777777" w:rsidR="008214D7" w:rsidRDefault="0072204A">
      <w:pPr>
        <w:pStyle w:val="Heading2"/>
        <w:rPr>
          <w:i w:val="0"/>
          <w:iCs/>
        </w:rPr>
      </w:pPr>
      <w:r>
        <w:rPr>
          <w:i w:val="0"/>
          <w:iCs/>
        </w:rPr>
        <w:t>Hervormde Petruskerk</w:t>
      </w:r>
    </w:p>
    <w:p w14:paraId="0CA9B569" w14:textId="77777777" w:rsidR="008214D7" w:rsidRDefault="008214D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5A122AE" w14:textId="77777777" w:rsidR="008214D7" w:rsidRDefault="0072204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r>
        <w:rPr>
          <w:rFonts w:ascii="Times New Roman" w:hAnsi="Times New Roman"/>
          <w:i/>
          <w:iCs/>
          <w:spacing w:val="-3"/>
        </w:rPr>
        <w:t>In oorsprong eenbeukige in de 16e eeuw gebouwde kerk met toren. Na zware oorlogsschade in 1942 gerestaureerd in 1952, waarbij lage zijbeuken aan het schip werden toegevoegd.</w:t>
      </w:r>
    </w:p>
    <w:p w14:paraId="71BC6D7C" w14:textId="77777777" w:rsidR="008214D7" w:rsidRDefault="008214D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64C12D0C" w14:textId="77777777" w:rsidR="008214D7" w:rsidRDefault="0072204A">
      <w:pPr>
        <w:pStyle w:val="T1"/>
        <w:jc w:val="left"/>
      </w:pPr>
      <w:r>
        <w:t>Kas: 1848</w:t>
      </w:r>
    </w:p>
    <w:p w14:paraId="61EA2110" w14:textId="77777777" w:rsidR="008214D7" w:rsidRDefault="008214D7">
      <w:pPr>
        <w:pStyle w:val="T1"/>
        <w:jc w:val="left"/>
      </w:pPr>
    </w:p>
    <w:p w14:paraId="6E035EBE" w14:textId="77777777" w:rsidR="008214D7" w:rsidRDefault="0072204A" w:rsidP="00ED660C">
      <w:pPr>
        <w:pStyle w:val="Heading2"/>
      </w:pPr>
      <w:r>
        <w:t>Kunsthistorische aspecten</w:t>
      </w:r>
    </w:p>
    <w:p w14:paraId="12568980" w14:textId="77777777" w:rsidR="008214D7" w:rsidRDefault="0072204A">
      <w:pPr>
        <w:pStyle w:val="T2Kunst"/>
        <w:jc w:val="left"/>
      </w:pPr>
      <w:r>
        <w:t xml:space="preserve">Het is niet volkomen duidelijk wie voor de bouw van dit orgel verantwoordelijk is. Volgens een opschrift op de kas zou het orgel gebouwd zijn door een zekere Willem van Brienen. Volgens een notitie op één van de stijlen van een zijtoren zou Smits I de maker zijn. Hoe dit zij, op grond van zijn uiterlijk zou dit instrument wel enigszins in het oeuvre van Smits passen. Met zijn verlaagde middentoren herinnert het aan het Smits-orgel in Neerloon, maar dan zonder verhoogde frontstokken. Het maakt mede daardoor een wat zwaardere indruk. </w:t>
      </w:r>
    </w:p>
    <w:p w14:paraId="1CE5AB53" w14:textId="77777777" w:rsidR="008214D7" w:rsidRDefault="0072204A">
      <w:pPr>
        <w:pStyle w:val="T2Kunst"/>
        <w:jc w:val="left"/>
      </w:pPr>
      <w:r>
        <w:t>De blinderingen van de middentoren bestaan uit twee W-vormige plantaardige elementen. In de zijtorens zijn het twee grote C-voluten die de dienst uitmaken. De kappen vertonen direct boven de blinderingen drie smalle banden, zoals die vaak door Smits worden toegepast. In de tussenvelden ziet men lambrequins met een stofimitatie van een opvallend horizontaal patroon en erboven een opengewerkte lijst met golfranken. De lambrequins lijken in hun afwerking sterk op wat het Smits-orgel in Oyen (1848) te zien geeft. De golfdecoratie boven de tussenvelden is bij beide orgels zelfs identiek. Alleen de in Oyen op de bovenlijsten van de velden aangebrachte bloemenrank ontbreekt in Hees. Deze overeenkomsten versterken het vermoeden dat Smits op de een of andere manier bij de bouw van dit orgel betrokken is geweest. De wangstukken bestaan uit aan een slinger opgehangen S-ranken, waarin een gevleugelde cherubijnenkop is verwerkt. Bekroningen zijn thans niet aanwezig. Het is aan te nemen dat zij er wel zijn geweest.</w:t>
      </w:r>
    </w:p>
    <w:p w14:paraId="31EA4EFE" w14:textId="77777777" w:rsidR="008214D7" w:rsidRDefault="008214D7">
      <w:pPr>
        <w:pStyle w:val="T1"/>
        <w:jc w:val="left"/>
        <w:rPr>
          <w:lang w:val="nl-NL"/>
        </w:rPr>
      </w:pPr>
    </w:p>
    <w:p w14:paraId="04E536D3" w14:textId="77777777" w:rsidR="008214D7" w:rsidRDefault="0072204A">
      <w:pPr>
        <w:pStyle w:val="T3Lit"/>
        <w:jc w:val="left"/>
        <w:rPr>
          <w:b/>
          <w:bCs/>
        </w:rPr>
      </w:pPr>
      <w:r>
        <w:rPr>
          <w:b/>
          <w:bCs/>
        </w:rPr>
        <w:t>Literatuur</w:t>
      </w:r>
    </w:p>
    <w:p w14:paraId="6874FA3E" w14:textId="77777777" w:rsidR="008214D7" w:rsidRDefault="0072204A">
      <w:pPr>
        <w:pStyle w:val="T3Lit"/>
        <w:jc w:val="left"/>
      </w:pPr>
      <w:r>
        <w:t xml:space="preserve">Frans Jespers, </w:t>
      </w:r>
      <w:r>
        <w:rPr>
          <w:i/>
        </w:rPr>
        <w:t>Repertorium van orgels en orgelmakers in Noord-Brabant tot omstreeks 1900</w:t>
      </w:r>
      <w:r>
        <w:t>. ‘s-Hertogenbosch, 1983, 195-196.</w:t>
      </w:r>
    </w:p>
    <w:p w14:paraId="6AB10233" w14:textId="77777777" w:rsidR="008214D7" w:rsidRDefault="0072204A">
      <w:pPr>
        <w:pStyle w:val="T3Lit"/>
        <w:jc w:val="left"/>
      </w:pPr>
      <w:r>
        <w:t xml:space="preserve">Wout van Kuilenburg, </w:t>
      </w:r>
      <w:r>
        <w:rPr>
          <w:i/>
        </w:rPr>
        <w:t>Aantekeningen van de orgelmaker Adrianus Kuijte</w:t>
      </w:r>
      <w:r>
        <w:t>. ‘s-Hertogenbosch, 1982, 16.</w:t>
      </w:r>
    </w:p>
    <w:p w14:paraId="23AE4B07" w14:textId="77777777" w:rsidR="008214D7" w:rsidRDefault="0072204A">
      <w:pPr>
        <w:pStyle w:val="T3Lit"/>
        <w:jc w:val="left"/>
      </w:pPr>
      <w:r>
        <w:t>Wout van Kuilenburg,</w:t>
      </w:r>
      <w:r>
        <w:rPr>
          <w:i/>
        </w:rPr>
        <w:t xml:space="preserve"> Het werk van de orgelmakersfamilie Van Eijsdonk, Van Nistelrooy, Kuijte</w:t>
      </w:r>
      <w:r>
        <w:t>. ‘s-Hertogenbosch, 1983, 80-83.</w:t>
      </w:r>
    </w:p>
    <w:p w14:paraId="7080FF9E" w14:textId="77777777" w:rsidR="008214D7" w:rsidRDefault="008214D7">
      <w:pPr>
        <w:pStyle w:val="T3Lit"/>
        <w:jc w:val="left"/>
      </w:pPr>
    </w:p>
    <w:p w14:paraId="1FDB3375" w14:textId="77777777" w:rsidR="008214D7" w:rsidRDefault="0072204A">
      <w:pPr>
        <w:pStyle w:val="T3Lit"/>
        <w:jc w:val="left"/>
        <w:rPr>
          <w:b/>
          <w:bCs/>
          <w:lang w:val="nl-NL"/>
        </w:rPr>
      </w:pPr>
      <w:r>
        <w:rPr>
          <w:b/>
          <w:bCs/>
          <w:lang w:val="nl-NL"/>
        </w:rPr>
        <w:t>Niet gepubliceerde bron</w:t>
      </w:r>
    </w:p>
    <w:p w14:paraId="3751C813" w14:textId="77777777" w:rsidR="008214D7" w:rsidRDefault="0072204A">
      <w:pPr>
        <w:pStyle w:val="T3Lit"/>
        <w:jc w:val="left"/>
        <w:rPr>
          <w:lang w:val="nl-NL"/>
        </w:rPr>
      </w:pPr>
      <w:r>
        <w:rPr>
          <w:lang w:val="nl-NL"/>
        </w:rPr>
        <w:t>Orgelarchief Klaas Bolt</w:t>
      </w:r>
    </w:p>
    <w:p w14:paraId="5775600F" w14:textId="77777777" w:rsidR="008214D7" w:rsidRDefault="008214D7">
      <w:pPr>
        <w:pStyle w:val="T3Lit"/>
        <w:jc w:val="left"/>
        <w:rPr>
          <w:lang w:val="nl-NL"/>
        </w:rPr>
      </w:pPr>
    </w:p>
    <w:p w14:paraId="4CF31383" w14:textId="77777777" w:rsidR="008214D7" w:rsidRDefault="0072204A">
      <w:pPr>
        <w:pStyle w:val="T3Lit"/>
        <w:jc w:val="left"/>
      </w:pPr>
      <w:r>
        <w:t>Monumentnummer 31202</w:t>
      </w:r>
    </w:p>
    <w:p w14:paraId="2440704B" w14:textId="77777777" w:rsidR="008214D7" w:rsidRDefault="0072204A">
      <w:pPr>
        <w:pStyle w:val="T3Lit"/>
        <w:jc w:val="left"/>
      </w:pPr>
      <w:r>
        <w:t>Orgelnummer 634</w:t>
      </w:r>
    </w:p>
    <w:p w14:paraId="5720AFB5" w14:textId="77777777" w:rsidR="008214D7" w:rsidRDefault="008214D7">
      <w:pPr>
        <w:pStyle w:val="T1"/>
        <w:jc w:val="left"/>
      </w:pPr>
    </w:p>
    <w:p w14:paraId="1C019104" w14:textId="77777777" w:rsidR="008214D7" w:rsidRDefault="0072204A">
      <w:pPr>
        <w:pStyle w:val="Heading2"/>
        <w:rPr>
          <w:i w:val="0"/>
          <w:iCs/>
        </w:rPr>
      </w:pPr>
      <w:r>
        <w:rPr>
          <w:i w:val="0"/>
          <w:iCs/>
        </w:rPr>
        <w:t>Historisc</w:t>
      </w:r>
      <w:bookmarkStart w:id="0" w:name="_GoBack"/>
      <w:bookmarkEnd w:id="0"/>
      <w:r>
        <w:rPr>
          <w:i w:val="0"/>
          <w:iCs/>
        </w:rPr>
        <w:t>he gegevens</w:t>
      </w:r>
    </w:p>
    <w:p w14:paraId="03250D44" w14:textId="77777777" w:rsidR="008214D7" w:rsidRDefault="008214D7">
      <w:pPr>
        <w:pStyle w:val="T1"/>
        <w:jc w:val="left"/>
      </w:pPr>
    </w:p>
    <w:p w14:paraId="3F7A8FC4" w14:textId="77777777" w:rsidR="008214D7" w:rsidRDefault="0072204A">
      <w:pPr>
        <w:pStyle w:val="T1"/>
        <w:jc w:val="left"/>
      </w:pPr>
      <w:r>
        <w:t>Bouwers</w:t>
      </w:r>
    </w:p>
    <w:p w14:paraId="5BEA3688" w14:textId="77777777" w:rsidR="008214D7" w:rsidRDefault="0072204A">
      <w:pPr>
        <w:pStyle w:val="T1"/>
        <w:jc w:val="left"/>
      </w:pPr>
      <w:r>
        <w:t>1. W. van Brienen?</w:t>
      </w:r>
    </w:p>
    <w:p w14:paraId="433AF891" w14:textId="77777777" w:rsidR="008214D7" w:rsidRDefault="0072204A">
      <w:pPr>
        <w:pStyle w:val="T1"/>
        <w:jc w:val="left"/>
      </w:pPr>
      <w:r>
        <w:t>2. L. van Nistelrooy</w:t>
      </w:r>
    </w:p>
    <w:p w14:paraId="485EA180" w14:textId="77777777" w:rsidR="008214D7" w:rsidRDefault="0072204A">
      <w:pPr>
        <w:pStyle w:val="T1"/>
        <w:jc w:val="left"/>
      </w:pPr>
      <w:r>
        <w:lastRenderedPageBreak/>
        <w:t>3. Slooff Orgelbouw</w:t>
      </w:r>
    </w:p>
    <w:p w14:paraId="716688A2" w14:textId="77777777" w:rsidR="008214D7" w:rsidRDefault="008214D7">
      <w:pPr>
        <w:pStyle w:val="T1"/>
        <w:jc w:val="left"/>
      </w:pPr>
    </w:p>
    <w:p w14:paraId="0594A697" w14:textId="77777777" w:rsidR="008214D7" w:rsidRDefault="0072204A">
      <w:pPr>
        <w:pStyle w:val="T1"/>
        <w:jc w:val="left"/>
      </w:pPr>
      <w:r>
        <w:t>Jaren van oplevering</w:t>
      </w:r>
    </w:p>
    <w:p w14:paraId="32C7AC86" w14:textId="77777777" w:rsidR="008214D7" w:rsidRDefault="0072204A">
      <w:pPr>
        <w:pStyle w:val="T1"/>
        <w:jc w:val="left"/>
      </w:pPr>
      <w:r>
        <w:t>1. 1848</w:t>
      </w:r>
    </w:p>
    <w:p w14:paraId="313256F7" w14:textId="77777777" w:rsidR="008214D7" w:rsidRDefault="0072204A">
      <w:pPr>
        <w:pStyle w:val="T1"/>
        <w:jc w:val="left"/>
      </w:pPr>
      <w:r>
        <w:t>2. 1874</w:t>
      </w:r>
    </w:p>
    <w:p w14:paraId="733F03BD" w14:textId="77777777" w:rsidR="008214D7" w:rsidRDefault="0072204A">
      <w:pPr>
        <w:pStyle w:val="T1"/>
        <w:jc w:val="left"/>
      </w:pPr>
      <w:r>
        <w:t>3. 1980</w:t>
      </w:r>
    </w:p>
    <w:p w14:paraId="537F6AD6" w14:textId="77777777" w:rsidR="008214D7" w:rsidRDefault="008214D7">
      <w:pPr>
        <w:pStyle w:val="T1"/>
        <w:jc w:val="left"/>
      </w:pPr>
    </w:p>
    <w:p w14:paraId="5A327346" w14:textId="77777777" w:rsidR="008214D7" w:rsidRDefault="0072204A">
      <w:pPr>
        <w:pStyle w:val="T1"/>
        <w:jc w:val="left"/>
      </w:pPr>
      <w:r>
        <w:t>Oorspronkelijke locatie</w:t>
      </w:r>
    </w:p>
    <w:p w14:paraId="5C7D34F8" w14:textId="77777777" w:rsidR="008214D7" w:rsidRDefault="0072204A">
      <w:pPr>
        <w:pStyle w:val="T1"/>
        <w:jc w:val="left"/>
      </w:pPr>
      <w:r>
        <w:t>Maren, R.K. St-Lambertuskerk</w:t>
      </w:r>
    </w:p>
    <w:p w14:paraId="4A66078D" w14:textId="77777777" w:rsidR="008214D7" w:rsidRDefault="008214D7">
      <w:pPr>
        <w:pStyle w:val="T1"/>
        <w:jc w:val="left"/>
      </w:pPr>
    </w:p>
    <w:p w14:paraId="473C96EC" w14:textId="77777777" w:rsidR="008214D7" w:rsidRDefault="0072204A">
      <w:pPr>
        <w:pStyle w:val="T1"/>
        <w:jc w:val="left"/>
        <w:rPr>
          <w:lang w:val="nl-NL"/>
        </w:rPr>
      </w:pPr>
      <w:r>
        <w:rPr>
          <w:lang w:val="nl-NL"/>
        </w:rPr>
        <w:t>L. van Nistelrooy 1874</w:t>
      </w:r>
    </w:p>
    <w:p w14:paraId="7A76A862" w14:textId="77777777" w:rsidR="008214D7" w:rsidRDefault="0072204A">
      <w:pPr>
        <w:pStyle w:val="T1"/>
        <w:jc w:val="left"/>
      </w:pPr>
      <w:r>
        <w:t>.</w:t>
      </w:r>
      <w:r>
        <w:tab/>
        <w:t>orgel verbouwd en uitgebreid met Pos</w:t>
      </w:r>
    </w:p>
    <w:p w14:paraId="3526B0D6" w14:textId="77777777" w:rsidR="008214D7" w:rsidRDefault="0072204A">
      <w:pPr>
        <w:pStyle w:val="T1"/>
        <w:jc w:val="left"/>
      </w:pPr>
      <w:r>
        <w:t>.</w:t>
      </w:r>
      <w:r>
        <w:tab/>
        <w:t>windlade vervangen</w:t>
      </w:r>
    </w:p>
    <w:p w14:paraId="285AD7B0" w14:textId="77777777" w:rsidR="008214D7" w:rsidRDefault="008214D7">
      <w:pPr>
        <w:pStyle w:val="T1"/>
        <w:jc w:val="left"/>
      </w:pPr>
    </w:p>
    <w:p w14:paraId="40113B87" w14:textId="77777777" w:rsidR="008214D7" w:rsidRDefault="0072204A">
      <w:pPr>
        <w:pStyle w:val="T1"/>
        <w:jc w:val="left"/>
      </w:pPr>
      <w:r>
        <w:t>Dispositie 1874 volgens aantekeningen J. Kuijte</w:t>
      </w:r>
    </w:p>
    <w:tbl>
      <w:tblPr>
        <w:tblW w:w="0" w:type="auto"/>
        <w:tblLayout w:type="fixed"/>
        <w:tblLook w:val="0000" w:firstRow="0" w:lastRow="0" w:firstColumn="0" w:lastColumn="0" w:noHBand="0" w:noVBand="0"/>
      </w:tblPr>
      <w:tblGrid>
        <w:gridCol w:w="1526"/>
        <w:gridCol w:w="567"/>
        <w:gridCol w:w="1276"/>
        <w:gridCol w:w="708"/>
      </w:tblGrid>
      <w:tr w:rsidR="008214D7" w14:paraId="79232110" w14:textId="77777777">
        <w:tc>
          <w:tcPr>
            <w:tcW w:w="1526" w:type="dxa"/>
          </w:tcPr>
          <w:p w14:paraId="7025738C" w14:textId="77777777" w:rsidR="008214D7" w:rsidRDefault="0072204A">
            <w:pPr>
              <w:pStyle w:val="T4dispositie"/>
              <w:jc w:val="left"/>
              <w:rPr>
                <w:i/>
                <w:iCs/>
              </w:rPr>
            </w:pPr>
            <w:r>
              <w:rPr>
                <w:i/>
                <w:iCs/>
              </w:rPr>
              <w:t>Manuaal</w:t>
            </w:r>
          </w:p>
          <w:p w14:paraId="67CEA2F7" w14:textId="77777777" w:rsidR="008214D7" w:rsidRDefault="0072204A">
            <w:pPr>
              <w:pStyle w:val="T4dispositie"/>
              <w:jc w:val="left"/>
            </w:pPr>
            <w:r>
              <w:t>Bourdon</w:t>
            </w:r>
          </w:p>
          <w:p w14:paraId="7D4EC727" w14:textId="77777777" w:rsidR="008214D7" w:rsidRDefault="0072204A">
            <w:pPr>
              <w:pStyle w:val="T4dispositie"/>
              <w:jc w:val="left"/>
            </w:pPr>
            <w:r>
              <w:t>Viola di Gamba</w:t>
            </w:r>
          </w:p>
          <w:p w14:paraId="523B12CF" w14:textId="77777777" w:rsidR="008214D7" w:rsidRDefault="0072204A">
            <w:pPr>
              <w:pStyle w:val="T4dispositie"/>
              <w:jc w:val="left"/>
            </w:pPr>
            <w:r>
              <w:t>Prestant</w:t>
            </w:r>
          </w:p>
          <w:p w14:paraId="3F4D81EA" w14:textId="77777777" w:rsidR="008214D7" w:rsidRDefault="0072204A">
            <w:pPr>
              <w:pStyle w:val="T4dispositie"/>
              <w:jc w:val="left"/>
            </w:pPr>
            <w:r>
              <w:t>Octaaf</w:t>
            </w:r>
          </w:p>
          <w:p w14:paraId="1B7DCB5F" w14:textId="77777777" w:rsidR="008214D7" w:rsidRDefault="0072204A">
            <w:pPr>
              <w:pStyle w:val="T4dispositie"/>
              <w:jc w:val="left"/>
            </w:pPr>
            <w:r>
              <w:t>Basson</w:t>
            </w:r>
          </w:p>
        </w:tc>
        <w:tc>
          <w:tcPr>
            <w:tcW w:w="567" w:type="dxa"/>
          </w:tcPr>
          <w:p w14:paraId="43EFBB6D" w14:textId="77777777" w:rsidR="008214D7" w:rsidRDefault="008214D7">
            <w:pPr>
              <w:pStyle w:val="T4dispositie"/>
              <w:jc w:val="left"/>
            </w:pPr>
          </w:p>
          <w:p w14:paraId="5EF61C1D" w14:textId="77777777" w:rsidR="008214D7" w:rsidRDefault="0072204A">
            <w:pPr>
              <w:pStyle w:val="T4dispositie"/>
              <w:jc w:val="left"/>
            </w:pPr>
            <w:r>
              <w:t>8’</w:t>
            </w:r>
          </w:p>
          <w:p w14:paraId="22A1645F" w14:textId="77777777" w:rsidR="008214D7" w:rsidRDefault="0072204A">
            <w:pPr>
              <w:pStyle w:val="T4dispositie"/>
              <w:jc w:val="left"/>
            </w:pPr>
            <w:r>
              <w:t>8’</w:t>
            </w:r>
          </w:p>
          <w:p w14:paraId="24945034" w14:textId="77777777" w:rsidR="008214D7" w:rsidRDefault="0072204A">
            <w:pPr>
              <w:pStyle w:val="T4dispositie"/>
              <w:jc w:val="left"/>
            </w:pPr>
            <w:r>
              <w:t>4’</w:t>
            </w:r>
          </w:p>
          <w:p w14:paraId="68D59D80" w14:textId="77777777" w:rsidR="008214D7" w:rsidRDefault="0072204A">
            <w:pPr>
              <w:pStyle w:val="T4dispositie"/>
              <w:jc w:val="left"/>
            </w:pPr>
            <w:r>
              <w:t>2’</w:t>
            </w:r>
          </w:p>
          <w:p w14:paraId="660823B2" w14:textId="77777777" w:rsidR="008214D7" w:rsidRDefault="0072204A">
            <w:pPr>
              <w:pStyle w:val="T4dispositie"/>
              <w:jc w:val="left"/>
            </w:pPr>
            <w:r>
              <w:t>8’</w:t>
            </w:r>
          </w:p>
        </w:tc>
        <w:tc>
          <w:tcPr>
            <w:tcW w:w="1276" w:type="dxa"/>
          </w:tcPr>
          <w:p w14:paraId="614E4897" w14:textId="77777777" w:rsidR="008214D7" w:rsidRDefault="0072204A">
            <w:pPr>
              <w:pStyle w:val="T4dispositie"/>
              <w:jc w:val="left"/>
              <w:rPr>
                <w:i/>
                <w:iCs/>
              </w:rPr>
            </w:pPr>
            <w:r>
              <w:rPr>
                <w:i/>
                <w:iCs/>
              </w:rPr>
              <w:t>Positief</w:t>
            </w:r>
          </w:p>
          <w:p w14:paraId="1343BC66" w14:textId="77777777" w:rsidR="008214D7" w:rsidRDefault="0072204A">
            <w:pPr>
              <w:pStyle w:val="T4dispositie"/>
              <w:jc w:val="left"/>
            </w:pPr>
            <w:r>
              <w:t>Gedakt</w:t>
            </w:r>
          </w:p>
          <w:p w14:paraId="289F4BFB" w14:textId="77777777" w:rsidR="008214D7" w:rsidRDefault="0072204A">
            <w:pPr>
              <w:pStyle w:val="T4dispositie"/>
              <w:jc w:val="left"/>
            </w:pPr>
            <w:r>
              <w:t>Salisionaal</w:t>
            </w:r>
          </w:p>
          <w:p w14:paraId="02329522" w14:textId="77777777" w:rsidR="008214D7" w:rsidRDefault="0072204A">
            <w:pPr>
              <w:pStyle w:val="T4dispositie"/>
              <w:jc w:val="left"/>
            </w:pPr>
            <w:r>
              <w:t>Dolce</w:t>
            </w:r>
          </w:p>
        </w:tc>
        <w:tc>
          <w:tcPr>
            <w:tcW w:w="708" w:type="dxa"/>
          </w:tcPr>
          <w:p w14:paraId="698FEEA0" w14:textId="77777777" w:rsidR="008214D7" w:rsidRDefault="008214D7">
            <w:pPr>
              <w:pStyle w:val="T4dispositie"/>
              <w:jc w:val="left"/>
            </w:pPr>
          </w:p>
          <w:p w14:paraId="51C24F96" w14:textId="77777777" w:rsidR="008214D7" w:rsidRDefault="0072204A">
            <w:pPr>
              <w:pStyle w:val="T4dispositie"/>
              <w:jc w:val="left"/>
            </w:pPr>
            <w:r>
              <w:t>8’</w:t>
            </w:r>
          </w:p>
          <w:p w14:paraId="267407B5" w14:textId="77777777" w:rsidR="008214D7" w:rsidRDefault="0072204A">
            <w:pPr>
              <w:pStyle w:val="T4dispositie"/>
              <w:jc w:val="left"/>
            </w:pPr>
            <w:r>
              <w:t>8’</w:t>
            </w:r>
          </w:p>
          <w:p w14:paraId="4C5878E7" w14:textId="77777777" w:rsidR="008214D7" w:rsidRDefault="0072204A">
            <w:pPr>
              <w:pStyle w:val="T4dispositie"/>
              <w:jc w:val="left"/>
            </w:pPr>
            <w:r>
              <w:t>4’</w:t>
            </w:r>
          </w:p>
        </w:tc>
      </w:tr>
    </w:tbl>
    <w:p w14:paraId="53B85946" w14:textId="77777777" w:rsidR="008214D7" w:rsidRDefault="008214D7">
      <w:pPr>
        <w:pStyle w:val="T4dispositie"/>
        <w:jc w:val="left"/>
      </w:pPr>
    </w:p>
    <w:p w14:paraId="6245B303" w14:textId="77777777" w:rsidR="008214D7" w:rsidRDefault="0072204A">
      <w:pPr>
        <w:pStyle w:val="T4dispositie"/>
        <w:jc w:val="left"/>
      </w:pPr>
      <w:r>
        <w:t>koppeling</w:t>
      </w:r>
    </w:p>
    <w:p w14:paraId="26F1591A" w14:textId="77777777" w:rsidR="008214D7" w:rsidRDefault="008214D7">
      <w:pPr>
        <w:pStyle w:val="T1"/>
        <w:jc w:val="left"/>
      </w:pPr>
    </w:p>
    <w:p w14:paraId="13F3FA36" w14:textId="77777777" w:rsidR="008214D7" w:rsidRDefault="0072204A">
      <w:pPr>
        <w:pStyle w:val="T1"/>
        <w:jc w:val="left"/>
      </w:pPr>
      <w:r>
        <w:t>1904</w:t>
      </w:r>
    </w:p>
    <w:p w14:paraId="11D2B333" w14:textId="77777777" w:rsidR="008214D7" w:rsidRDefault="0072204A">
      <w:pPr>
        <w:pStyle w:val="T1"/>
        <w:jc w:val="left"/>
      </w:pPr>
      <w:r>
        <w:t>.</w:t>
      </w:r>
      <w:r>
        <w:tab/>
        <w:t>orgel overgeplaatst naar nieuw kerkgebouw</w:t>
      </w:r>
    </w:p>
    <w:p w14:paraId="5B316D3D" w14:textId="77777777" w:rsidR="008214D7" w:rsidRDefault="008214D7">
      <w:pPr>
        <w:pStyle w:val="T1"/>
        <w:jc w:val="left"/>
      </w:pPr>
    </w:p>
    <w:p w14:paraId="1238A277" w14:textId="77777777" w:rsidR="008214D7" w:rsidRDefault="0072204A">
      <w:pPr>
        <w:pStyle w:val="T1"/>
        <w:jc w:val="left"/>
        <w:rPr>
          <w:lang w:val="nl-NL"/>
        </w:rPr>
      </w:pPr>
      <w:r>
        <w:rPr>
          <w:lang w:val="nl-NL"/>
        </w:rPr>
        <w:t>onbekend moment</w:t>
      </w:r>
    </w:p>
    <w:p w14:paraId="21BD78E3" w14:textId="77777777" w:rsidR="008214D7" w:rsidRDefault="0072204A">
      <w:pPr>
        <w:pStyle w:val="T1"/>
        <w:jc w:val="left"/>
        <w:rPr>
          <w:lang w:val="nl-NL"/>
        </w:rPr>
      </w:pPr>
      <w:r>
        <w:rPr>
          <w:lang w:val="nl-NL"/>
        </w:rPr>
        <w:t>.</w:t>
      </w:r>
      <w:r>
        <w:rPr>
          <w:lang w:val="nl-NL"/>
        </w:rPr>
        <w:tab/>
        <w:t>dispositie gewijzigd</w:t>
      </w:r>
    </w:p>
    <w:p w14:paraId="7CD36524" w14:textId="77777777" w:rsidR="008214D7" w:rsidRDefault="008214D7">
      <w:pPr>
        <w:pStyle w:val="T1"/>
        <w:jc w:val="left"/>
        <w:rPr>
          <w:lang w:val="nl-NL"/>
        </w:rPr>
      </w:pPr>
    </w:p>
    <w:p w14:paraId="54DC1D9F" w14:textId="77777777" w:rsidR="008214D7" w:rsidRDefault="0072204A">
      <w:pPr>
        <w:pStyle w:val="T1"/>
        <w:jc w:val="left"/>
        <w:rPr>
          <w:lang w:val="nl-NL"/>
        </w:rPr>
      </w:pPr>
      <w:r>
        <w:rPr>
          <w:lang w:val="nl-NL"/>
        </w:rPr>
        <w:t>Dispositie vóór 1944 volgens opgave B. Pels</w:t>
      </w:r>
    </w:p>
    <w:tbl>
      <w:tblPr>
        <w:tblW w:w="0" w:type="auto"/>
        <w:tblCellMar>
          <w:left w:w="70" w:type="dxa"/>
          <w:right w:w="70" w:type="dxa"/>
        </w:tblCellMar>
        <w:tblLook w:val="0000" w:firstRow="0" w:lastRow="0" w:firstColumn="0" w:lastColumn="0" w:noHBand="0" w:noVBand="0"/>
      </w:tblPr>
      <w:tblGrid>
        <w:gridCol w:w="1054"/>
        <w:gridCol w:w="486"/>
        <w:gridCol w:w="1117"/>
        <w:gridCol w:w="398"/>
      </w:tblGrid>
      <w:tr w:rsidR="008214D7" w14:paraId="35B90E19" w14:textId="77777777">
        <w:tc>
          <w:tcPr>
            <w:tcW w:w="1054" w:type="dxa"/>
          </w:tcPr>
          <w:p w14:paraId="1B694D3B" w14:textId="77777777" w:rsidR="008214D7" w:rsidRDefault="0072204A">
            <w:pPr>
              <w:pStyle w:val="T4dispositie"/>
              <w:jc w:val="left"/>
              <w:rPr>
                <w:i/>
                <w:iCs/>
              </w:rPr>
            </w:pPr>
            <w:r>
              <w:rPr>
                <w:i/>
                <w:iCs/>
              </w:rPr>
              <w:t>Manuaal I</w:t>
            </w:r>
          </w:p>
          <w:p w14:paraId="31C49C90" w14:textId="77777777" w:rsidR="008214D7" w:rsidRDefault="0072204A">
            <w:pPr>
              <w:pStyle w:val="T4dispositie"/>
              <w:jc w:val="left"/>
            </w:pPr>
            <w:r>
              <w:t>Bourdon</w:t>
            </w:r>
          </w:p>
          <w:p w14:paraId="5EB708C4" w14:textId="77777777" w:rsidR="008214D7" w:rsidRDefault="0072204A">
            <w:pPr>
              <w:pStyle w:val="T4dispositie"/>
              <w:jc w:val="left"/>
            </w:pPr>
            <w:r>
              <w:t>Prestant</w:t>
            </w:r>
          </w:p>
          <w:p w14:paraId="2ED839D8" w14:textId="77777777" w:rsidR="008214D7" w:rsidRDefault="0072204A">
            <w:pPr>
              <w:pStyle w:val="T4dispositie"/>
              <w:jc w:val="left"/>
              <w:rPr>
                <w:lang w:val="fr-FR"/>
              </w:rPr>
            </w:pPr>
            <w:r>
              <w:rPr>
                <w:lang w:val="fr-FR"/>
              </w:rPr>
              <w:t>Bourdon</w:t>
            </w:r>
          </w:p>
          <w:p w14:paraId="382FE9DD" w14:textId="77777777" w:rsidR="008214D7" w:rsidRDefault="0072204A">
            <w:pPr>
              <w:pStyle w:val="T4dispositie"/>
              <w:jc w:val="left"/>
              <w:rPr>
                <w:lang w:val="fr-FR"/>
              </w:rPr>
            </w:pPr>
            <w:r>
              <w:rPr>
                <w:lang w:val="fr-FR"/>
              </w:rPr>
              <w:t>Prestant</w:t>
            </w:r>
          </w:p>
          <w:p w14:paraId="212B8752" w14:textId="77777777" w:rsidR="008214D7" w:rsidRDefault="0072204A">
            <w:pPr>
              <w:pStyle w:val="T4dispositie"/>
              <w:jc w:val="left"/>
              <w:rPr>
                <w:lang w:val="fr-FR"/>
              </w:rPr>
            </w:pPr>
            <w:r>
              <w:rPr>
                <w:lang w:val="fr-FR"/>
              </w:rPr>
              <w:t>Octaaf</w:t>
            </w:r>
          </w:p>
          <w:p w14:paraId="1DF32BEF" w14:textId="77777777" w:rsidR="008214D7" w:rsidRDefault="0072204A">
            <w:pPr>
              <w:pStyle w:val="T4dispositie"/>
              <w:jc w:val="left"/>
              <w:rPr>
                <w:lang w:val="fr-FR"/>
              </w:rPr>
            </w:pPr>
            <w:r>
              <w:rPr>
                <w:lang w:val="fr-FR"/>
              </w:rPr>
              <w:t>Clarinet</w:t>
            </w:r>
          </w:p>
        </w:tc>
        <w:tc>
          <w:tcPr>
            <w:tcW w:w="486" w:type="dxa"/>
          </w:tcPr>
          <w:p w14:paraId="14E92CD2" w14:textId="77777777" w:rsidR="008214D7" w:rsidRDefault="008214D7">
            <w:pPr>
              <w:pStyle w:val="T4dispositie"/>
              <w:jc w:val="left"/>
              <w:rPr>
                <w:lang w:val="fr-FR"/>
              </w:rPr>
            </w:pPr>
          </w:p>
          <w:p w14:paraId="50692238" w14:textId="77777777" w:rsidR="008214D7" w:rsidRDefault="0072204A">
            <w:pPr>
              <w:pStyle w:val="T4dispositie"/>
              <w:jc w:val="left"/>
              <w:rPr>
                <w:lang w:val="fr-FR"/>
              </w:rPr>
            </w:pPr>
            <w:r>
              <w:rPr>
                <w:lang w:val="fr-FR"/>
              </w:rPr>
              <w:t>16’</w:t>
            </w:r>
          </w:p>
          <w:p w14:paraId="6C52A571" w14:textId="77777777" w:rsidR="008214D7" w:rsidRDefault="0072204A">
            <w:pPr>
              <w:pStyle w:val="T4dispositie"/>
              <w:jc w:val="left"/>
              <w:rPr>
                <w:lang w:val="fr-FR"/>
              </w:rPr>
            </w:pPr>
            <w:r>
              <w:rPr>
                <w:lang w:val="fr-FR"/>
              </w:rPr>
              <w:t>8’</w:t>
            </w:r>
          </w:p>
          <w:p w14:paraId="39A1DDDB" w14:textId="77777777" w:rsidR="008214D7" w:rsidRDefault="0072204A">
            <w:pPr>
              <w:pStyle w:val="T4dispositie"/>
              <w:jc w:val="left"/>
              <w:rPr>
                <w:lang w:val="fr-FR"/>
              </w:rPr>
            </w:pPr>
            <w:r>
              <w:rPr>
                <w:lang w:val="fr-FR"/>
              </w:rPr>
              <w:t>8’</w:t>
            </w:r>
          </w:p>
          <w:p w14:paraId="11C8F380" w14:textId="77777777" w:rsidR="008214D7" w:rsidRDefault="0072204A">
            <w:pPr>
              <w:pStyle w:val="T4dispositie"/>
              <w:jc w:val="left"/>
              <w:rPr>
                <w:lang w:val="fr-FR"/>
              </w:rPr>
            </w:pPr>
            <w:r>
              <w:rPr>
                <w:lang w:val="fr-FR"/>
              </w:rPr>
              <w:t>4’</w:t>
            </w:r>
          </w:p>
          <w:p w14:paraId="65324047" w14:textId="77777777" w:rsidR="008214D7" w:rsidRDefault="0072204A">
            <w:pPr>
              <w:pStyle w:val="T4dispositie"/>
              <w:jc w:val="left"/>
              <w:rPr>
                <w:lang w:val="fr-FR"/>
              </w:rPr>
            </w:pPr>
            <w:r>
              <w:rPr>
                <w:lang w:val="fr-FR"/>
              </w:rPr>
              <w:t>2’</w:t>
            </w:r>
          </w:p>
          <w:p w14:paraId="53D8C845" w14:textId="77777777" w:rsidR="008214D7" w:rsidRDefault="0072204A">
            <w:pPr>
              <w:pStyle w:val="T4dispositie"/>
              <w:jc w:val="left"/>
              <w:rPr>
                <w:lang w:val="fr-FR"/>
              </w:rPr>
            </w:pPr>
            <w:r>
              <w:rPr>
                <w:lang w:val="fr-FR"/>
              </w:rPr>
              <w:t>8’</w:t>
            </w:r>
          </w:p>
        </w:tc>
        <w:tc>
          <w:tcPr>
            <w:tcW w:w="1117" w:type="dxa"/>
          </w:tcPr>
          <w:p w14:paraId="3E87EF29" w14:textId="77777777" w:rsidR="008214D7" w:rsidRDefault="0072204A">
            <w:pPr>
              <w:pStyle w:val="T4dispositie"/>
              <w:jc w:val="left"/>
              <w:rPr>
                <w:i/>
                <w:iCs/>
              </w:rPr>
            </w:pPr>
            <w:r>
              <w:rPr>
                <w:i/>
                <w:iCs/>
              </w:rPr>
              <w:t>Manuaal II</w:t>
            </w:r>
          </w:p>
          <w:p w14:paraId="7FEEC78A" w14:textId="77777777" w:rsidR="008214D7" w:rsidRDefault="0072204A">
            <w:pPr>
              <w:pStyle w:val="T4dispositie"/>
              <w:jc w:val="left"/>
            </w:pPr>
            <w:r>
              <w:t>Bourdon</w:t>
            </w:r>
          </w:p>
          <w:p w14:paraId="0669FC90" w14:textId="77777777" w:rsidR="008214D7" w:rsidRDefault="0072204A">
            <w:pPr>
              <w:pStyle w:val="T4dispositie"/>
              <w:jc w:val="left"/>
            </w:pPr>
            <w:r>
              <w:t>Viool</w:t>
            </w:r>
          </w:p>
          <w:p w14:paraId="2B0AC481" w14:textId="77777777" w:rsidR="008214D7" w:rsidRDefault="0072204A">
            <w:pPr>
              <w:pStyle w:val="T4dispositie"/>
              <w:jc w:val="left"/>
            </w:pPr>
            <w:r>
              <w:t>een strijker</w:t>
            </w:r>
          </w:p>
        </w:tc>
        <w:tc>
          <w:tcPr>
            <w:tcW w:w="398" w:type="dxa"/>
          </w:tcPr>
          <w:p w14:paraId="57215870" w14:textId="77777777" w:rsidR="008214D7" w:rsidRDefault="008214D7">
            <w:pPr>
              <w:pStyle w:val="T4dispositie"/>
              <w:jc w:val="left"/>
            </w:pPr>
          </w:p>
          <w:p w14:paraId="354A96C8" w14:textId="77777777" w:rsidR="008214D7" w:rsidRDefault="0072204A">
            <w:pPr>
              <w:pStyle w:val="T4dispositie"/>
              <w:jc w:val="left"/>
            </w:pPr>
            <w:r>
              <w:t>8’</w:t>
            </w:r>
          </w:p>
          <w:p w14:paraId="0987452F" w14:textId="77777777" w:rsidR="008214D7" w:rsidRDefault="0072204A">
            <w:pPr>
              <w:pStyle w:val="T4dispositie"/>
              <w:jc w:val="left"/>
            </w:pPr>
            <w:r>
              <w:t>8’</w:t>
            </w:r>
          </w:p>
          <w:p w14:paraId="2575DD57" w14:textId="77777777" w:rsidR="008214D7" w:rsidRDefault="0072204A">
            <w:pPr>
              <w:pStyle w:val="T4dispositie"/>
              <w:jc w:val="left"/>
            </w:pPr>
            <w:r>
              <w:t>8’</w:t>
            </w:r>
          </w:p>
        </w:tc>
      </w:tr>
    </w:tbl>
    <w:p w14:paraId="175EB777" w14:textId="77777777" w:rsidR="008214D7" w:rsidRDefault="008214D7">
      <w:pPr>
        <w:pStyle w:val="T1"/>
        <w:jc w:val="left"/>
        <w:rPr>
          <w:lang w:val="en-GB"/>
        </w:rPr>
      </w:pPr>
    </w:p>
    <w:p w14:paraId="27B116AA" w14:textId="77777777" w:rsidR="008214D7" w:rsidRDefault="008214D7">
      <w:pPr>
        <w:pStyle w:val="T1"/>
        <w:jc w:val="left"/>
        <w:rPr>
          <w:lang w:val="en-GB"/>
        </w:rPr>
      </w:pPr>
    </w:p>
    <w:p w14:paraId="4FBF47B5" w14:textId="77777777" w:rsidR="008214D7" w:rsidRDefault="0072204A">
      <w:pPr>
        <w:pStyle w:val="T1"/>
        <w:jc w:val="left"/>
        <w:rPr>
          <w:lang w:val="nl-NL"/>
        </w:rPr>
      </w:pPr>
      <w:r>
        <w:rPr>
          <w:lang w:val="nl-NL"/>
        </w:rPr>
        <w:t>B. Pels 1944</w:t>
      </w:r>
    </w:p>
    <w:p w14:paraId="782EBD52" w14:textId="77777777" w:rsidR="008214D7" w:rsidRDefault="0072204A">
      <w:pPr>
        <w:pStyle w:val="T1"/>
        <w:jc w:val="left"/>
        <w:rPr>
          <w:lang w:val="nl-NL"/>
        </w:rPr>
      </w:pPr>
      <w:r>
        <w:rPr>
          <w:lang w:val="nl-NL"/>
        </w:rPr>
        <w:t>.</w:t>
      </w:r>
      <w:r>
        <w:rPr>
          <w:lang w:val="nl-NL"/>
        </w:rPr>
        <w:tab/>
        <w:t>orgel verkocht naar Lekkerkerk, Gereformeerde Kerk</w:t>
      </w:r>
    </w:p>
    <w:p w14:paraId="3421F970" w14:textId="77777777" w:rsidR="008214D7" w:rsidRDefault="0072204A">
      <w:pPr>
        <w:pStyle w:val="T1"/>
        <w:jc w:val="left"/>
        <w:rPr>
          <w:lang w:val="en-GB"/>
        </w:rPr>
      </w:pPr>
      <w:r>
        <w:rPr>
          <w:lang w:val="en-GB"/>
        </w:rPr>
        <w:t>.</w:t>
      </w:r>
      <w:r>
        <w:rPr>
          <w:lang w:val="en-GB"/>
        </w:rPr>
        <w:tab/>
        <w:t>Man I Clarinet → Mixtuur 2-3 st.; Man II strijker 8’ → Fluit 4’</w:t>
      </w:r>
    </w:p>
    <w:p w14:paraId="166B00E7" w14:textId="77777777" w:rsidR="008214D7" w:rsidRDefault="008214D7">
      <w:pPr>
        <w:pStyle w:val="T1"/>
        <w:jc w:val="left"/>
        <w:rPr>
          <w:lang w:val="en-GB"/>
        </w:rPr>
      </w:pPr>
    </w:p>
    <w:p w14:paraId="220E4EC6" w14:textId="77777777" w:rsidR="008214D7" w:rsidRDefault="0072204A">
      <w:pPr>
        <w:pStyle w:val="T1"/>
        <w:jc w:val="left"/>
        <w:rPr>
          <w:lang w:val="nl-NL"/>
        </w:rPr>
      </w:pPr>
      <w:r>
        <w:rPr>
          <w:lang w:val="nl-NL"/>
        </w:rPr>
        <w:t>Slooff Orgelbouw 1980</w:t>
      </w:r>
    </w:p>
    <w:p w14:paraId="19F0C5E4" w14:textId="77777777" w:rsidR="008214D7" w:rsidRDefault="0072204A">
      <w:pPr>
        <w:pStyle w:val="T1"/>
        <w:jc w:val="left"/>
      </w:pPr>
      <w:r>
        <w:rPr>
          <w:lang w:val="nl-NL"/>
        </w:rPr>
        <w:t>.</w:t>
      </w:r>
      <w:r>
        <w:rPr>
          <w:lang w:val="nl-NL"/>
        </w:rPr>
        <w:tab/>
        <w:t>orgel gerestaureerd en geplaatst te Hees, He</w:t>
      </w:r>
      <w:r>
        <w:t>rvormde Petruskerk</w:t>
      </w:r>
    </w:p>
    <w:p w14:paraId="44E48C00" w14:textId="77777777" w:rsidR="008214D7" w:rsidRDefault="0072204A">
      <w:pPr>
        <w:pStyle w:val="T1"/>
        <w:jc w:val="left"/>
      </w:pPr>
      <w:r>
        <w:t>.</w:t>
      </w:r>
      <w:r>
        <w:tab/>
        <w:t>vrij pedaal toegevoegd</w:t>
      </w:r>
    </w:p>
    <w:p w14:paraId="0EDBC37B" w14:textId="77777777" w:rsidR="008214D7" w:rsidRDefault="0072204A">
      <w:pPr>
        <w:pStyle w:val="T1"/>
        <w:jc w:val="left"/>
      </w:pPr>
      <w:r>
        <w:t>.</w:t>
      </w:r>
      <w:r>
        <w:tab/>
        <w:t>dispositiewijzigingen:</w:t>
      </w:r>
    </w:p>
    <w:p w14:paraId="1FE6F33E" w14:textId="77777777" w:rsidR="008214D7" w:rsidRDefault="0072204A">
      <w:pPr>
        <w:pStyle w:val="T1"/>
        <w:jc w:val="left"/>
        <w:rPr>
          <w:lang w:val="nl-NL"/>
        </w:rPr>
      </w:pPr>
      <w:r>
        <w:tab/>
      </w:r>
      <w:r>
        <w:rPr>
          <w:lang w:val="nl-NL"/>
        </w:rPr>
        <w:t>Man + Cornet D 4 st. op kantsleep, Mixtuur vernieuwd</w:t>
      </w:r>
    </w:p>
    <w:p w14:paraId="7A0E55C8" w14:textId="77777777" w:rsidR="008214D7" w:rsidRDefault="0072204A">
      <w:pPr>
        <w:pStyle w:val="T1"/>
        <w:jc w:val="left"/>
        <w:rPr>
          <w:lang w:val="nl-NL"/>
        </w:rPr>
      </w:pPr>
      <w:r>
        <w:rPr>
          <w:lang w:val="nl-NL"/>
        </w:rPr>
        <w:tab/>
        <w:t>Pos Gamba vernieuwd (thans Viool), Fluit 4’ vernieuwd</w:t>
      </w:r>
    </w:p>
    <w:p w14:paraId="12FDC5B5" w14:textId="77777777" w:rsidR="008214D7" w:rsidRDefault="008214D7">
      <w:pPr>
        <w:pStyle w:val="T1"/>
        <w:jc w:val="left"/>
        <w:rPr>
          <w:lang w:val="nl-NL"/>
        </w:rPr>
      </w:pPr>
    </w:p>
    <w:p w14:paraId="2C966189" w14:textId="77777777" w:rsidR="008214D7" w:rsidRDefault="0072204A">
      <w:pPr>
        <w:pStyle w:val="Heading2"/>
        <w:rPr>
          <w:i w:val="0"/>
          <w:iCs/>
        </w:rPr>
      </w:pPr>
      <w:r>
        <w:rPr>
          <w:i w:val="0"/>
          <w:iCs/>
        </w:rPr>
        <w:lastRenderedPageBreak/>
        <w:t>Technische gegevens</w:t>
      </w:r>
    </w:p>
    <w:p w14:paraId="202881C3" w14:textId="77777777" w:rsidR="008214D7" w:rsidRDefault="008214D7">
      <w:pPr>
        <w:pStyle w:val="T1"/>
        <w:jc w:val="left"/>
      </w:pPr>
    </w:p>
    <w:p w14:paraId="4D06EA22" w14:textId="77777777" w:rsidR="008214D7" w:rsidRDefault="0072204A">
      <w:pPr>
        <w:pStyle w:val="T1"/>
        <w:jc w:val="left"/>
      </w:pPr>
      <w:r>
        <w:t>Werkindeling</w:t>
      </w:r>
    </w:p>
    <w:p w14:paraId="1D510175" w14:textId="77777777" w:rsidR="008214D7" w:rsidRDefault="0072204A">
      <w:pPr>
        <w:pStyle w:val="T1"/>
        <w:jc w:val="left"/>
      </w:pPr>
      <w:r>
        <w:t>manuaal, positief, pedaal</w:t>
      </w:r>
    </w:p>
    <w:p w14:paraId="47B19695" w14:textId="77777777" w:rsidR="008214D7" w:rsidRDefault="008214D7">
      <w:pPr>
        <w:pStyle w:val="T1"/>
        <w:jc w:val="left"/>
      </w:pPr>
    </w:p>
    <w:p w14:paraId="02EAAAFF" w14:textId="77777777" w:rsidR="008214D7" w:rsidRDefault="0072204A">
      <w:pPr>
        <w:pStyle w:val="T1"/>
        <w:jc w:val="left"/>
      </w:pPr>
      <w:r>
        <w:t>Dispositie</w:t>
      </w:r>
    </w:p>
    <w:tbl>
      <w:tblPr>
        <w:tblW w:w="0" w:type="auto"/>
        <w:tblLayout w:type="fixed"/>
        <w:tblLook w:val="0000" w:firstRow="0" w:lastRow="0" w:firstColumn="0" w:lastColumn="0" w:noHBand="0" w:noVBand="0"/>
      </w:tblPr>
      <w:tblGrid>
        <w:gridCol w:w="1242"/>
        <w:gridCol w:w="851"/>
        <w:gridCol w:w="1134"/>
        <w:gridCol w:w="709"/>
        <w:gridCol w:w="992"/>
        <w:gridCol w:w="709"/>
      </w:tblGrid>
      <w:tr w:rsidR="008214D7" w14:paraId="0C5F0B25" w14:textId="77777777">
        <w:tc>
          <w:tcPr>
            <w:tcW w:w="1242" w:type="dxa"/>
          </w:tcPr>
          <w:p w14:paraId="7FAEBC71" w14:textId="77777777" w:rsidR="008214D7" w:rsidRDefault="0072204A">
            <w:pPr>
              <w:pStyle w:val="T4dispositie"/>
              <w:jc w:val="left"/>
            </w:pPr>
            <w:r>
              <w:t>Manuaal (I)</w:t>
            </w:r>
          </w:p>
          <w:p w14:paraId="6D804A04" w14:textId="77777777" w:rsidR="008214D7" w:rsidRDefault="0072204A">
            <w:pPr>
              <w:pStyle w:val="T4dispositie"/>
              <w:jc w:val="left"/>
            </w:pPr>
            <w:r>
              <w:t>6 stemmen</w:t>
            </w:r>
          </w:p>
          <w:p w14:paraId="6DA45BE2" w14:textId="77777777" w:rsidR="008214D7" w:rsidRDefault="008214D7">
            <w:pPr>
              <w:pStyle w:val="T4dispositie"/>
              <w:jc w:val="left"/>
            </w:pPr>
          </w:p>
          <w:p w14:paraId="5565E49C" w14:textId="77777777" w:rsidR="008214D7" w:rsidRDefault="0072204A">
            <w:pPr>
              <w:pStyle w:val="T4dispositie"/>
              <w:jc w:val="left"/>
            </w:pPr>
            <w:r>
              <w:t>Prestant</w:t>
            </w:r>
          </w:p>
          <w:p w14:paraId="41002A16" w14:textId="77777777" w:rsidR="008214D7" w:rsidRDefault="0072204A">
            <w:pPr>
              <w:pStyle w:val="T4dispositie"/>
              <w:jc w:val="left"/>
            </w:pPr>
            <w:r>
              <w:t>Bourdon</w:t>
            </w:r>
          </w:p>
          <w:p w14:paraId="3E5B59AC" w14:textId="77777777" w:rsidR="008214D7" w:rsidRDefault="0072204A">
            <w:pPr>
              <w:pStyle w:val="T4dispositie"/>
              <w:jc w:val="left"/>
            </w:pPr>
            <w:r>
              <w:t>Prestant</w:t>
            </w:r>
          </w:p>
          <w:p w14:paraId="518BE07E" w14:textId="77777777" w:rsidR="008214D7" w:rsidRDefault="0072204A">
            <w:pPr>
              <w:pStyle w:val="T4dispositie"/>
              <w:jc w:val="left"/>
            </w:pPr>
            <w:r>
              <w:t>Octaaf</w:t>
            </w:r>
          </w:p>
          <w:p w14:paraId="7E3026C6" w14:textId="77777777" w:rsidR="008214D7" w:rsidRDefault="0072204A">
            <w:pPr>
              <w:pStyle w:val="T4dispositie"/>
              <w:jc w:val="left"/>
            </w:pPr>
            <w:r>
              <w:t>Mixtuur</w:t>
            </w:r>
          </w:p>
          <w:p w14:paraId="184C7471" w14:textId="77777777" w:rsidR="008214D7" w:rsidRDefault="0072204A">
            <w:pPr>
              <w:pStyle w:val="T4dispositie"/>
              <w:jc w:val="left"/>
            </w:pPr>
            <w:r>
              <w:t>Cornet D</w:t>
            </w:r>
          </w:p>
        </w:tc>
        <w:tc>
          <w:tcPr>
            <w:tcW w:w="851" w:type="dxa"/>
          </w:tcPr>
          <w:p w14:paraId="481BC5ED" w14:textId="77777777" w:rsidR="008214D7" w:rsidRDefault="008214D7">
            <w:pPr>
              <w:pStyle w:val="T4dispositie"/>
              <w:jc w:val="left"/>
            </w:pPr>
          </w:p>
          <w:p w14:paraId="6C84FBBF" w14:textId="77777777" w:rsidR="008214D7" w:rsidRDefault="008214D7">
            <w:pPr>
              <w:pStyle w:val="T4dispositie"/>
              <w:jc w:val="left"/>
            </w:pPr>
          </w:p>
          <w:p w14:paraId="44BAC8BF" w14:textId="77777777" w:rsidR="008214D7" w:rsidRDefault="008214D7">
            <w:pPr>
              <w:pStyle w:val="T4dispositie"/>
              <w:jc w:val="left"/>
            </w:pPr>
          </w:p>
          <w:p w14:paraId="4CB412B0" w14:textId="77777777" w:rsidR="008214D7" w:rsidRDefault="0072204A">
            <w:pPr>
              <w:pStyle w:val="T4dispositie"/>
              <w:jc w:val="left"/>
            </w:pPr>
            <w:r>
              <w:t>8’</w:t>
            </w:r>
          </w:p>
          <w:p w14:paraId="333DD8D5" w14:textId="77777777" w:rsidR="008214D7" w:rsidRDefault="0072204A">
            <w:pPr>
              <w:pStyle w:val="T4dispositie"/>
              <w:jc w:val="left"/>
            </w:pPr>
            <w:r>
              <w:t>8’</w:t>
            </w:r>
          </w:p>
          <w:p w14:paraId="66B4369F" w14:textId="77777777" w:rsidR="008214D7" w:rsidRDefault="0072204A">
            <w:pPr>
              <w:pStyle w:val="T4dispositie"/>
              <w:jc w:val="left"/>
            </w:pPr>
            <w:r>
              <w:t>4’</w:t>
            </w:r>
          </w:p>
          <w:p w14:paraId="2AA06A66" w14:textId="77777777" w:rsidR="008214D7" w:rsidRDefault="0072204A">
            <w:pPr>
              <w:pStyle w:val="T4dispositie"/>
              <w:jc w:val="left"/>
            </w:pPr>
            <w:r>
              <w:t>2’</w:t>
            </w:r>
          </w:p>
          <w:p w14:paraId="671E8F76" w14:textId="77777777" w:rsidR="008214D7" w:rsidRDefault="0072204A">
            <w:pPr>
              <w:pStyle w:val="T4dispositie"/>
              <w:jc w:val="left"/>
            </w:pPr>
            <w:r>
              <w:t>2-3 st.</w:t>
            </w:r>
          </w:p>
          <w:p w14:paraId="1A729BDA" w14:textId="77777777" w:rsidR="008214D7" w:rsidRDefault="0072204A">
            <w:pPr>
              <w:pStyle w:val="T4dispositie"/>
              <w:jc w:val="left"/>
            </w:pPr>
            <w:r>
              <w:t>4 st.</w:t>
            </w:r>
          </w:p>
        </w:tc>
        <w:tc>
          <w:tcPr>
            <w:tcW w:w="1134" w:type="dxa"/>
          </w:tcPr>
          <w:p w14:paraId="39D1C8F2" w14:textId="77777777" w:rsidR="008214D7" w:rsidRDefault="0072204A">
            <w:pPr>
              <w:pStyle w:val="T4dispositie"/>
              <w:jc w:val="left"/>
            </w:pPr>
            <w:r>
              <w:t>Positief (II)</w:t>
            </w:r>
          </w:p>
          <w:p w14:paraId="4016C215" w14:textId="77777777" w:rsidR="008214D7" w:rsidRDefault="0072204A">
            <w:pPr>
              <w:pStyle w:val="T4dispositie"/>
              <w:jc w:val="left"/>
            </w:pPr>
            <w:r>
              <w:t>3 stemmen</w:t>
            </w:r>
          </w:p>
          <w:p w14:paraId="4420751F" w14:textId="77777777" w:rsidR="008214D7" w:rsidRDefault="008214D7">
            <w:pPr>
              <w:pStyle w:val="T4dispositie"/>
              <w:jc w:val="left"/>
            </w:pPr>
          </w:p>
          <w:p w14:paraId="2C3A09C5" w14:textId="77777777" w:rsidR="008214D7" w:rsidRDefault="0072204A">
            <w:pPr>
              <w:pStyle w:val="T4dispositie"/>
              <w:jc w:val="left"/>
            </w:pPr>
            <w:r>
              <w:t>Bourdon</w:t>
            </w:r>
          </w:p>
          <w:p w14:paraId="4995866F" w14:textId="77777777" w:rsidR="008214D7" w:rsidRDefault="0072204A">
            <w:pPr>
              <w:pStyle w:val="T4dispositie"/>
              <w:jc w:val="left"/>
            </w:pPr>
            <w:r>
              <w:t>Viool</w:t>
            </w:r>
          </w:p>
          <w:p w14:paraId="08532F30" w14:textId="77777777" w:rsidR="008214D7" w:rsidRDefault="0072204A">
            <w:pPr>
              <w:pStyle w:val="T4dispositie"/>
              <w:jc w:val="left"/>
            </w:pPr>
            <w:r>
              <w:t>Fluit</w:t>
            </w:r>
          </w:p>
        </w:tc>
        <w:tc>
          <w:tcPr>
            <w:tcW w:w="709" w:type="dxa"/>
          </w:tcPr>
          <w:p w14:paraId="7A45F643" w14:textId="77777777" w:rsidR="008214D7" w:rsidRDefault="008214D7">
            <w:pPr>
              <w:pStyle w:val="T4dispositie"/>
              <w:jc w:val="left"/>
            </w:pPr>
          </w:p>
          <w:p w14:paraId="69056086" w14:textId="77777777" w:rsidR="008214D7" w:rsidRDefault="008214D7">
            <w:pPr>
              <w:pStyle w:val="T4dispositie"/>
              <w:jc w:val="left"/>
            </w:pPr>
          </w:p>
          <w:p w14:paraId="0E54DC02" w14:textId="77777777" w:rsidR="008214D7" w:rsidRDefault="008214D7">
            <w:pPr>
              <w:pStyle w:val="T4dispositie"/>
              <w:jc w:val="left"/>
            </w:pPr>
          </w:p>
          <w:p w14:paraId="6888FEB5" w14:textId="77777777" w:rsidR="008214D7" w:rsidRDefault="0072204A">
            <w:pPr>
              <w:pStyle w:val="T4dispositie"/>
              <w:jc w:val="left"/>
            </w:pPr>
            <w:r>
              <w:t>8’</w:t>
            </w:r>
          </w:p>
          <w:p w14:paraId="6AA0589E" w14:textId="77777777" w:rsidR="008214D7" w:rsidRDefault="0072204A">
            <w:pPr>
              <w:pStyle w:val="T4dispositie"/>
              <w:jc w:val="left"/>
            </w:pPr>
            <w:r>
              <w:t>8’</w:t>
            </w:r>
          </w:p>
          <w:p w14:paraId="247490B3" w14:textId="77777777" w:rsidR="008214D7" w:rsidRDefault="0072204A">
            <w:pPr>
              <w:pStyle w:val="T4dispositie"/>
              <w:jc w:val="left"/>
            </w:pPr>
            <w:r>
              <w:t>4’</w:t>
            </w:r>
          </w:p>
        </w:tc>
        <w:tc>
          <w:tcPr>
            <w:tcW w:w="992" w:type="dxa"/>
          </w:tcPr>
          <w:p w14:paraId="26DFDAB3" w14:textId="77777777" w:rsidR="008214D7" w:rsidRDefault="0072204A">
            <w:pPr>
              <w:pStyle w:val="T4dispositie"/>
              <w:jc w:val="left"/>
            </w:pPr>
            <w:r>
              <w:t>Pedaal</w:t>
            </w:r>
          </w:p>
          <w:p w14:paraId="74D5DD4A" w14:textId="77777777" w:rsidR="008214D7" w:rsidRDefault="0072204A">
            <w:pPr>
              <w:pStyle w:val="T4dispositie"/>
              <w:jc w:val="left"/>
            </w:pPr>
            <w:r>
              <w:t>1 stem</w:t>
            </w:r>
          </w:p>
          <w:p w14:paraId="4B975F09" w14:textId="77777777" w:rsidR="008214D7" w:rsidRDefault="008214D7">
            <w:pPr>
              <w:pStyle w:val="T4dispositie"/>
              <w:jc w:val="left"/>
            </w:pPr>
          </w:p>
          <w:p w14:paraId="0925BF8E" w14:textId="77777777" w:rsidR="008214D7" w:rsidRDefault="0072204A">
            <w:pPr>
              <w:pStyle w:val="T4dispositie"/>
              <w:jc w:val="left"/>
            </w:pPr>
            <w:r>
              <w:t>Subbas</w:t>
            </w:r>
          </w:p>
        </w:tc>
        <w:tc>
          <w:tcPr>
            <w:tcW w:w="709" w:type="dxa"/>
          </w:tcPr>
          <w:p w14:paraId="0832518D" w14:textId="77777777" w:rsidR="008214D7" w:rsidRDefault="008214D7">
            <w:pPr>
              <w:pStyle w:val="T4dispositie"/>
              <w:jc w:val="left"/>
            </w:pPr>
          </w:p>
          <w:p w14:paraId="0D6F5316" w14:textId="77777777" w:rsidR="008214D7" w:rsidRDefault="008214D7">
            <w:pPr>
              <w:pStyle w:val="T4dispositie"/>
              <w:jc w:val="left"/>
            </w:pPr>
          </w:p>
          <w:p w14:paraId="02D323B3" w14:textId="77777777" w:rsidR="008214D7" w:rsidRDefault="008214D7">
            <w:pPr>
              <w:pStyle w:val="T4dispositie"/>
              <w:jc w:val="left"/>
            </w:pPr>
          </w:p>
          <w:p w14:paraId="790D400C" w14:textId="77777777" w:rsidR="008214D7" w:rsidRDefault="0072204A">
            <w:pPr>
              <w:pStyle w:val="T4dispositie"/>
              <w:jc w:val="left"/>
            </w:pPr>
            <w:r>
              <w:t>16’</w:t>
            </w:r>
          </w:p>
        </w:tc>
      </w:tr>
    </w:tbl>
    <w:p w14:paraId="353B3B85" w14:textId="77777777" w:rsidR="008214D7" w:rsidRDefault="008214D7">
      <w:pPr>
        <w:pStyle w:val="T1"/>
        <w:jc w:val="left"/>
      </w:pPr>
    </w:p>
    <w:p w14:paraId="3C67362F" w14:textId="77777777" w:rsidR="008214D7" w:rsidRDefault="0072204A">
      <w:pPr>
        <w:pStyle w:val="T1"/>
        <w:jc w:val="left"/>
      </w:pPr>
      <w:r>
        <w:t>Werktuiglijke registers</w:t>
      </w:r>
    </w:p>
    <w:p w14:paraId="5E966CE2" w14:textId="77777777" w:rsidR="008214D7" w:rsidRDefault="0072204A">
      <w:pPr>
        <w:pStyle w:val="T1"/>
        <w:jc w:val="left"/>
      </w:pPr>
      <w:r>
        <w:t>koppelingen Man-Pos, Ped-Man</w:t>
      </w:r>
    </w:p>
    <w:p w14:paraId="4BDC02B3" w14:textId="77777777" w:rsidR="008214D7" w:rsidRDefault="0072204A">
      <w:pPr>
        <w:pStyle w:val="T1"/>
        <w:jc w:val="left"/>
      </w:pPr>
      <w:r>
        <w:t>tremulant</w:t>
      </w:r>
    </w:p>
    <w:p w14:paraId="52607CBF" w14:textId="77777777" w:rsidR="008214D7" w:rsidRDefault="0072204A">
      <w:pPr>
        <w:pStyle w:val="T1"/>
        <w:jc w:val="left"/>
      </w:pPr>
      <w:r>
        <w:t>calcant</w:t>
      </w:r>
    </w:p>
    <w:p w14:paraId="5A9E7E8E" w14:textId="77777777" w:rsidR="008214D7" w:rsidRDefault="008214D7">
      <w:pPr>
        <w:pStyle w:val="T1"/>
        <w:jc w:val="left"/>
      </w:pPr>
    </w:p>
    <w:p w14:paraId="0D69FF41" w14:textId="77777777" w:rsidR="008214D7" w:rsidRDefault="0072204A">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29"/>
        <w:gridCol w:w="718"/>
      </w:tblGrid>
      <w:tr w:rsidR="008214D7" w14:paraId="7B5A6AC2" w14:textId="77777777">
        <w:tc>
          <w:tcPr>
            <w:tcW w:w="1023" w:type="dxa"/>
          </w:tcPr>
          <w:p w14:paraId="36722925" w14:textId="77777777" w:rsidR="008214D7" w:rsidRDefault="0072204A">
            <w:pPr>
              <w:pStyle w:val="T1"/>
              <w:jc w:val="left"/>
              <w:rPr>
                <w:lang w:val="nl-NL"/>
              </w:rPr>
            </w:pPr>
            <w:r>
              <w:rPr>
                <w:lang w:val="nl-NL"/>
              </w:rPr>
              <w:t>Mixtuur</w:t>
            </w:r>
          </w:p>
        </w:tc>
        <w:tc>
          <w:tcPr>
            <w:tcW w:w="718" w:type="dxa"/>
          </w:tcPr>
          <w:p w14:paraId="54A143B0" w14:textId="77777777" w:rsidR="008214D7" w:rsidRDefault="0072204A">
            <w:pPr>
              <w:pStyle w:val="T4dispositie"/>
              <w:jc w:val="left"/>
            </w:pPr>
            <w:r>
              <w:t>C</w:t>
            </w:r>
          </w:p>
          <w:p w14:paraId="49AE8935" w14:textId="77777777" w:rsidR="008214D7" w:rsidRDefault="0072204A">
            <w:pPr>
              <w:pStyle w:val="T4dispositie"/>
              <w:jc w:val="left"/>
            </w:pPr>
            <w:r>
              <w:t>1 1/3</w:t>
            </w:r>
          </w:p>
          <w:p w14:paraId="47D2A107" w14:textId="77777777" w:rsidR="008214D7" w:rsidRDefault="0072204A">
            <w:pPr>
              <w:pStyle w:val="T4dispositie"/>
              <w:jc w:val="left"/>
            </w:pPr>
            <w:r>
              <w:t>1</w:t>
            </w:r>
          </w:p>
        </w:tc>
        <w:tc>
          <w:tcPr>
            <w:tcW w:w="718" w:type="dxa"/>
          </w:tcPr>
          <w:p w14:paraId="76785D29" w14:textId="77777777" w:rsidR="008214D7" w:rsidRDefault="0072204A">
            <w:pPr>
              <w:pStyle w:val="T4dispositie"/>
              <w:jc w:val="left"/>
            </w:pPr>
            <w:r>
              <w:t>c</w:t>
            </w:r>
          </w:p>
          <w:p w14:paraId="029AE303" w14:textId="77777777" w:rsidR="008214D7" w:rsidRDefault="0072204A">
            <w:pPr>
              <w:pStyle w:val="T4dispositie"/>
              <w:jc w:val="left"/>
            </w:pPr>
            <w:r>
              <w:t>2</w:t>
            </w:r>
          </w:p>
          <w:p w14:paraId="0B0399F9" w14:textId="77777777" w:rsidR="008214D7" w:rsidRDefault="0072204A">
            <w:pPr>
              <w:pStyle w:val="T4dispositie"/>
              <w:jc w:val="left"/>
              <w:rPr>
                <w:lang w:val="en-GB"/>
              </w:rPr>
            </w:pPr>
            <w:r>
              <w:rPr>
                <w:lang w:val="en-GB"/>
              </w:rPr>
              <w:t>1 1/3</w:t>
            </w:r>
          </w:p>
          <w:p w14:paraId="24369B8F" w14:textId="77777777" w:rsidR="008214D7" w:rsidRDefault="0072204A">
            <w:pPr>
              <w:pStyle w:val="T4dispositie"/>
              <w:jc w:val="left"/>
              <w:rPr>
                <w:lang w:val="en-GB"/>
              </w:rPr>
            </w:pPr>
            <w:r>
              <w:rPr>
                <w:lang w:val="en-GB"/>
              </w:rPr>
              <w:t>1</w:t>
            </w:r>
          </w:p>
        </w:tc>
        <w:tc>
          <w:tcPr>
            <w:tcW w:w="729" w:type="dxa"/>
          </w:tcPr>
          <w:p w14:paraId="5DFA8CF6" w14:textId="77777777" w:rsidR="008214D7" w:rsidRDefault="0072204A">
            <w:pPr>
              <w:pStyle w:val="T4dispositie"/>
              <w:jc w:val="left"/>
              <w:rPr>
                <w:vertAlign w:val="superscript"/>
                <w:lang w:val="en-GB"/>
              </w:rPr>
            </w:pPr>
            <w:r>
              <w:rPr>
                <w:lang w:val="en-GB"/>
              </w:rPr>
              <w:t>c</w:t>
            </w:r>
            <w:r>
              <w:rPr>
                <w:vertAlign w:val="superscript"/>
                <w:lang w:val="en-GB"/>
              </w:rPr>
              <w:t>1</w:t>
            </w:r>
          </w:p>
          <w:p w14:paraId="6FFEAA05" w14:textId="77777777" w:rsidR="008214D7" w:rsidRDefault="0072204A">
            <w:pPr>
              <w:pStyle w:val="T4dispositie"/>
              <w:jc w:val="left"/>
              <w:rPr>
                <w:lang w:val="en-GB"/>
              </w:rPr>
            </w:pPr>
            <w:r>
              <w:rPr>
                <w:lang w:val="en-GB"/>
              </w:rPr>
              <w:t>2 2/3</w:t>
            </w:r>
          </w:p>
          <w:p w14:paraId="17CD7283" w14:textId="77777777" w:rsidR="008214D7" w:rsidRDefault="0072204A">
            <w:pPr>
              <w:pStyle w:val="T4dispositie"/>
              <w:jc w:val="left"/>
              <w:rPr>
                <w:lang w:val="en-GB"/>
              </w:rPr>
            </w:pPr>
            <w:r>
              <w:rPr>
                <w:lang w:val="en-GB"/>
              </w:rPr>
              <w:t>2</w:t>
            </w:r>
          </w:p>
          <w:p w14:paraId="3FAEC642" w14:textId="77777777" w:rsidR="008214D7" w:rsidRDefault="0072204A">
            <w:pPr>
              <w:pStyle w:val="T4dispositie"/>
              <w:jc w:val="left"/>
              <w:rPr>
                <w:lang w:val="en-GB"/>
              </w:rPr>
            </w:pPr>
            <w:r>
              <w:rPr>
                <w:lang w:val="en-GB"/>
              </w:rPr>
              <w:t>1 1/3</w:t>
            </w:r>
          </w:p>
        </w:tc>
        <w:tc>
          <w:tcPr>
            <w:tcW w:w="718" w:type="dxa"/>
          </w:tcPr>
          <w:p w14:paraId="2EF8B46F" w14:textId="77777777" w:rsidR="008214D7" w:rsidRDefault="0072204A">
            <w:pPr>
              <w:pStyle w:val="T4dispositie"/>
              <w:jc w:val="left"/>
              <w:rPr>
                <w:vertAlign w:val="superscript"/>
                <w:lang w:val="en-GB"/>
              </w:rPr>
            </w:pPr>
            <w:r>
              <w:rPr>
                <w:lang w:val="en-GB"/>
              </w:rPr>
              <w:t>c</w:t>
            </w:r>
            <w:r>
              <w:rPr>
                <w:vertAlign w:val="superscript"/>
                <w:lang w:val="en-GB"/>
              </w:rPr>
              <w:t>2</w:t>
            </w:r>
          </w:p>
          <w:p w14:paraId="162ED3BA" w14:textId="77777777" w:rsidR="008214D7" w:rsidRDefault="0072204A">
            <w:pPr>
              <w:pStyle w:val="T4dispositie"/>
              <w:jc w:val="left"/>
              <w:rPr>
                <w:lang w:val="en-GB"/>
              </w:rPr>
            </w:pPr>
            <w:r>
              <w:rPr>
                <w:lang w:val="en-GB"/>
              </w:rPr>
              <w:t>4</w:t>
            </w:r>
          </w:p>
          <w:p w14:paraId="1D7D5266" w14:textId="77777777" w:rsidR="008214D7" w:rsidRDefault="0072204A">
            <w:pPr>
              <w:pStyle w:val="T4dispositie"/>
              <w:jc w:val="left"/>
              <w:rPr>
                <w:lang w:val="en-GB"/>
              </w:rPr>
            </w:pPr>
            <w:r>
              <w:rPr>
                <w:lang w:val="en-GB"/>
              </w:rPr>
              <w:t>2 2/3</w:t>
            </w:r>
          </w:p>
          <w:p w14:paraId="6BCEE5FF" w14:textId="77777777" w:rsidR="008214D7" w:rsidRDefault="0072204A">
            <w:pPr>
              <w:pStyle w:val="T4dispositie"/>
              <w:jc w:val="left"/>
              <w:rPr>
                <w:lang w:val="en-GB"/>
              </w:rPr>
            </w:pPr>
            <w:r>
              <w:rPr>
                <w:lang w:val="en-GB"/>
              </w:rPr>
              <w:t>2</w:t>
            </w:r>
          </w:p>
        </w:tc>
      </w:tr>
    </w:tbl>
    <w:p w14:paraId="56BE8FE2" w14:textId="77777777" w:rsidR="008214D7" w:rsidRDefault="008214D7">
      <w:pPr>
        <w:pStyle w:val="T1"/>
        <w:jc w:val="left"/>
        <w:rPr>
          <w:lang w:val="en-GB"/>
        </w:rPr>
      </w:pPr>
    </w:p>
    <w:p w14:paraId="67A2B13C" w14:textId="77777777" w:rsidR="008214D7" w:rsidRDefault="0072204A">
      <w:pPr>
        <w:pStyle w:val="T1"/>
        <w:jc w:val="left"/>
        <w:rPr>
          <w:sz w:val="20"/>
        </w:rPr>
      </w:pPr>
      <w:r>
        <w:rPr>
          <w:lang w:val="en-GB"/>
        </w:rPr>
        <w:t xml:space="preserve">Cornet   </w:t>
      </w:r>
      <w:r>
        <w:rPr>
          <w:sz w:val="20"/>
        </w:rPr>
        <w:t>c</w:t>
      </w:r>
      <w:r>
        <w:rPr>
          <w:sz w:val="20"/>
          <w:vertAlign w:val="superscript"/>
        </w:rPr>
        <w:t>1</w:t>
      </w:r>
      <w:r>
        <w:rPr>
          <w:sz w:val="20"/>
        </w:rPr>
        <w:t xml:space="preserve">   4 - 2 2/3 - 2 - 1 3/5</w:t>
      </w:r>
    </w:p>
    <w:p w14:paraId="6776265B" w14:textId="77777777" w:rsidR="008214D7" w:rsidRDefault="008214D7">
      <w:pPr>
        <w:pStyle w:val="T1"/>
        <w:jc w:val="left"/>
        <w:rPr>
          <w:lang w:val="en-GB"/>
        </w:rPr>
      </w:pPr>
    </w:p>
    <w:p w14:paraId="3AAA6FEA" w14:textId="77777777" w:rsidR="008214D7" w:rsidRDefault="0072204A">
      <w:pPr>
        <w:pStyle w:val="T1"/>
        <w:jc w:val="left"/>
      </w:pPr>
      <w:r>
        <w:t>Toonhoogte</w:t>
      </w:r>
    </w:p>
    <w:p w14:paraId="37942B57" w14:textId="77777777" w:rsidR="008214D7" w:rsidRDefault="0072204A">
      <w:pPr>
        <w:pStyle w:val="T1"/>
        <w:jc w:val="left"/>
      </w:pPr>
      <w:r>
        <w:t>a</w:t>
      </w:r>
      <w:r>
        <w:rPr>
          <w:vertAlign w:val="superscript"/>
        </w:rPr>
        <w:t>1</w:t>
      </w:r>
      <w:r>
        <w:t xml:space="preserve"> =  435 Hz</w:t>
      </w:r>
    </w:p>
    <w:p w14:paraId="4A4F7F72" w14:textId="77777777" w:rsidR="008214D7" w:rsidRDefault="0072204A">
      <w:pPr>
        <w:pStyle w:val="T1"/>
        <w:jc w:val="left"/>
      </w:pPr>
      <w:r>
        <w:t>Temperatuur</w:t>
      </w:r>
    </w:p>
    <w:p w14:paraId="66D92642" w14:textId="77777777" w:rsidR="008214D7" w:rsidRDefault="0072204A">
      <w:pPr>
        <w:pStyle w:val="T1"/>
        <w:jc w:val="left"/>
      </w:pPr>
      <w:r>
        <w:t>evenredig zwevend</w:t>
      </w:r>
    </w:p>
    <w:p w14:paraId="339D96C2" w14:textId="77777777" w:rsidR="008214D7" w:rsidRDefault="008214D7">
      <w:pPr>
        <w:pStyle w:val="T1"/>
        <w:jc w:val="left"/>
      </w:pPr>
    </w:p>
    <w:p w14:paraId="3FAD4FB7" w14:textId="77777777" w:rsidR="008214D7" w:rsidRDefault="0072204A">
      <w:pPr>
        <w:pStyle w:val="T1"/>
        <w:jc w:val="left"/>
      </w:pPr>
      <w:r>
        <w:t>Manuaalomvang</w:t>
      </w:r>
    </w:p>
    <w:p w14:paraId="76D80501" w14:textId="77777777" w:rsidR="008214D7" w:rsidRDefault="0072204A">
      <w:pPr>
        <w:pStyle w:val="T1"/>
        <w:jc w:val="left"/>
        <w:rPr>
          <w:vertAlign w:val="superscript"/>
        </w:rPr>
      </w:pPr>
      <w:r>
        <w:t>C-f</w:t>
      </w:r>
      <w:r>
        <w:rPr>
          <w:vertAlign w:val="superscript"/>
        </w:rPr>
        <w:t>3</w:t>
      </w:r>
    </w:p>
    <w:p w14:paraId="5844FC49" w14:textId="77777777" w:rsidR="008214D7" w:rsidRDefault="0072204A">
      <w:pPr>
        <w:pStyle w:val="T1"/>
        <w:jc w:val="left"/>
      </w:pPr>
      <w:r>
        <w:t>Pedaalomvang</w:t>
      </w:r>
    </w:p>
    <w:p w14:paraId="698F5F59" w14:textId="77777777" w:rsidR="008214D7" w:rsidRDefault="0072204A">
      <w:pPr>
        <w:pStyle w:val="T1"/>
        <w:jc w:val="left"/>
        <w:rPr>
          <w:vertAlign w:val="superscript"/>
        </w:rPr>
      </w:pPr>
      <w:r>
        <w:t>C-d</w:t>
      </w:r>
      <w:r>
        <w:rPr>
          <w:vertAlign w:val="superscript"/>
        </w:rPr>
        <w:t>1</w:t>
      </w:r>
    </w:p>
    <w:p w14:paraId="3C49C993" w14:textId="77777777" w:rsidR="008214D7" w:rsidRDefault="008214D7">
      <w:pPr>
        <w:pStyle w:val="T1"/>
        <w:jc w:val="left"/>
      </w:pPr>
    </w:p>
    <w:p w14:paraId="75C6E9FC" w14:textId="77777777" w:rsidR="008214D7" w:rsidRDefault="0072204A">
      <w:pPr>
        <w:pStyle w:val="T1"/>
        <w:jc w:val="left"/>
      </w:pPr>
      <w:r>
        <w:t>Windvoorziening</w:t>
      </w:r>
    </w:p>
    <w:p w14:paraId="6B0B63BA" w14:textId="77777777" w:rsidR="008214D7" w:rsidRDefault="0072204A">
      <w:pPr>
        <w:pStyle w:val="T1"/>
        <w:jc w:val="left"/>
      </w:pPr>
      <w:r>
        <w:t>magazijnbalg</w:t>
      </w:r>
    </w:p>
    <w:p w14:paraId="2EFDC817" w14:textId="77777777" w:rsidR="008214D7" w:rsidRDefault="0072204A">
      <w:pPr>
        <w:pStyle w:val="T1"/>
        <w:jc w:val="left"/>
      </w:pPr>
      <w:r>
        <w:t>Winddruk</w:t>
      </w:r>
    </w:p>
    <w:p w14:paraId="58F1D506" w14:textId="77777777" w:rsidR="008214D7" w:rsidRDefault="0072204A">
      <w:pPr>
        <w:pStyle w:val="T1"/>
        <w:jc w:val="left"/>
      </w:pPr>
      <w:r>
        <w:t>70 mm</w:t>
      </w:r>
    </w:p>
    <w:p w14:paraId="508629A3" w14:textId="77777777" w:rsidR="008214D7" w:rsidRDefault="008214D7">
      <w:pPr>
        <w:pStyle w:val="T1"/>
        <w:jc w:val="left"/>
      </w:pPr>
    </w:p>
    <w:p w14:paraId="45F81F9E" w14:textId="77777777" w:rsidR="008214D7" w:rsidRDefault="0072204A">
      <w:pPr>
        <w:pStyle w:val="T1"/>
        <w:jc w:val="left"/>
      </w:pPr>
      <w:r>
        <w:t>Plaats klaviatuur</w:t>
      </w:r>
    </w:p>
    <w:p w14:paraId="5AE1BC39" w14:textId="77777777" w:rsidR="008214D7" w:rsidRDefault="0072204A">
      <w:pPr>
        <w:pStyle w:val="T1"/>
        <w:jc w:val="left"/>
      </w:pPr>
      <w:r>
        <w:t>rechterzijde</w:t>
      </w:r>
    </w:p>
    <w:p w14:paraId="20FED005" w14:textId="77777777" w:rsidR="008214D7" w:rsidRDefault="008214D7">
      <w:pPr>
        <w:pStyle w:val="T1"/>
        <w:jc w:val="left"/>
      </w:pPr>
    </w:p>
    <w:p w14:paraId="6A7F0636" w14:textId="77777777" w:rsidR="008214D7" w:rsidRDefault="0072204A">
      <w:pPr>
        <w:pStyle w:val="Heading2"/>
        <w:rPr>
          <w:i w:val="0"/>
          <w:iCs/>
        </w:rPr>
      </w:pPr>
      <w:r>
        <w:rPr>
          <w:i w:val="0"/>
          <w:iCs/>
        </w:rPr>
        <w:t>Bijzonderheden</w:t>
      </w:r>
    </w:p>
    <w:p w14:paraId="261E40E0" w14:textId="77777777" w:rsidR="008214D7" w:rsidRDefault="008214D7">
      <w:pPr>
        <w:pStyle w:val="T1"/>
        <w:jc w:val="left"/>
      </w:pPr>
    </w:p>
    <w:p w14:paraId="71ABA37E" w14:textId="77777777" w:rsidR="008214D7" w:rsidRDefault="0072204A">
      <w:pPr>
        <w:pStyle w:val="T1"/>
        <w:jc w:val="left"/>
        <w:rPr>
          <w:lang w:val="nl-NL"/>
        </w:rPr>
      </w:pPr>
      <w:r>
        <w:rPr>
          <w:lang w:val="nl-NL"/>
        </w:rPr>
        <w:t xml:space="preserve">In de kas is de inscriptie aangetroffen </w:t>
      </w:r>
      <w:r>
        <w:rPr>
          <w:i/>
          <w:iCs/>
          <w:lang w:val="nl-NL"/>
        </w:rPr>
        <w:t>1848 W. van Brienen Reek</w:t>
      </w:r>
      <w:r>
        <w:rPr>
          <w:lang w:val="nl-NL"/>
        </w:rPr>
        <w:t xml:space="preserve">. Mogelijk was hij de maker van de kas verwant aan Jan van Brienen die tot 1868 geruime tijd meester-timmerman was bij de </w:t>
      </w:r>
      <w:r>
        <w:rPr>
          <w:lang w:val="nl-NL"/>
        </w:rPr>
        <w:lastRenderedPageBreak/>
        <w:t>orgelmakers Smits te Reek. Het is dan ook niet ondenkbaar dat Willem van Brienen het instrument bouwde met (bestaand) pijpwerk van de orgelmakers Smits.</w:t>
      </w:r>
    </w:p>
    <w:p w14:paraId="60AC1BF9" w14:textId="77777777" w:rsidR="008214D7" w:rsidRDefault="0072204A">
      <w:pPr>
        <w:pStyle w:val="T1"/>
        <w:jc w:val="left"/>
      </w:pPr>
      <w:r>
        <w:rPr>
          <w:lang w:val="nl-NL"/>
        </w:rPr>
        <w:t xml:space="preserve">De revisie van Van Nistelrooy in 1874 kostte 1045 gulden, hetgeen op een forse ingreep wijst. </w:t>
      </w:r>
      <w:r>
        <w:t xml:space="preserve">Aangezien Manuaal en Positief op een gemeenschappelijke windlade staan lijkt het niet onwaarschijnlijk dat Van Nistelrooy deze lade in 1874 nieuw vervaardigde en het Positief toevoegde. </w:t>
      </w:r>
    </w:p>
    <w:p w14:paraId="45B9FB65" w14:textId="77777777" w:rsidR="0072204A" w:rsidRDefault="0072204A">
      <w:pPr>
        <w:pStyle w:val="T1"/>
        <w:jc w:val="left"/>
        <w:rPr>
          <w:lang w:val="nl-NL"/>
        </w:rPr>
      </w:pPr>
      <w:r>
        <w:t xml:space="preserve">De herkomst van het pijpwerk, dat verschillende facturen laat zien, is onduidelijk. Op het Man is de Prestant 8’ van C-H gecombineerd met de Bourdon 8’. </w:t>
      </w:r>
      <w:r>
        <w:rPr>
          <w:lang w:val="nl-NL"/>
        </w:rPr>
        <w:t>Op het Pos is de Viool 8’ van C-H gecombineerd met de Bourdon 8’ van dat klavier. De Cornet is in 1980 gemaakt naar voorbeeld van de Müller-Cornet uit het orgel van Beverwijk (deel 1726-1769, 236-238). Het voetklavier is in 1980 gewijzigd om weer een redelijk hoogteverschil tussen onder- en boventoetsen te krijgen. Voorbeelden van de orgelmakers Smits stonden model voor het voetklavier alsmede voor de bakstukken van de manualen en de registerplaatjes.</w:t>
      </w:r>
    </w:p>
    <w:sectPr w:rsidR="0072204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1E"/>
    <w:rsid w:val="0072204A"/>
    <w:rsid w:val="008214D7"/>
    <w:rsid w:val="00EB3E1E"/>
    <w:rsid w:val="00ED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4DFA7B"/>
  <w15:chartTrackingRefBased/>
  <w15:docId w15:val="{CD93FC16-22AA-AA40-B9C7-AE5B991D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Hees/1848</vt:lpstr>
    </vt:vector>
  </TitlesOfParts>
  <Company>NIvO</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Hees/1848</dc:title>
  <dc:subject/>
  <dc:creator>WS2</dc:creator>
  <cp:keywords/>
  <dc:description/>
  <cp:lastModifiedBy>Eline J Duijsens</cp:lastModifiedBy>
  <cp:revision>3</cp:revision>
  <dcterms:created xsi:type="dcterms:W3CDTF">2021-09-20T09:21:00Z</dcterms:created>
  <dcterms:modified xsi:type="dcterms:W3CDTF">2021-09-27T08:28:00Z</dcterms:modified>
</cp:coreProperties>
</file>