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BC73" w14:textId="7B5CE1C9" w:rsidR="0006780D" w:rsidRDefault="00D444B9">
      <w:pPr>
        <w:pStyle w:val="Heading1"/>
        <w:jc w:val="both"/>
      </w:pPr>
      <w:r>
        <w:t>Terborg / 1848</w:t>
      </w:r>
    </w:p>
    <w:p w14:paraId="05D954BC" w14:textId="77777777" w:rsidR="0006780D" w:rsidRDefault="00D444B9">
      <w:pPr>
        <w:pStyle w:val="Heading2"/>
        <w:jc w:val="both"/>
        <w:rPr>
          <w:i w:val="0"/>
          <w:iCs/>
        </w:rPr>
      </w:pPr>
      <w:r>
        <w:rPr>
          <w:i w:val="0"/>
          <w:iCs/>
        </w:rPr>
        <w:t>Hervormde Kerk</w:t>
      </w:r>
    </w:p>
    <w:p w14:paraId="7D945250" w14:textId="77777777" w:rsidR="0006780D" w:rsidRDefault="0006780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E26B2BC" w14:textId="77777777" w:rsidR="0006780D" w:rsidRDefault="00D444B9">
      <w:pPr>
        <w:pStyle w:val="T1"/>
        <w:jc w:val="left"/>
        <w:rPr>
          <w:i/>
          <w:iCs/>
        </w:rPr>
      </w:pPr>
      <w:r>
        <w:rPr>
          <w:i/>
          <w:iCs/>
        </w:rPr>
        <w:t>Gepleisterd kerkgebouw, bestaande uit drie duidelijk te onderscheiden delen: het hoog boven het schip uitstekende koor uit 1517, het eenbeukige schip uit 1844 en de toren uit 1746. Het koor werd in 1854 bepleisterd en voorzien van twee vroeg-neogotische aanbouwen. Preekstoel en drie herenbanken uit het midden van de 19e eeuw.</w:t>
      </w:r>
    </w:p>
    <w:p w14:paraId="6DA3B0E2" w14:textId="77777777" w:rsidR="0006780D" w:rsidRDefault="0006780D">
      <w:pPr>
        <w:pStyle w:val="T1"/>
        <w:jc w:val="left"/>
        <w:rPr>
          <w:lang w:val="nl-NL"/>
        </w:rPr>
      </w:pPr>
    </w:p>
    <w:p w14:paraId="3BC5BF18" w14:textId="77777777" w:rsidR="0006780D" w:rsidRDefault="00D444B9">
      <w:pPr>
        <w:pStyle w:val="T1"/>
        <w:jc w:val="left"/>
        <w:rPr>
          <w:lang w:val="nl-NL"/>
        </w:rPr>
      </w:pPr>
      <w:r>
        <w:rPr>
          <w:lang w:val="nl-NL"/>
        </w:rPr>
        <w:t>Kas: 1848</w:t>
      </w:r>
    </w:p>
    <w:p w14:paraId="2C40D243" w14:textId="77777777" w:rsidR="0006780D" w:rsidRDefault="0006780D">
      <w:pPr>
        <w:pStyle w:val="T1"/>
        <w:jc w:val="left"/>
        <w:rPr>
          <w:lang w:val="nl-NL"/>
        </w:rPr>
      </w:pPr>
    </w:p>
    <w:p w14:paraId="4DCF2650" w14:textId="77777777" w:rsidR="0006780D" w:rsidRDefault="00D444B9" w:rsidP="00B1062A">
      <w:pPr>
        <w:pStyle w:val="Heading2"/>
      </w:pPr>
      <w:r>
        <w:t>Kunsthistorische aspecten</w:t>
      </w:r>
    </w:p>
    <w:p w14:paraId="1EFD99F7" w14:textId="77777777" w:rsidR="0006780D" w:rsidRDefault="00D444B9">
      <w:pPr>
        <w:pStyle w:val="T2Kunst"/>
        <w:jc w:val="left"/>
        <w:rPr>
          <w:lang w:val="nl-NL"/>
        </w:rPr>
      </w:pPr>
      <w:r>
        <w:rPr>
          <w:lang w:val="nl-NL"/>
        </w:rPr>
        <w:t xml:space="preserve">Dit orgel vertoont weer de bekende vijfdelige opbouw die de meeste Naber-orgels uit de jaren veertig kenmerkt, met drie ronde torens en gedeelde vlakke tussenvelden. </w:t>
      </w:r>
    </w:p>
    <w:p w14:paraId="0208567A" w14:textId="77777777" w:rsidR="0006780D" w:rsidRDefault="00D444B9">
      <w:pPr>
        <w:pStyle w:val="T2Kunst"/>
        <w:jc w:val="left"/>
        <w:rPr>
          <w:lang w:val="nl-NL"/>
        </w:rPr>
      </w:pPr>
      <w:r>
        <w:rPr>
          <w:lang w:val="nl-NL"/>
        </w:rPr>
        <w:t>De decoratie vertoont verschillende overeenkomsten met die van het ongeveer gelijktijdige orgel te Makkum (1848). In de eerste plaats natuurlijk de bekroningen. Ook hier reusachtige S-voluten, die hier echter beide door een tweede meer naar binnen geplaatste vegetatieve voluut worden begeleid. Op de middentoren een lier. Opvallend is dat het motief van de acanthusbladeren in de torenkappen hier ontbreekt, terwijl Naber dat bij de andere orgels die hij in deze tijd bouwde, steeds is blijven toepassen. De blinderingen lijken ook op die in Makkum. Op de meeste plaatsen overheerst de S-voluut. Evenals te Makkum is deze bij de velden voorzien van twee krullen. Boven de tussenvelden klimt weer een tak omhoog, die hier dichter is bebladerd dan in Makkum. De vleugelstukken zijn ook verwant aan die te Makkum, maar grover van ontwerp en uitvoering. Ook hier is van de drie torenconsoles alleen de middelste voorzien van drie bladkransen.</w:t>
      </w:r>
    </w:p>
    <w:p w14:paraId="14EA2D36" w14:textId="77777777" w:rsidR="0006780D" w:rsidRDefault="0006780D">
      <w:pPr>
        <w:pStyle w:val="T1"/>
        <w:jc w:val="left"/>
        <w:rPr>
          <w:lang w:val="nl-NL"/>
        </w:rPr>
      </w:pPr>
    </w:p>
    <w:p w14:paraId="76D52E82" w14:textId="77777777" w:rsidR="0006780D" w:rsidRDefault="00D444B9">
      <w:pPr>
        <w:pStyle w:val="T3Lit"/>
        <w:jc w:val="left"/>
        <w:rPr>
          <w:b/>
          <w:bCs/>
          <w:lang w:val="nl-NL"/>
        </w:rPr>
      </w:pPr>
      <w:r>
        <w:rPr>
          <w:b/>
          <w:bCs/>
          <w:lang w:val="nl-NL"/>
        </w:rPr>
        <w:t>Literatuur</w:t>
      </w:r>
    </w:p>
    <w:p w14:paraId="6B66236A" w14:textId="77777777" w:rsidR="0006780D" w:rsidRDefault="00D444B9">
      <w:pPr>
        <w:pStyle w:val="T3Lit"/>
        <w:jc w:val="left"/>
        <w:rPr>
          <w:lang w:val="nl-NL"/>
        </w:rPr>
      </w:pPr>
      <w:r>
        <w:rPr>
          <w:lang w:val="nl-NL"/>
        </w:rPr>
        <w:t xml:space="preserve">Jan Jongepier, ‘Het orgel in de Herv. Kerk te Terborg’. </w:t>
      </w:r>
      <w:r>
        <w:rPr>
          <w:i/>
          <w:lang w:val="nl-NL"/>
        </w:rPr>
        <w:t>Het Orgel,</w:t>
      </w:r>
      <w:r>
        <w:rPr>
          <w:lang w:val="nl-NL"/>
        </w:rPr>
        <w:t xml:space="preserve"> 70/1 (1974), 23-24.</w:t>
      </w:r>
    </w:p>
    <w:p w14:paraId="486992D1" w14:textId="77777777" w:rsidR="0006780D" w:rsidRDefault="0006780D">
      <w:pPr>
        <w:pStyle w:val="T3Lit"/>
        <w:jc w:val="left"/>
        <w:rPr>
          <w:lang w:val="nl-NL"/>
        </w:rPr>
      </w:pPr>
    </w:p>
    <w:p w14:paraId="153238C4" w14:textId="77777777" w:rsidR="0006780D" w:rsidRDefault="00D444B9">
      <w:pPr>
        <w:pStyle w:val="T3Lit"/>
        <w:jc w:val="left"/>
        <w:rPr>
          <w:b/>
          <w:bCs/>
          <w:lang w:val="nl-NL"/>
        </w:rPr>
      </w:pPr>
      <w:r>
        <w:rPr>
          <w:b/>
          <w:bCs/>
          <w:lang w:val="nl-NL"/>
        </w:rPr>
        <w:t>Niet gepubliceerde bronnen</w:t>
      </w:r>
    </w:p>
    <w:p w14:paraId="42B86CB4" w14:textId="77777777" w:rsidR="0006780D" w:rsidRDefault="00D444B9">
      <w:pPr>
        <w:pStyle w:val="T3Lit"/>
        <w:jc w:val="left"/>
        <w:rPr>
          <w:lang w:val="nl-NL"/>
        </w:rPr>
      </w:pPr>
      <w:r>
        <w:rPr>
          <w:lang w:val="nl-NL"/>
        </w:rPr>
        <w:t xml:space="preserve">K. van Marle, </w:t>
      </w:r>
      <w:r>
        <w:rPr>
          <w:i/>
          <w:iCs/>
          <w:lang w:val="nl-NL"/>
        </w:rPr>
        <w:t>Het Naber-orgel in de Hervormde Kerk van Terborg.</w:t>
      </w:r>
      <w:r>
        <w:rPr>
          <w:lang w:val="nl-NL"/>
        </w:rPr>
        <w:t xml:space="preserve"> Typoscript, z.p., z.j.</w:t>
      </w:r>
    </w:p>
    <w:p w14:paraId="382F0364" w14:textId="77777777" w:rsidR="0006780D" w:rsidRDefault="00D444B9">
      <w:pPr>
        <w:pStyle w:val="T3Lit"/>
        <w:jc w:val="left"/>
        <w:rPr>
          <w:lang w:val="nl-NL"/>
        </w:rPr>
      </w:pPr>
      <w:r>
        <w:rPr>
          <w:lang w:val="nl-NL"/>
        </w:rPr>
        <w:t>Orgelarchief M.A. Vente</w:t>
      </w:r>
    </w:p>
    <w:p w14:paraId="7EA1F089" w14:textId="77777777" w:rsidR="0006780D" w:rsidRDefault="0006780D">
      <w:pPr>
        <w:pStyle w:val="T3Lit"/>
        <w:jc w:val="left"/>
        <w:rPr>
          <w:lang w:val="nl-NL"/>
        </w:rPr>
      </w:pPr>
    </w:p>
    <w:p w14:paraId="2595B67A" w14:textId="77777777" w:rsidR="0006780D" w:rsidRDefault="00D444B9">
      <w:pPr>
        <w:pStyle w:val="T3Lit"/>
        <w:jc w:val="left"/>
        <w:rPr>
          <w:lang w:val="nl-NL"/>
        </w:rPr>
      </w:pPr>
      <w:r>
        <w:rPr>
          <w:lang w:val="nl-NL"/>
        </w:rPr>
        <w:t>Monumentnummer 39091</w:t>
      </w:r>
    </w:p>
    <w:p w14:paraId="7B861FC9" w14:textId="77777777" w:rsidR="0006780D" w:rsidRDefault="00D444B9">
      <w:pPr>
        <w:pStyle w:val="T3Lit"/>
        <w:jc w:val="left"/>
        <w:rPr>
          <w:lang w:val="nl-NL"/>
        </w:rPr>
      </w:pPr>
      <w:r>
        <w:rPr>
          <w:lang w:val="nl-NL"/>
        </w:rPr>
        <w:t>Orgelnummer 1442</w:t>
      </w:r>
    </w:p>
    <w:p w14:paraId="637E6E6F" w14:textId="77777777" w:rsidR="0006780D" w:rsidRDefault="0006780D">
      <w:pPr>
        <w:pStyle w:val="T1"/>
        <w:jc w:val="left"/>
        <w:rPr>
          <w:lang w:val="nl-NL"/>
        </w:rPr>
      </w:pPr>
    </w:p>
    <w:p w14:paraId="045F8174" w14:textId="77777777" w:rsidR="0006780D" w:rsidRDefault="00D444B9">
      <w:pPr>
        <w:pStyle w:val="Heading2"/>
        <w:jc w:val="both"/>
        <w:rPr>
          <w:i w:val="0"/>
          <w:iCs/>
        </w:rPr>
      </w:pPr>
      <w:r>
        <w:rPr>
          <w:i w:val="0"/>
          <w:iCs/>
        </w:rPr>
        <w:t>Historisc</w:t>
      </w:r>
      <w:bookmarkStart w:id="0" w:name="_GoBack"/>
      <w:bookmarkEnd w:id="0"/>
      <w:r>
        <w:rPr>
          <w:i w:val="0"/>
          <w:iCs/>
        </w:rPr>
        <w:t>he gegevens</w:t>
      </w:r>
    </w:p>
    <w:p w14:paraId="5EF5EC8C" w14:textId="77777777" w:rsidR="0006780D" w:rsidRDefault="0006780D">
      <w:pPr>
        <w:pStyle w:val="T1"/>
        <w:jc w:val="left"/>
        <w:rPr>
          <w:lang w:val="nl-NL"/>
        </w:rPr>
      </w:pPr>
    </w:p>
    <w:p w14:paraId="1B80938C" w14:textId="77777777" w:rsidR="0006780D" w:rsidRDefault="00D444B9">
      <w:pPr>
        <w:pStyle w:val="T1"/>
        <w:jc w:val="left"/>
        <w:rPr>
          <w:lang w:val="nl-NL"/>
        </w:rPr>
      </w:pPr>
      <w:r>
        <w:rPr>
          <w:lang w:val="nl-NL"/>
        </w:rPr>
        <w:t>Bouwers</w:t>
      </w:r>
    </w:p>
    <w:p w14:paraId="2EA92FC9" w14:textId="77777777" w:rsidR="0006780D" w:rsidRDefault="00D444B9">
      <w:pPr>
        <w:pStyle w:val="T1"/>
        <w:jc w:val="left"/>
        <w:rPr>
          <w:lang w:val="nl-NL"/>
        </w:rPr>
      </w:pPr>
      <w:r>
        <w:rPr>
          <w:lang w:val="nl-NL"/>
        </w:rPr>
        <w:t>1. C.F.A. Naber</w:t>
      </w:r>
    </w:p>
    <w:p w14:paraId="2B9B0843" w14:textId="77777777" w:rsidR="0006780D" w:rsidRDefault="00D444B9">
      <w:pPr>
        <w:pStyle w:val="T1"/>
        <w:jc w:val="left"/>
        <w:rPr>
          <w:lang w:val="nl-NL"/>
        </w:rPr>
      </w:pPr>
      <w:r>
        <w:rPr>
          <w:lang w:val="nl-NL"/>
        </w:rPr>
        <w:t>2. J. de Koff &amp; Zn</w:t>
      </w:r>
    </w:p>
    <w:p w14:paraId="7598CECC" w14:textId="77777777" w:rsidR="0006780D" w:rsidRDefault="0006780D">
      <w:pPr>
        <w:pStyle w:val="T1"/>
        <w:jc w:val="left"/>
        <w:rPr>
          <w:lang w:val="nl-NL"/>
        </w:rPr>
      </w:pPr>
    </w:p>
    <w:p w14:paraId="02426DDC" w14:textId="77777777" w:rsidR="0006780D" w:rsidRDefault="00D444B9">
      <w:pPr>
        <w:pStyle w:val="T1"/>
        <w:jc w:val="left"/>
        <w:rPr>
          <w:lang w:val="nl-NL"/>
        </w:rPr>
      </w:pPr>
      <w:r>
        <w:rPr>
          <w:lang w:val="nl-NL"/>
        </w:rPr>
        <w:t>Jaren van oplevering</w:t>
      </w:r>
    </w:p>
    <w:p w14:paraId="497D4D3D" w14:textId="77777777" w:rsidR="0006780D" w:rsidRDefault="00D444B9">
      <w:pPr>
        <w:pStyle w:val="T1"/>
        <w:jc w:val="left"/>
        <w:rPr>
          <w:lang w:val="nl-NL"/>
        </w:rPr>
      </w:pPr>
      <w:r>
        <w:rPr>
          <w:lang w:val="nl-NL"/>
        </w:rPr>
        <w:t>1. 1848</w:t>
      </w:r>
    </w:p>
    <w:p w14:paraId="6708FF77" w14:textId="77777777" w:rsidR="0006780D" w:rsidRDefault="00D444B9">
      <w:pPr>
        <w:pStyle w:val="T1"/>
        <w:jc w:val="left"/>
        <w:rPr>
          <w:lang w:val="nl-NL"/>
        </w:rPr>
      </w:pPr>
      <w:r>
        <w:rPr>
          <w:lang w:val="nl-NL"/>
        </w:rPr>
        <w:t>2. 1928</w:t>
      </w:r>
    </w:p>
    <w:p w14:paraId="5F3D750F" w14:textId="77777777" w:rsidR="0006780D" w:rsidRDefault="0006780D">
      <w:pPr>
        <w:pStyle w:val="T1"/>
        <w:jc w:val="left"/>
        <w:rPr>
          <w:lang w:val="nl-NL"/>
        </w:rPr>
      </w:pPr>
    </w:p>
    <w:p w14:paraId="53C0B1D1" w14:textId="77777777" w:rsidR="0006780D" w:rsidRDefault="00D444B9">
      <w:pPr>
        <w:pStyle w:val="T1"/>
        <w:jc w:val="left"/>
        <w:rPr>
          <w:lang w:val="nl-NL"/>
        </w:rPr>
      </w:pPr>
      <w:r>
        <w:rPr>
          <w:lang w:val="nl-NL"/>
        </w:rPr>
        <w:t>Dispositie volgens contract 1846</w:t>
      </w:r>
    </w:p>
    <w:tbl>
      <w:tblPr>
        <w:tblW w:w="0" w:type="auto"/>
        <w:tblLayout w:type="fixed"/>
        <w:tblLook w:val="0000" w:firstRow="0" w:lastRow="0" w:firstColumn="0" w:lastColumn="0" w:noHBand="0" w:noVBand="0"/>
      </w:tblPr>
      <w:tblGrid>
        <w:gridCol w:w="1368"/>
        <w:gridCol w:w="720"/>
        <w:gridCol w:w="1440"/>
        <w:gridCol w:w="900"/>
      </w:tblGrid>
      <w:tr w:rsidR="0006780D" w14:paraId="2A9DFF53" w14:textId="77777777">
        <w:tc>
          <w:tcPr>
            <w:tcW w:w="1368" w:type="dxa"/>
          </w:tcPr>
          <w:p w14:paraId="227271F3" w14:textId="77777777" w:rsidR="0006780D" w:rsidRDefault="00D444B9">
            <w:pPr>
              <w:pStyle w:val="T4dispositie"/>
              <w:jc w:val="left"/>
              <w:rPr>
                <w:i/>
                <w:iCs/>
                <w:lang w:val="nl-NL"/>
              </w:rPr>
            </w:pPr>
            <w:r>
              <w:rPr>
                <w:i/>
                <w:iCs/>
                <w:lang w:val="nl-NL"/>
              </w:rPr>
              <w:t>Manuaal</w:t>
            </w:r>
          </w:p>
          <w:p w14:paraId="1B8A34A5" w14:textId="77777777" w:rsidR="0006780D" w:rsidRDefault="00D444B9">
            <w:pPr>
              <w:pStyle w:val="T4dispositie"/>
              <w:jc w:val="left"/>
              <w:rPr>
                <w:lang w:val="fr-FR"/>
              </w:rPr>
            </w:pPr>
            <w:r>
              <w:rPr>
                <w:lang w:val="fr-FR"/>
              </w:rPr>
              <w:lastRenderedPageBreak/>
              <w:t>Bourdon</w:t>
            </w:r>
          </w:p>
          <w:p w14:paraId="20126EB7" w14:textId="77777777" w:rsidR="0006780D" w:rsidRDefault="00D444B9">
            <w:pPr>
              <w:pStyle w:val="T4dispositie"/>
              <w:jc w:val="left"/>
              <w:rPr>
                <w:lang w:val="fr-FR"/>
              </w:rPr>
            </w:pPr>
            <w:r>
              <w:rPr>
                <w:lang w:val="fr-FR"/>
              </w:rPr>
              <w:t>Prestant</w:t>
            </w:r>
          </w:p>
          <w:p w14:paraId="7E2E34F9" w14:textId="77777777" w:rsidR="0006780D" w:rsidRDefault="00D444B9">
            <w:pPr>
              <w:pStyle w:val="T4dispositie"/>
              <w:jc w:val="left"/>
              <w:rPr>
                <w:lang w:val="fr-FR"/>
              </w:rPr>
            </w:pPr>
            <w:r>
              <w:rPr>
                <w:lang w:val="fr-FR"/>
              </w:rPr>
              <w:t>Holpijp</w:t>
            </w:r>
          </w:p>
          <w:p w14:paraId="4DB33422" w14:textId="77777777" w:rsidR="0006780D" w:rsidRDefault="00D444B9">
            <w:pPr>
              <w:pStyle w:val="T4dispositie"/>
              <w:jc w:val="left"/>
              <w:rPr>
                <w:lang w:val="fr-FR"/>
              </w:rPr>
            </w:pPr>
            <w:r>
              <w:rPr>
                <w:lang w:val="fr-FR"/>
              </w:rPr>
              <w:t>Octaaf</w:t>
            </w:r>
          </w:p>
          <w:p w14:paraId="6EE3E9F8" w14:textId="77777777" w:rsidR="0006780D" w:rsidRDefault="00D444B9">
            <w:pPr>
              <w:pStyle w:val="T4dispositie"/>
              <w:jc w:val="left"/>
              <w:rPr>
                <w:lang w:val="nl-NL"/>
              </w:rPr>
            </w:pPr>
            <w:r>
              <w:rPr>
                <w:lang w:val="nl-NL"/>
              </w:rPr>
              <w:t>Roerfluit</w:t>
            </w:r>
          </w:p>
          <w:p w14:paraId="3893C555" w14:textId="77777777" w:rsidR="0006780D" w:rsidRDefault="00D444B9">
            <w:pPr>
              <w:pStyle w:val="T4dispositie"/>
              <w:jc w:val="left"/>
              <w:rPr>
                <w:lang w:val="nl-NL"/>
              </w:rPr>
            </w:pPr>
            <w:r>
              <w:rPr>
                <w:lang w:val="nl-NL"/>
              </w:rPr>
              <w:t>Piramide fluit</w:t>
            </w:r>
          </w:p>
          <w:p w14:paraId="180619A2" w14:textId="77777777" w:rsidR="0006780D" w:rsidRDefault="00D444B9">
            <w:pPr>
              <w:pStyle w:val="T4dispositie"/>
              <w:jc w:val="left"/>
              <w:rPr>
                <w:lang w:val="nl-NL"/>
              </w:rPr>
            </w:pPr>
            <w:r>
              <w:rPr>
                <w:lang w:val="nl-NL"/>
              </w:rPr>
              <w:t>Octaaf</w:t>
            </w:r>
          </w:p>
          <w:p w14:paraId="3D1227D4" w14:textId="77777777" w:rsidR="0006780D" w:rsidRDefault="00D444B9">
            <w:pPr>
              <w:pStyle w:val="T4dispositie"/>
              <w:jc w:val="left"/>
            </w:pPr>
            <w:r>
              <w:t>Mixtuur B/D</w:t>
            </w:r>
          </w:p>
          <w:p w14:paraId="7C8ED0E5" w14:textId="77777777" w:rsidR="0006780D" w:rsidRDefault="00D444B9">
            <w:pPr>
              <w:pStyle w:val="T4dispositie"/>
              <w:jc w:val="left"/>
            </w:pPr>
            <w:r>
              <w:t>Trompet of Dulciaan B/D</w:t>
            </w:r>
          </w:p>
        </w:tc>
        <w:tc>
          <w:tcPr>
            <w:tcW w:w="720" w:type="dxa"/>
          </w:tcPr>
          <w:p w14:paraId="0DF0DC14" w14:textId="77777777" w:rsidR="0006780D" w:rsidRDefault="0006780D">
            <w:pPr>
              <w:pStyle w:val="T4dispositie"/>
              <w:jc w:val="left"/>
            </w:pPr>
          </w:p>
          <w:p w14:paraId="6C379A8B" w14:textId="77777777" w:rsidR="0006780D" w:rsidRDefault="00D444B9">
            <w:pPr>
              <w:pStyle w:val="T4dispositie"/>
              <w:jc w:val="left"/>
            </w:pPr>
            <w:r>
              <w:lastRenderedPageBreak/>
              <w:t>16’</w:t>
            </w:r>
          </w:p>
          <w:p w14:paraId="2C30B7F0" w14:textId="77777777" w:rsidR="0006780D" w:rsidRDefault="00D444B9">
            <w:pPr>
              <w:pStyle w:val="T4dispositie"/>
              <w:jc w:val="left"/>
            </w:pPr>
            <w:r>
              <w:t>8’</w:t>
            </w:r>
          </w:p>
          <w:p w14:paraId="640D4C53" w14:textId="77777777" w:rsidR="0006780D" w:rsidRDefault="00D444B9">
            <w:pPr>
              <w:pStyle w:val="T4dispositie"/>
              <w:jc w:val="left"/>
            </w:pPr>
            <w:r>
              <w:t>8’</w:t>
            </w:r>
          </w:p>
          <w:p w14:paraId="6D35F9B2" w14:textId="77777777" w:rsidR="0006780D" w:rsidRDefault="00D444B9">
            <w:pPr>
              <w:pStyle w:val="T4dispositie"/>
              <w:jc w:val="left"/>
            </w:pPr>
            <w:r>
              <w:t>4’</w:t>
            </w:r>
          </w:p>
          <w:p w14:paraId="4AB910EF" w14:textId="77777777" w:rsidR="0006780D" w:rsidRDefault="00D444B9">
            <w:pPr>
              <w:pStyle w:val="T4dispositie"/>
              <w:jc w:val="left"/>
            </w:pPr>
            <w:r>
              <w:t>4’</w:t>
            </w:r>
          </w:p>
          <w:p w14:paraId="38CB70A0" w14:textId="77777777" w:rsidR="0006780D" w:rsidRDefault="00D444B9">
            <w:pPr>
              <w:pStyle w:val="T4dispositie"/>
              <w:jc w:val="left"/>
            </w:pPr>
            <w:r>
              <w:t>4’</w:t>
            </w:r>
          </w:p>
          <w:p w14:paraId="6FAC6EC2" w14:textId="77777777" w:rsidR="0006780D" w:rsidRDefault="00D444B9">
            <w:pPr>
              <w:pStyle w:val="T4dispositie"/>
              <w:jc w:val="left"/>
            </w:pPr>
            <w:r>
              <w:t>2’</w:t>
            </w:r>
          </w:p>
          <w:p w14:paraId="4521F100" w14:textId="77777777" w:rsidR="0006780D" w:rsidRDefault="00D444B9">
            <w:pPr>
              <w:pStyle w:val="T4dispositie"/>
              <w:jc w:val="left"/>
            </w:pPr>
            <w:r>
              <w:t>3-5 st.</w:t>
            </w:r>
          </w:p>
          <w:p w14:paraId="422775D3" w14:textId="77777777" w:rsidR="0006780D" w:rsidRDefault="0006780D">
            <w:pPr>
              <w:pStyle w:val="T4dispositie"/>
              <w:jc w:val="left"/>
            </w:pPr>
          </w:p>
          <w:p w14:paraId="7EDFFDE9" w14:textId="77777777" w:rsidR="0006780D" w:rsidRDefault="00D444B9">
            <w:pPr>
              <w:pStyle w:val="T4dispositie"/>
              <w:jc w:val="left"/>
              <w:rPr>
                <w:lang w:val="nl-NL"/>
              </w:rPr>
            </w:pPr>
            <w:r>
              <w:rPr>
                <w:lang w:val="nl-NL"/>
              </w:rPr>
              <w:t>8’</w:t>
            </w:r>
          </w:p>
        </w:tc>
        <w:tc>
          <w:tcPr>
            <w:tcW w:w="1440" w:type="dxa"/>
          </w:tcPr>
          <w:p w14:paraId="721CC0D0" w14:textId="77777777" w:rsidR="0006780D" w:rsidRDefault="00D444B9">
            <w:pPr>
              <w:pStyle w:val="T4dispositie"/>
              <w:jc w:val="left"/>
              <w:rPr>
                <w:i/>
                <w:iCs/>
                <w:lang w:val="nl-NL"/>
              </w:rPr>
            </w:pPr>
            <w:r>
              <w:rPr>
                <w:i/>
                <w:iCs/>
                <w:lang w:val="nl-NL"/>
              </w:rPr>
              <w:lastRenderedPageBreak/>
              <w:t>Positief</w:t>
            </w:r>
          </w:p>
          <w:p w14:paraId="541DDE6D" w14:textId="77777777" w:rsidR="0006780D" w:rsidRDefault="00D444B9">
            <w:pPr>
              <w:pStyle w:val="T4dispositie"/>
              <w:jc w:val="left"/>
              <w:rPr>
                <w:lang w:val="nl-NL"/>
              </w:rPr>
            </w:pPr>
            <w:r>
              <w:rPr>
                <w:lang w:val="nl-NL"/>
              </w:rPr>
              <w:lastRenderedPageBreak/>
              <w:t>Roerfluit</w:t>
            </w:r>
          </w:p>
          <w:p w14:paraId="18EAE6F9" w14:textId="77777777" w:rsidR="0006780D" w:rsidRDefault="00D444B9">
            <w:pPr>
              <w:pStyle w:val="T4dispositie"/>
              <w:jc w:val="left"/>
              <w:rPr>
                <w:lang w:val="nl-NL"/>
              </w:rPr>
            </w:pPr>
            <w:r>
              <w:rPr>
                <w:lang w:val="nl-NL"/>
              </w:rPr>
              <w:t>Viol di Gamba</w:t>
            </w:r>
          </w:p>
          <w:p w14:paraId="06AB9D1A" w14:textId="77777777" w:rsidR="0006780D" w:rsidRDefault="00D444B9">
            <w:pPr>
              <w:pStyle w:val="T4dispositie"/>
              <w:jc w:val="left"/>
              <w:rPr>
                <w:lang w:val="nl-NL"/>
              </w:rPr>
            </w:pPr>
            <w:r>
              <w:rPr>
                <w:lang w:val="nl-NL"/>
              </w:rPr>
              <w:t>Prestant</w:t>
            </w:r>
          </w:p>
          <w:p w14:paraId="00B69C3B" w14:textId="77777777" w:rsidR="0006780D" w:rsidRDefault="00D444B9">
            <w:pPr>
              <w:pStyle w:val="T4dispositie"/>
              <w:jc w:val="left"/>
              <w:rPr>
                <w:lang w:val="nl-NL"/>
              </w:rPr>
            </w:pPr>
            <w:r>
              <w:rPr>
                <w:lang w:val="nl-NL"/>
              </w:rPr>
              <w:t>Fluit d’amour</w:t>
            </w:r>
          </w:p>
          <w:p w14:paraId="7894363B" w14:textId="77777777" w:rsidR="0006780D" w:rsidRDefault="00D444B9">
            <w:pPr>
              <w:pStyle w:val="T4dispositie"/>
              <w:jc w:val="left"/>
              <w:rPr>
                <w:lang w:val="nl-NL"/>
              </w:rPr>
            </w:pPr>
            <w:r>
              <w:rPr>
                <w:lang w:val="nl-NL"/>
              </w:rPr>
              <w:t>Woudfluit</w:t>
            </w:r>
          </w:p>
          <w:p w14:paraId="68F17B7B" w14:textId="77777777" w:rsidR="0006780D" w:rsidRDefault="00D444B9">
            <w:pPr>
              <w:pStyle w:val="T4dispositie"/>
              <w:jc w:val="left"/>
              <w:rPr>
                <w:lang w:val="nl-NL"/>
              </w:rPr>
            </w:pPr>
            <w:r>
              <w:rPr>
                <w:lang w:val="nl-NL"/>
              </w:rPr>
              <w:t>Carillon D</w:t>
            </w:r>
          </w:p>
        </w:tc>
        <w:tc>
          <w:tcPr>
            <w:tcW w:w="900" w:type="dxa"/>
          </w:tcPr>
          <w:p w14:paraId="131B016B" w14:textId="77777777" w:rsidR="0006780D" w:rsidRDefault="0006780D">
            <w:pPr>
              <w:pStyle w:val="T4dispositie"/>
              <w:jc w:val="left"/>
              <w:rPr>
                <w:lang w:val="nl-NL"/>
              </w:rPr>
            </w:pPr>
          </w:p>
          <w:p w14:paraId="0E121049" w14:textId="77777777" w:rsidR="0006780D" w:rsidRDefault="00D444B9">
            <w:pPr>
              <w:pStyle w:val="T4dispositie"/>
              <w:jc w:val="left"/>
              <w:rPr>
                <w:lang w:val="nl-NL"/>
              </w:rPr>
            </w:pPr>
            <w:r>
              <w:rPr>
                <w:lang w:val="nl-NL"/>
              </w:rPr>
              <w:lastRenderedPageBreak/>
              <w:t>8’</w:t>
            </w:r>
          </w:p>
          <w:p w14:paraId="66076CA6" w14:textId="77777777" w:rsidR="0006780D" w:rsidRDefault="00D444B9">
            <w:pPr>
              <w:pStyle w:val="T4dispositie"/>
              <w:jc w:val="left"/>
              <w:rPr>
                <w:lang w:val="nl-NL"/>
              </w:rPr>
            </w:pPr>
            <w:r>
              <w:rPr>
                <w:lang w:val="nl-NL"/>
              </w:rPr>
              <w:t>8’</w:t>
            </w:r>
          </w:p>
          <w:p w14:paraId="45E01BFC" w14:textId="77777777" w:rsidR="0006780D" w:rsidRDefault="00D444B9">
            <w:pPr>
              <w:pStyle w:val="T4dispositie"/>
              <w:jc w:val="left"/>
              <w:rPr>
                <w:lang w:val="nl-NL"/>
              </w:rPr>
            </w:pPr>
            <w:r>
              <w:rPr>
                <w:lang w:val="nl-NL"/>
              </w:rPr>
              <w:t>4’</w:t>
            </w:r>
          </w:p>
          <w:p w14:paraId="419E59CE" w14:textId="77777777" w:rsidR="0006780D" w:rsidRDefault="00D444B9">
            <w:pPr>
              <w:pStyle w:val="T4dispositie"/>
              <w:jc w:val="left"/>
              <w:rPr>
                <w:lang w:val="nl-NL"/>
              </w:rPr>
            </w:pPr>
            <w:r>
              <w:rPr>
                <w:lang w:val="nl-NL"/>
              </w:rPr>
              <w:t>4’</w:t>
            </w:r>
          </w:p>
          <w:p w14:paraId="72E803B5" w14:textId="77777777" w:rsidR="0006780D" w:rsidRDefault="00D444B9">
            <w:pPr>
              <w:pStyle w:val="T4dispositie"/>
              <w:jc w:val="left"/>
              <w:rPr>
                <w:lang w:val="nl-NL"/>
              </w:rPr>
            </w:pPr>
            <w:r>
              <w:rPr>
                <w:lang w:val="nl-NL"/>
              </w:rPr>
              <w:t>2’</w:t>
            </w:r>
          </w:p>
          <w:p w14:paraId="49E328B8" w14:textId="77777777" w:rsidR="0006780D" w:rsidRDefault="00D444B9">
            <w:pPr>
              <w:pStyle w:val="T4dispositie"/>
              <w:jc w:val="left"/>
              <w:rPr>
                <w:lang w:val="nl-NL"/>
              </w:rPr>
            </w:pPr>
            <w:r>
              <w:rPr>
                <w:lang w:val="nl-NL"/>
              </w:rPr>
              <w:t>3 st.</w:t>
            </w:r>
          </w:p>
        </w:tc>
      </w:tr>
    </w:tbl>
    <w:p w14:paraId="0A58DCE3" w14:textId="77777777" w:rsidR="0006780D" w:rsidRDefault="0006780D">
      <w:pPr>
        <w:pStyle w:val="T1"/>
        <w:jc w:val="left"/>
        <w:rPr>
          <w:lang w:val="nl-NL"/>
        </w:rPr>
      </w:pPr>
    </w:p>
    <w:p w14:paraId="0E1E99C1" w14:textId="77777777" w:rsidR="0006780D" w:rsidRDefault="00D444B9">
      <w:pPr>
        <w:pStyle w:val="T4dispositie"/>
        <w:jc w:val="left"/>
        <w:rPr>
          <w:lang w:val="nl-NL"/>
        </w:rPr>
      </w:pPr>
      <w:r>
        <w:rPr>
          <w:lang w:val="nl-NL"/>
        </w:rPr>
        <w:t>koppeling B/D</w:t>
      </w:r>
    </w:p>
    <w:p w14:paraId="46FD37D0" w14:textId="77777777" w:rsidR="0006780D" w:rsidRDefault="00D444B9">
      <w:pPr>
        <w:pStyle w:val="T4dispositie"/>
        <w:jc w:val="left"/>
        <w:rPr>
          <w:lang w:val="nl-NL"/>
        </w:rPr>
      </w:pPr>
      <w:r>
        <w:rPr>
          <w:lang w:val="nl-NL"/>
        </w:rPr>
        <w:t>windlozing</w:t>
      </w:r>
    </w:p>
    <w:p w14:paraId="7B52F0F7" w14:textId="77777777" w:rsidR="0006780D" w:rsidRDefault="00D444B9">
      <w:pPr>
        <w:pStyle w:val="T4dispositie"/>
        <w:jc w:val="left"/>
        <w:rPr>
          <w:lang w:val="nl-NL"/>
        </w:rPr>
      </w:pPr>
      <w:r>
        <w:rPr>
          <w:lang w:val="nl-NL"/>
        </w:rPr>
        <w:t>aangehangen pedaal</w:t>
      </w:r>
    </w:p>
    <w:p w14:paraId="37F31BBB" w14:textId="77777777" w:rsidR="0006780D" w:rsidRDefault="00D444B9">
      <w:pPr>
        <w:pStyle w:val="T4dispositie"/>
        <w:jc w:val="left"/>
        <w:rPr>
          <w:lang w:val="nl-NL"/>
        </w:rPr>
      </w:pPr>
      <w:r>
        <w:rPr>
          <w:lang w:val="nl-NL"/>
        </w:rPr>
        <w:t>drie blaasbalgen 8 voet bij 4 voet 5 duim</w:t>
      </w:r>
    </w:p>
    <w:p w14:paraId="047BB346" w14:textId="77777777" w:rsidR="0006780D" w:rsidRDefault="0006780D">
      <w:pPr>
        <w:pStyle w:val="T1"/>
        <w:jc w:val="left"/>
        <w:rPr>
          <w:lang w:val="nl-NL"/>
        </w:rPr>
      </w:pPr>
    </w:p>
    <w:p w14:paraId="18992BD8" w14:textId="77777777" w:rsidR="0006780D" w:rsidRDefault="00D444B9">
      <w:pPr>
        <w:pStyle w:val="T1"/>
        <w:jc w:val="left"/>
        <w:rPr>
          <w:lang w:val="nl-NL"/>
        </w:rPr>
      </w:pPr>
      <w:r>
        <w:rPr>
          <w:lang w:val="nl-NL"/>
        </w:rPr>
        <w:t>F. Leichel 1878</w:t>
      </w:r>
    </w:p>
    <w:p w14:paraId="4733C5C6" w14:textId="77777777" w:rsidR="0006780D" w:rsidRDefault="00D444B9">
      <w:pPr>
        <w:pStyle w:val="T1"/>
        <w:jc w:val="left"/>
        <w:rPr>
          <w:lang w:val="nl-NL"/>
        </w:rPr>
      </w:pPr>
      <w:r>
        <w:rPr>
          <w:lang w:val="nl-NL"/>
        </w:rPr>
        <w:t>.</w:t>
      </w:r>
      <w:r>
        <w:rPr>
          <w:lang w:val="nl-NL"/>
        </w:rPr>
        <w:tab/>
        <w:t>orgel hersteld</w:t>
      </w:r>
    </w:p>
    <w:p w14:paraId="283721A3" w14:textId="77777777" w:rsidR="0006780D" w:rsidRDefault="00D444B9">
      <w:pPr>
        <w:pStyle w:val="T1"/>
        <w:jc w:val="left"/>
        <w:rPr>
          <w:lang w:val="nl-NL"/>
        </w:rPr>
      </w:pPr>
      <w:r>
        <w:rPr>
          <w:lang w:val="nl-NL"/>
        </w:rPr>
        <w:t>.</w:t>
      </w:r>
      <w:r>
        <w:rPr>
          <w:lang w:val="nl-NL"/>
        </w:rPr>
        <w:tab/>
        <w:t>toonhoogte gewijzigd?</w:t>
      </w:r>
    </w:p>
    <w:p w14:paraId="6612227C" w14:textId="77777777" w:rsidR="0006780D" w:rsidRDefault="0006780D">
      <w:pPr>
        <w:pStyle w:val="T1"/>
        <w:jc w:val="left"/>
        <w:rPr>
          <w:lang w:val="nl-NL"/>
        </w:rPr>
      </w:pPr>
    </w:p>
    <w:p w14:paraId="60C1D8B2" w14:textId="77777777" w:rsidR="0006780D" w:rsidRDefault="00D444B9">
      <w:pPr>
        <w:pStyle w:val="T1"/>
        <w:jc w:val="left"/>
        <w:rPr>
          <w:lang w:val="nl-NL"/>
        </w:rPr>
      </w:pPr>
      <w:r>
        <w:rPr>
          <w:lang w:val="nl-NL"/>
        </w:rPr>
        <w:t>onbekend(e) moment(en)</w:t>
      </w:r>
    </w:p>
    <w:p w14:paraId="07A302DA" w14:textId="77777777" w:rsidR="0006780D" w:rsidRDefault="00D444B9">
      <w:pPr>
        <w:pStyle w:val="T1"/>
        <w:jc w:val="left"/>
        <w:rPr>
          <w:lang w:val="nl-NL"/>
        </w:rPr>
      </w:pPr>
      <w:r>
        <w:rPr>
          <w:lang w:val="nl-NL"/>
        </w:rPr>
        <w:t>.</w:t>
      </w:r>
      <w:r>
        <w:rPr>
          <w:lang w:val="nl-NL"/>
        </w:rPr>
        <w:tab/>
        <w:t>orgelkas opnieuw geschilderd in afwijkende kleurstelling</w:t>
      </w:r>
    </w:p>
    <w:p w14:paraId="13B1250A" w14:textId="77777777" w:rsidR="0006780D" w:rsidRDefault="00D444B9">
      <w:pPr>
        <w:pStyle w:val="T1"/>
        <w:jc w:val="left"/>
        <w:rPr>
          <w:lang w:val="nl-NL"/>
        </w:rPr>
      </w:pPr>
      <w:r>
        <w:rPr>
          <w:lang w:val="nl-NL"/>
        </w:rPr>
        <w:t>.</w:t>
      </w:r>
      <w:r>
        <w:rPr>
          <w:lang w:val="nl-NL"/>
        </w:rPr>
        <w:tab/>
        <w:t>tremulant toegevoegd</w:t>
      </w:r>
    </w:p>
    <w:p w14:paraId="0DE69AD2" w14:textId="77777777" w:rsidR="0006780D" w:rsidRDefault="00D444B9">
      <w:pPr>
        <w:pStyle w:val="T1"/>
        <w:jc w:val="left"/>
        <w:rPr>
          <w:lang w:val="nl-NL"/>
        </w:rPr>
      </w:pPr>
      <w:r>
        <w:rPr>
          <w:lang w:val="nl-NL"/>
        </w:rPr>
        <w:t>.</w:t>
      </w:r>
      <w:r>
        <w:rPr>
          <w:lang w:val="nl-NL"/>
        </w:rPr>
        <w:tab/>
        <w:t>Viola di Gamba 8’ en binnenpijpen Prestant 8’ vernieuwd</w:t>
      </w:r>
    </w:p>
    <w:p w14:paraId="62CE27E1" w14:textId="77777777" w:rsidR="0006780D" w:rsidRDefault="00D444B9">
      <w:pPr>
        <w:pStyle w:val="T1"/>
        <w:jc w:val="left"/>
        <w:rPr>
          <w:lang w:val="nl-NL"/>
        </w:rPr>
      </w:pPr>
      <w:r>
        <w:rPr>
          <w:lang w:val="nl-NL"/>
        </w:rPr>
        <w:t>.</w:t>
      </w:r>
      <w:r>
        <w:rPr>
          <w:lang w:val="nl-NL"/>
        </w:rPr>
        <w:tab/>
        <w:t>- Piramide fluit 4’, +  Violoncel 8’ vanaf c</w:t>
      </w:r>
    </w:p>
    <w:p w14:paraId="19DCC86B" w14:textId="77777777" w:rsidR="0006780D" w:rsidRDefault="0006780D">
      <w:pPr>
        <w:pStyle w:val="T1"/>
        <w:jc w:val="left"/>
        <w:rPr>
          <w:lang w:val="nl-NL"/>
        </w:rPr>
      </w:pPr>
    </w:p>
    <w:p w14:paraId="46017701" w14:textId="77777777" w:rsidR="0006780D" w:rsidRDefault="00D444B9">
      <w:pPr>
        <w:pStyle w:val="T1"/>
        <w:jc w:val="left"/>
        <w:rPr>
          <w:lang w:val="nl-NL"/>
        </w:rPr>
      </w:pPr>
      <w:r>
        <w:rPr>
          <w:lang w:val="nl-NL"/>
        </w:rPr>
        <w:t>J. de Koff &amp; Zn 1928</w:t>
      </w:r>
    </w:p>
    <w:p w14:paraId="413F3BCD" w14:textId="77777777" w:rsidR="0006780D" w:rsidRDefault="00D444B9">
      <w:pPr>
        <w:pStyle w:val="T1"/>
        <w:jc w:val="left"/>
        <w:rPr>
          <w:lang w:val="nl-NL"/>
        </w:rPr>
      </w:pPr>
      <w:r>
        <w:rPr>
          <w:lang w:val="nl-NL"/>
        </w:rPr>
        <w:t>.</w:t>
      </w:r>
      <w:r>
        <w:rPr>
          <w:lang w:val="nl-NL"/>
        </w:rPr>
        <w:tab/>
        <w:t>orgel uitgebreid met pneumatisch vrij pedaal, voorzien van Subbas 16’</w:t>
      </w:r>
    </w:p>
    <w:p w14:paraId="31E60A87" w14:textId="77777777" w:rsidR="0006780D" w:rsidRDefault="00D444B9">
      <w:pPr>
        <w:pStyle w:val="T1"/>
        <w:jc w:val="left"/>
        <w:rPr>
          <w:lang w:val="nl-NL"/>
        </w:rPr>
      </w:pPr>
      <w:r>
        <w:rPr>
          <w:lang w:val="nl-NL"/>
        </w:rPr>
        <w:t>.</w:t>
      </w:r>
      <w:r>
        <w:rPr>
          <w:lang w:val="nl-NL"/>
        </w:rPr>
        <w:tab/>
        <w:t>BW in zwelkast geplaatst</w:t>
      </w:r>
    </w:p>
    <w:p w14:paraId="612EBBD3" w14:textId="77777777" w:rsidR="0006780D" w:rsidRDefault="00D444B9">
      <w:pPr>
        <w:pStyle w:val="T1"/>
        <w:jc w:val="left"/>
        <w:rPr>
          <w:lang w:val="nl-NL"/>
        </w:rPr>
      </w:pPr>
      <w:r>
        <w:rPr>
          <w:lang w:val="nl-NL"/>
        </w:rPr>
        <w:t>.</w:t>
      </w:r>
      <w:r>
        <w:rPr>
          <w:lang w:val="nl-NL"/>
        </w:rPr>
        <w:tab/>
        <w:t>pedaalklavier vervangen , omvang uitgebreid tot C-d</w:t>
      </w:r>
      <w:r>
        <w:rPr>
          <w:vertAlign w:val="superscript"/>
          <w:lang w:val="nl-NL"/>
        </w:rPr>
        <w:t>1</w:t>
      </w:r>
      <w:r>
        <w:rPr>
          <w:lang w:val="nl-NL"/>
        </w:rPr>
        <w:t>; twee pedaalkoppels toegevoegd</w:t>
      </w:r>
    </w:p>
    <w:p w14:paraId="58E8853D" w14:textId="77777777" w:rsidR="0006780D" w:rsidRDefault="00D444B9">
      <w:pPr>
        <w:pStyle w:val="T1"/>
        <w:jc w:val="left"/>
        <w:rPr>
          <w:lang w:val="nl-NL"/>
        </w:rPr>
      </w:pPr>
      <w:r>
        <w:rPr>
          <w:lang w:val="nl-NL"/>
        </w:rPr>
        <w:t>.</w:t>
      </w:r>
      <w:r>
        <w:rPr>
          <w:lang w:val="nl-NL"/>
        </w:rPr>
        <w:tab/>
        <w:t>HW  Trompet 8’ vervangen, Mixtuur gereduceerd tot 2-3 st.</w:t>
      </w:r>
    </w:p>
    <w:p w14:paraId="6B4C4B1A" w14:textId="77777777" w:rsidR="0006780D" w:rsidRDefault="00D444B9">
      <w:pPr>
        <w:pStyle w:val="T1"/>
        <w:jc w:val="left"/>
        <w:rPr>
          <w:lang w:val="nl-NL"/>
        </w:rPr>
      </w:pPr>
      <w:r>
        <w:rPr>
          <w:lang w:val="nl-NL"/>
        </w:rPr>
        <w:t>.</w:t>
      </w:r>
      <w:r>
        <w:rPr>
          <w:lang w:val="nl-NL"/>
        </w:rPr>
        <w:tab/>
        <w:t>BW + Vox Celeste 8’, +  Clarinet 8’ op pneumatische lade</w:t>
      </w:r>
    </w:p>
    <w:p w14:paraId="68EA0B65" w14:textId="77777777" w:rsidR="0006780D" w:rsidRDefault="00D444B9">
      <w:pPr>
        <w:pStyle w:val="T1"/>
        <w:numPr>
          <w:ilvl w:val="0"/>
          <w:numId w:val="1"/>
        </w:numPr>
        <w:jc w:val="left"/>
        <w:rPr>
          <w:lang w:val="nl-NL"/>
        </w:rPr>
      </w:pPr>
      <w:r>
        <w:rPr>
          <w:lang w:val="nl-NL"/>
        </w:rPr>
        <w:t>toonhoogte verlaagd; alle open pijpwerk een plaats naar boven opgeschoven, grootste pijp nieuw, overige verstemd</w:t>
      </w:r>
    </w:p>
    <w:p w14:paraId="75C411B5" w14:textId="77777777" w:rsidR="0006780D" w:rsidRDefault="00D444B9">
      <w:pPr>
        <w:pStyle w:val="T1"/>
        <w:jc w:val="left"/>
        <w:rPr>
          <w:lang w:val="nl-NL"/>
        </w:rPr>
      </w:pPr>
      <w:r>
        <w:rPr>
          <w:lang w:val="nl-NL"/>
        </w:rPr>
        <w:t>.</w:t>
      </w:r>
      <w:r>
        <w:rPr>
          <w:lang w:val="nl-NL"/>
        </w:rPr>
        <w:tab/>
        <w:t>door tinpest aangetaste pijpvoeten vernieuwd</w:t>
      </w:r>
    </w:p>
    <w:p w14:paraId="7DE83BCB" w14:textId="77777777" w:rsidR="0006780D" w:rsidRDefault="0006780D">
      <w:pPr>
        <w:pStyle w:val="T1"/>
        <w:jc w:val="left"/>
        <w:rPr>
          <w:lang w:val="nl-NL"/>
        </w:rPr>
      </w:pPr>
    </w:p>
    <w:p w14:paraId="514AE271" w14:textId="77777777" w:rsidR="0006780D" w:rsidRDefault="00D444B9">
      <w:pPr>
        <w:pStyle w:val="T1"/>
        <w:jc w:val="left"/>
        <w:rPr>
          <w:lang w:val="nl-NL"/>
        </w:rPr>
      </w:pPr>
      <w:r>
        <w:rPr>
          <w:lang w:val="nl-NL"/>
        </w:rPr>
        <w:t>K.B. Blank &amp; Zn 1973</w:t>
      </w:r>
    </w:p>
    <w:p w14:paraId="40DDE118" w14:textId="77777777" w:rsidR="0006780D" w:rsidRDefault="00D444B9">
      <w:pPr>
        <w:pStyle w:val="T1"/>
        <w:jc w:val="left"/>
        <w:rPr>
          <w:lang w:val="nl-NL"/>
        </w:rPr>
      </w:pPr>
      <w:r>
        <w:rPr>
          <w:lang w:val="nl-NL"/>
        </w:rPr>
        <w:t>.</w:t>
      </w:r>
      <w:r>
        <w:rPr>
          <w:lang w:val="nl-NL"/>
        </w:rPr>
        <w:tab/>
        <w:t>orgelkast hersteld en opnieuw geschilderd in originele kleurstelling</w:t>
      </w:r>
    </w:p>
    <w:p w14:paraId="1B11199B" w14:textId="77777777" w:rsidR="0006780D" w:rsidRDefault="00D444B9">
      <w:pPr>
        <w:pStyle w:val="T1"/>
        <w:jc w:val="left"/>
        <w:rPr>
          <w:lang w:val="nl-NL"/>
        </w:rPr>
      </w:pPr>
      <w:r>
        <w:rPr>
          <w:lang w:val="nl-NL"/>
        </w:rPr>
        <w:t>.</w:t>
      </w:r>
      <w:r>
        <w:rPr>
          <w:lang w:val="nl-NL"/>
        </w:rPr>
        <w:tab/>
        <w:t>windladen gerestaureerd</w:t>
      </w:r>
    </w:p>
    <w:p w14:paraId="7A101883" w14:textId="77777777" w:rsidR="0006780D" w:rsidRDefault="00D444B9">
      <w:pPr>
        <w:pStyle w:val="T1"/>
        <w:jc w:val="left"/>
        <w:rPr>
          <w:lang w:val="nl-NL"/>
        </w:rPr>
      </w:pPr>
      <w:r>
        <w:rPr>
          <w:lang w:val="nl-NL"/>
        </w:rPr>
        <w:t>.</w:t>
      </w:r>
      <w:r>
        <w:rPr>
          <w:lang w:val="nl-NL"/>
        </w:rPr>
        <w:tab/>
        <w:t>pneumatische toevoegingen en zwelkast verwijderd</w:t>
      </w:r>
    </w:p>
    <w:p w14:paraId="56894530" w14:textId="77777777" w:rsidR="0006780D" w:rsidRDefault="00D444B9">
      <w:pPr>
        <w:pStyle w:val="T1"/>
        <w:jc w:val="left"/>
        <w:rPr>
          <w:lang w:val="nl-NL"/>
        </w:rPr>
      </w:pPr>
      <w:r>
        <w:rPr>
          <w:lang w:val="nl-NL"/>
        </w:rPr>
        <w:t>.</w:t>
      </w:r>
      <w:r>
        <w:rPr>
          <w:lang w:val="nl-NL"/>
        </w:rPr>
        <w:tab/>
        <w:t>Subbas 16’ op nieuwe mechanische lade achter het orgel geplaatst</w:t>
      </w:r>
    </w:p>
    <w:p w14:paraId="6B3015FB" w14:textId="77777777" w:rsidR="0006780D" w:rsidRDefault="0006780D">
      <w:pPr>
        <w:pStyle w:val="T1"/>
        <w:jc w:val="left"/>
        <w:rPr>
          <w:lang w:val="nl-NL"/>
        </w:rPr>
      </w:pPr>
    </w:p>
    <w:p w14:paraId="2EC82C54" w14:textId="77777777" w:rsidR="0006780D" w:rsidRDefault="00D444B9">
      <w:pPr>
        <w:pStyle w:val="T1"/>
        <w:jc w:val="left"/>
        <w:rPr>
          <w:lang w:val="nl-NL"/>
        </w:rPr>
      </w:pPr>
      <w:r>
        <w:rPr>
          <w:lang w:val="nl-NL"/>
        </w:rPr>
        <w:t>K.B. Blank &amp; Zn 1974</w:t>
      </w:r>
    </w:p>
    <w:p w14:paraId="50596CF4" w14:textId="77777777" w:rsidR="0006780D" w:rsidRDefault="00D444B9">
      <w:pPr>
        <w:pStyle w:val="T1"/>
        <w:jc w:val="left"/>
        <w:rPr>
          <w:lang w:val="nl-NL"/>
        </w:rPr>
      </w:pPr>
      <w:r>
        <w:rPr>
          <w:lang w:val="nl-NL"/>
        </w:rPr>
        <w:t>.</w:t>
      </w:r>
      <w:r>
        <w:rPr>
          <w:lang w:val="nl-NL"/>
        </w:rPr>
        <w:tab/>
        <w:t>Trompet 8’ vervangen</w:t>
      </w:r>
    </w:p>
    <w:p w14:paraId="11B5AFB3" w14:textId="77777777" w:rsidR="0006780D" w:rsidRDefault="0006780D">
      <w:pPr>
        <w:pStyle w:val="T1"/>
        <w:jc w:val="left"/>
        <w:rPr>
          <w:lang w:val="nl-NL"/>
        </w:rPr>
      </w:pPr>
    </w:p>
    <w:p w14:paraId="02221E74" w14:textId="77777777" w:rsidR="0006780D" w:rsidRDefault="00D444B9">
      <w:pPr>
        <w:pStyle w:val="T1"/>
        <w:jc w:val="left"/>
        <w:rPr>
          <w:lang w:val="nl-NL"/>
        </w:rPr>
      </w:pPr>
      <w:r>
        <w:rPr>
          <w:lang w:val="nl-NL"/>
        </w:rPr>
        <w:t>K.B. Blank &amp; Zn 1976</w:t>
      </w:r>
    </w:p>
    <w:p w14:paraId="71F6F2FF" w14:textId="77777777" w:rsidR="0006780D" w:rsidRDefault="00D444B9">
      <w:pPr>
        <w:pStyle w:val="T1"/>
        <w:jc w:val="left"/>
        <w:rPr>
          <w:lang w:val="fr-FR"/>
        </w:rPr>
      </w:pPr>
      <w:r>
        <w:rPr>
          <w:lang w:val="nl-NL"/>
        </w:rPr>
        <w:t>.</w:t>
      </w:r>
      <w:r>
        <w:rPr>
          <w:lang w:val="nl-NL"/>
        </w:rPr>
        <w:tab/>
      </w:r>
      <w:r>
        <w:rPr>
          <w:lang w:val="fr-FR"/>
        </w:rPr>
        <w:t xml:space="preserve">Violoncel 8’ </w:t>
      </w:r>
      <w:r>
        <w:rPr>
          <w:lang w:val="nl-NL"/>
        </w:rPr>
        <w:sym w:font="Symbol" w:char="F0AE"/>
      </w:r>
      <w:r>
        <w:rPr>
          <w:lang w:val="fr-FR"/>
        </w:rPr>
        <w:t xml:space="preserve"> Quint 3’</w:t>
      </w:r>
    </w:p>
    <w:p w14:paraId="29D51CF2" w14:textId="77777777" w:rsidR="0006780D" w:rsidRDefault="00D444B9">
      <w:pPr>
        <w:pStyle w:val="T1"/>
        <w:jc w:val="left"/>
        <w:rPr>
          <w:lang w:val="nl-NL"/>
        </w:rPr>
      </w:pPr>
      <w:r>
        <w:rPr>
          <w:lang w:val="nl-NL"/>
        </w:rPr>
        <w:t>.</w:t>
      </w:r>
      <w:r>
        <w:rPr>
          <w:lang w:val="nl-NL"/>
        </w:rPr>
        <w:tab/>
        <w:t>Mixtuur aangevuld tot 3-5 st.</w:t>
      </w:r>
    </w:p>
    <w:p w14:paraId="6FC44781" w14:textId="77777777" w:rsidR="0006780D" w:rsidRDefault="0006780D">
      <w:pPr>
        <w:pStyle w:val="T1"/>
        <w:jc w:val="left"/>
        <w:rPr>
          <w:lang w:val="nl-NL"/>
        </w:rPr>
      </w:pPr>
    </w:p>
    <w:p w14:paraId="57F806AA" w14:textId="77777777" w:rsidR="0006780D" w:rsidRDefault="00D444B9">
      <w:pPr>
        <w:pStyle w:val="T1"/>
        <w:jc w:val="left"/>
        <w:rPr>
          <w:lang w:val="nl-NL"/>
        </w:rPr>
      </w:pPr>
      <w:r>
        <w:rPr>
          <w:lang w:val="nl-NL"/>
        </w:rPr>
        <w:t>J. Bruil 1987</w:t>
      </w:r>
    </w:p>
    <w:p w14:paraId="612489B0" w14:textId="77777777" w:rsidR="0006780D" w:rsidRDefault="00D444B9">
      <w:pPr>
        <w:pStyle w:val="T1"/>
        <w:jc w:val="left"/>
        <w:rPr>
          <w:lang w:val="nl-NL"/>
        </w:rPr>
      </w:pPr>
      <w:r>
        <w:rPr>
          <w:lang w:val="nl-NL"/>
        </w:rPr>
        <w:t>.</w:t>
      </w:r>
      <w:r>
        <w:rPr>
          <w:lang w:val="nl-NL"/>
        </w:rPr>
        <w:tab/>
        <w:t>nieuwe registeropschriften aangebracht</w:t>
      </w:r>
    </w:p>
    <w:p w14:paraId="51C30E49" w14:textId="77777777" w:rsidR="0006780D" w:rsidRDefault="0006780D">
      <w:pPr>
        <w:pStyle w:val="T1"/>
        <w:jc w:val="left"/>
        <w:rPr>
          <w:lang w:val="nl-NL"/>
        </w:rPr>
      </w:pPr>
    </w:p>
    <w:p w14:paraId="4307EF32" w14:textId="77777777" w:rsidR="0006780D" w:rsidRDefault="00D444B9">
      <w:pPr>
        <w:pStyle w:val="Heading2"/>
        <w:jc w:val="both"/>
        <w:rPr>
          <w:i w:val="0"/>
          <w:iCs/>
        </w:rPr>
      </w:pPr>
      <w:r>
        <w:rPr>
          <w:i w:val="0"/>
          <w:iCs/>
        </w:rPr>
        <w:lastRenderedPageBreak/>
        <w:t>Technische gegevens</w:t>
      </w:r>
    </w:p>
    <w:p w14:paraId="2270217D" w14:textId="77777777" w:rsidR="0006780D" w:rsidRDefault="0006780D">
      <w:pPr>
        <w:pStyle w:val="T1"/>
        <w:jc w:val="left"/>
        <w:rPr>
          <w:lang w:val="nl-NL"/>
        </w:rPr>
      </w:pPr>
    </w:p>
    <w:p w14:paraId="42C18776" w14:textId="77777777" w:rsidR="0006780D" w:rsidRDefault="00D444B9">
      <w:pPr>
        <w:pStyle w:val="T1"/>
        <w:jc w:val="left"/>
        <w:rPr>
          <w:lang w:val="nl-NL"/>
        </w:rPr>
      </w:pPr>
      <w:r>
        <w:rPr>
          <w:lang w:val="nl-NL"/>
        </w:rPr>
        <w:t>Werkindeling</w:t>
      </w:r>
    </w:p>
    <w:p w14:paraId="1576858C" w14:textId="77777777" w:rsidR="0006780D" w:rsidRDefault="00D444B9">
      <w:pPr>
        <w:pStyle w:val="T1"/>
        <w:jc w:val="left"/>
        <w:rPr>
          <w:lang w:val="nl-NL"/>
        </w:rPr>
      </w:pPr>
      <w:r>
        <w:rPr>
          <w:lang w:val="nl-NL"/>
        </w:rPr>
        <w:t>hoofdwerk, bovenwerk, pedaal</w:t>
      </w:r>
    </w:p>
    <w:p w14:paraId="7EEE10DD" w14:textId="77777777" w:rsidR="0006780D" w:rsidRDefault="0006780D">
      <w:pPr>
        <w:pStyle w:val="T1"/>
        <w:jc w:val="left"/>
        <w:rPr>
          <w:lang w:val="nl-NL"/>
        </w:rPr>
      </w:pPr>
    </w:p>
    <w:p w14:paraId="0E09F9A8" w14:textId="77777777" w:rsidR="0006780D" w:rsidRDefault="00D444B9">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420"/>
        <w:gridCol w:w="848"/>
        <w:gridCol w:w="1620"/>
        <w:gridCol w:w="720"/>
        <w:gridCol w:w="900"/>
        <w:gridCol w:w="540"/>
      </w:tblGrid>
      <w:tr w:rsidR="0006780D" w14:paraId="42DB4A39" w14:textId="77777777">
        <w:tc>
          <w:tcPr>
            <w:tcW w:w="1420" w:type="dxa"/>
          </w:tcPr>
          <w:p w14:paraId="2FBB4FD0" w14:textId="77777777" w:rsidR="0006780D" w:rsidRDefault="00D444B9">
            <w:pPr>
              <w:pStyle w:val="T4dispositie"/>
              <w:jc w:val="left"/>
              <w:rPr>
                <w:i/>
                <w:iCs/>
                <w:lang w:val="nl-NL"/>
              </w:rPr>
            </w:pPr>
            <w:r>
              <w:rPr>
                <w:i/>
                <w:iCs/>
                <w:lang w:val="nl-NL"/>
              </w:rPr>
              <w:t>Hoofdwerk (I)</w:t>
            </w:r>
          </w:p>
          <w:p w14:paraId="3FF1B7BA" w14:textId="77777777" w:rsidR="0006780D" w:rsidRDefault="00D444B9">
            <w:pPr>
              <w:pStyle w:val="T4dispositie"/>
              <w:jc w:val="left"/>
              <w:rPr>
                <w:lang w:val="nl-NL"/>
              </w:rPr>
            </w:pPr>
            <w:r>
              <w:rPr>
                <w:lang w:val="nl-NL"/>
              </w:rPr>
              <w:t>9 stemmen</w:t>
            </w:r>
          </w:p>
          <w:p w14:paraId="37223A41" w14:textId="77777777" w:rsidR="0006780D" w:rsidRDefault="0006780D">
            <w:pPr>
              <w:pStyle w:val="T4dispositie"/>
              <w:jc w:val="left"/>
              <w:rPr>
                <w:lang w:val="nl-NL"/>
              </w:rPr>
            </w:pPr>
          </w:p>
          <w:p w14:paraId="3721A7BB" w14:textId="77777777" w:rsidR="0006780D" w:rsidRDefault="00D444B9">
            <w:pPr>
              <w:pStyle w:val="T4dispositie"/>
              <w:jc w:val="left"/>
              <w:rPr>
                <w:lang w:val="nl-NL"/>
              </w:rPr>
            </w:pPr>
            <w:r>
              <w:rPr>
                <w:lang w:val="nl-NL"/>
              </w:rPr>
              <w:t>Bourdon</w:t>
            </w:r>
          </w:p>
          <w:p w14:paraId="212C7BCA" w14:textId="77777777" w:rsidR="0006780D" w:rsidRDefault="00D444B9">
            <w:pPr>
              <w:pStyle w:val="T4dispositie"/>
              <w:jc w:val="left"/>
              <w:rPr>
                <w:lang w:val="nl-NL"/>
              </w:rPr>
            </w:pPr>
            <w:r>
              <w:rPr>
                <w:lang w:val="nl-NL"/>
              </w:rPr>
              <w:t>Prestant</w:t>
            </w:r>
          </w:p>
          <w:p w14:paraId="4295B978" w14:textId="77777777" w:rsidR="0006780D" w:rsidRDefault="00D444B9">
            <w:pPr>
              <w:pStyle w:val="T4dispositie"/>
              <w:jc w:val="left"/>
              <w:rPr>
                <w:lang w:val="nl-NL"/>
              </w:rPr>
            </w:pPr>
            <w:r>
              <w:rPr>
                <w:lang w:val="nl-NL"/>
              </w:rPr>
              <w:t>Holpijp</w:t>
            </w:r>
          </w:p>
          <w:p w14:paraId="04F8F635" w14:textId="77777777" w:rsidR="0006780D" w:rsidRDefault="00D444B9">
            <w:pPr>
              <w:pStyle w:val="T4dispositie"/>
              <w:jc w:val="left"/>
              <w:rPr>
                <w:lang w:val="nl-NL"/>
              </w:rPr>
            </w:pPr>
            <w:r>
              <w:rPr>
                <w:lang w:val="nl-NL"/>
              </w:rPr>
              <w:t>Octaaf</w:t>
            </w:r>
          </w:p>
          <w:p w14:paraId="5E09F8EA" w14:textId="77777777" w:rsidR="0006780D" w:rsidRDefault="00D444B9">
            <w:pPr>
              <w:pStyle w:val="T4dispositie"/>
              <w:jc w:val="left"/>
              <w:rPr>
                <w:lang w:val="nl-NL"/>
              </w:rPr>
            </w:pPr>
            <w:r>
              <w:rPr>
                <w:lang w:val="nl-NL"/>
              </w:rPr>
              <w:t>Roerfluit</w:t>
            </w:r>
          </w:p>
          <w:p w14:paraId="3F9F028C" w14:textId="77777777" w:rsidR="0006780D" w:rsidRDefault="00D444B9">
            <w:pPr>
              <w:pStyle w:val="T4dispositie"/>
              <w:jc w:val="left"/>
              <w:rPr>
                <w:lang w:val="nl-NL"/>
              </w:rPr>
            </w:pPr>
            <w:r>
              <w:rPr>
                <w:lang w:val="nl-NL"/>
              </w:rPr>
              <w:t>Quint</w:t>
            </w:r>
          </w:p>
          <w:p w14:paraId="52319105" w14:textId="77777777" w:rsidR="0006780D" w:rsidRDefault="00D444B9">
            <w:pPr>
              <w:pStyle w:val="T4dispositie"/>
              <w:jc w:val="left"/>
              <w:rPr>
                <w:lang w:val="nl-NL"/>
              </w:rPr>
            </w:pPr>
            <w:r>
              <w:rPr>
                <w:lang w:val="nl-NL"/>
              </w:rPr>
              <w:t>Octaaf</w:t>
            </w:r>
          </w:p>
          <w:p w14:paraId="529556B0" w14:textId="77777777" w:rsidR="0006780D" w:rsidRDefault="00D444B9">
            <w:pPr>
              <w:pStyle w:val="T4dispositie"/>
              <w:jc w:val="left"/>
              <w:rPr>
                <w:lang w:val="nl-NL"/>
              </w:rPr>
            </w:pPr>
            <w:r>
              <w:rPr>
                <w:lang w:val="nl-NL"/>
              </w:rPr>
              <w:t>Mixtuur B/D</w:t>
            </w:r>
          </w:p>
          <w:p w14:paraId="462B9107" w14:textId="77777777" w:rsidR="0006780D" w:rsidRDefault="00D444B9">
            <w:pPr>
              <w:pStyle w:val="T4dispositie"/>
              <w:jc w:val="left"/>
            </w:pPr>
            <w:r>
              <w:t>Trompet B/D</w:t>
            </w:r>
          </w:p>
        </w:tc>
        <w:tc>
          <w:tcPr>
            <w:tcW w:w="848" w:type="dxa"/>
          </w:tcPr>
          <w:p w14:paraId="10679363" w14:textId="77777777" w:rsidR="0006780D" w:rsidRDefault="0006780D">
            <w:pPr>
              <w:pStyle w:val="T4dispositie"/>
              <w:jc w:val="left"/>
            </w:pPr>
          </w:p>
          <w:p w14:paraId="708DE845" w14:textId="77777777" w:rsidR="0006780D" w:rsidRDefault="0006780D">
            <w:pPr>
              <w:pStyle w:val="T4dispositie"/>
              <w:jc w:val="left"/>
            </w:pPr>
          </w:p>
          <w:p w14:paraId="0F149ED3" w14:textId="77777777" w:rsidR="0006780D" w:rsidRDefault="0006780D">
            <w:pPr>
              <w:pStyle w:val="T4dispositie"/>
              <w:jc w:val="left"/>
            </w:pPr>
          </w:p>
          <w:p w14:paraId="251DAC97" w14:textId="77777777" w:rsidR="0006780D" w:rsidRDefault="00D444B9">
            <w:pPr>
              <w:pStyle w:val="T4dispositie"/>
              <w:jc w:val="left"/>
            </w:pPr>
            <w:r>
              <w:t>16’</w:t>
            </w:r>
          </w:p>
          <w:p w14:paraId="7E72EF93" w14:textId="77777777" w:rsidR="0006780D" w:rsidRDefault="00D444B9">
            <w:pPr>
              <w:pStyle w:val="T4dispositie"/>
              <w:jc w:val="left"/>
            </w:pPr>
            <w:r>
              <w:t>8’</w:t>
            </w:r>
          </w:p>
          <w:p w14:paraId="1A5DC8A0" w14:textId="77777777" w:rsidR="0006780D" w:rsidRDefault="00D444B9">
            <w:pPr>
              <w:pStyle w:val="T4dispositie"/>
              <w:jc w:val="left"/>
            </w:pPr>
            <w:r>
              <w:t>8’</w:t>
            </w:r>
          </w:p>
          <w:p w14:paraId="1AE65D19" w14:textId="77777777" w:rsidR="0006780D" w:rsidRDefault="00D444B9">
            <w:pPr>
              <w:pStyle w:val="T4dispositie"/>
              <w:jc w:val="left"/>
            </w:pPr>
            <w:r>
              <w:t>4’</w:t>
            </w:r>
          </w:p>
          <w:p w14:paraId="128E39B0" w14:textId="77777777" w:rsidR="0006780D" w:rsidRDefault="00D444B9">
            <w:pPr>
              <w:pStyle w:val="T4dispositie"/>
              <w:jc w:val="left"/>
            </w:pPr>
            <w:r>
              <w:t>4’</w:t>
            </w:r>
          </w:p>
          <w:p w14:paraId="7547D1DA" w14:textId="77777777" w:rsidR="0006780D" w:rsidRDefault="00D444B9">
            <w:pPr>
              <w:pStyle w:val="T4dispositie"/>
              <w:jc w:val="left"/>
            </w:pPr>
            <w:r>
              <w:t>3’</w:t>
            </w:r>
          </w:p>
          <w:p w14:paraId="5F4A8BE2" w14:textId="77777777" w:rsidR="0006780D" w:rsidRDefault="00D444B9">
            <w:pPr>
              <w:pStyle w:val="T4dispositie"/>
              <w:jc w:val="left"/>
            </w:pPr>
            <w:r>
              <w:t>2’</w:t>
            </w:r>
          </w:p>
          <w:p w14:paraId="49E54853" w14:textId="77777777" w:rsidR="0006780D" w:rsidRDefault="00D444B9">
            <w:pPr>
              <w:pStyle w:val="T4dispositie"/>
              <w:jc w:val="left"/>
            </w:pPr>
            <w:r>
              <w:t>3-5 st.</w:t>
            </w:r>
          </w:p>
          <w:p w14:paraId="7C146F37" w14:textId="77777777" w:rsidR="0006780D" w:rsidRDefault="00D444B9">
            <w:pPr>
              <w:pStyle w:val="T4dispositie"/>
              <w:jc w:val="left"/>
              <w:rPr>
                <w:lang w:val="nl-NL"/>
              </w:rPr>
            </w:pPr>
            <w:r>
              <w:rPr>
                <w:lang w:val="nl-NL"/>
              </w:rPr>
              <w:t>8’</w:t>
            </w:r>
          </w:p>
        </w:tc>
        <w:tc>
          <w:tcPr>
            <w:tcW w:w="1620" w:type="dxa"/>
          </w:tcPr>
          <w:p w14:paraId="36FB93BB" w14:textId="77777777" w:rsidR="0006780D" w:rsidRDefault="00D444B9">
            <w:pPr>
              <w:pStyle w:val="T4dispositie"/>
              <w:jc w:val="left"/>
              <w:rPr>
                <w:i/>
                <w:iCs/>
                <w:lang w:val="nl-NL"/>
              </w:rPr>
            </w:pPr>
            <w:r>
              <w:rPr>
                <w:i/>
                <w:iCs/>
                <w:lang w:val="nl-NL"/>
              </w:rPr>
              <w:t>Bovenwerk (II)</w:t>
            </w:r>
          </w:p>
          <w:p w14:paraId="6C5F456C" w14:textId="77777777" w:rsidR="0006780D" w:rsidRDefault="00D444B9">
            <w:pPr>
              <w:pStyle w:val="T4dispositie"/>
              <w:jc w:val="left"/>
              <w:rPr>
                <w:lang w:val="fr-FR"/>
              </w:rPr>
            </w:pPr>
            <w:r>
              <w:rPr>
                <w:lang w:val="fr-FR"/>
              </w:rPr>
              <w:t>6 stemmen</w:t>
            </w:r>
          </w:p>
          <w:p w14:paraId="1DF72DEF" w14:textId="77777777" w:rsidR="0006780D" w:rsidRDefault="0006780D">
            <w:pPr>
              <w:pStyle w:val="T4dispositie"/>
              <w:jc w:val="left"/>
              <w:rPr>
                <w:lang w:val="fr-FR"/>
              </w:rPr>
            </w:pPr>
          </w:p>
          <w:p w14:paraId="2EA9DA4E" w14:textId="77777777" w:rsidR="0006780D" w:rsidRDefault="00D444B9">
            <w:pPr>
              <w:pStyle w:val="T4dispositie"/>
              <w:jc w:val="left"/>
              <w:rPr>
                <w:lang w:val="fr-FR"/>
              </w:rPr>
            </w:pPr>
            <w:r>
              <w:rPr>
                <w:lang w:val="fr-FR"/>
              </w:rPr>
              <w:t>Roerfluit</w:t>
            </w:r>
          </w:p>
          <w:p w14:paraId="4528A9D1" w14:textId="77777777" w:rsidR="0006780D" w:rsidRDefault="00D444B9">
            <w:pPr>
              <w:pStyle w:val="T4dispositie"/>
              <w:jc w:val="left"/>
              <w:rPr>
                <w:lang w:val="fr-FR"/>
              </w:rPr>
            </w:pPr>
            <w:r>
              <w:rPr>
                <w:lang w:val="fr-FR"/>
              </w:rPr>
              <w:t>Viola di Gamba</w:t>
            </w:r>
          </w:p>
          <w:p w14:paraId="44079BB4" w14:textId="77777777" w:rsidR="0006780D" w:rsidRDefault="00D444B9">
            <w:pPr>
              <w:pStyle w:val="T4dispositie"/>
              <w:jc w:val="left"/>
              <w:rPr>
                <w:lang w:val="fr-FR"/>
              </w:rPr>
            </w:pPr>
            <w:r>
              <w:rPr>
                <w:lang w:val="fr-FR"/>
              </w:rPr>
              <w:t>Prestant</w:t>
            </w:r>
          </w:p>
          <w:p w14:paraId="72ED2DFE" w14:textId="77777777" w:rsidR="0006780D" w:rsidRDefault="00D444B9">
            <w:pPr>
              <w:pStyle w:val="T4dispositie"/>
              <w:jc w:val="left"/>
              <w:rPr>
                <w:lang w:val="fr-FR"/>
              </w:rPr>
            </w:pPr>
            <w:r>
              <w:rPr>
                <w:lang w:val="fr-FR"/>
              </w:rPr>
              <w:t>Fluit d’amour</w:t>
            </w:r>
          </w:p>
          <w:p w14:paraId="100A4ECE" w14:textId="77777777" w:rsidR="0006780D" w:rsidRDefault="00D444B9">
            <w:pPr>
              <w:pStyle w:val="T4dispositie"/>
              <w:jc w:val="left"/>
              <w:rPr>
                <w:lang w:val="fr-FR"/>
              </w:rPr>
            </w:pPr>
            <w:r>
              <w:rPr>
                <w:lang w:val="fr-FR"/>
              </w:rPr>
              <w:t>Woudfluit</w:t>
            </w:r>
          </w:p>
          <w:p w14:paraId="767DED1B" w14:textId="77777777" w:rsidR="0006780D" w:rsidRDefault="00D444B9">
            <w:pPr>
              <w:pStyle w:val="T4dispositie"/>
              <w:jc w:val="left"/>
              <w:rPr>
                <w:lang w:val="fr-FR"/>
              </w:rPr>
            </w:pPr>
            <w:r>
              <w:rPr>
                <w:lang w:val="fr-FR"/>
              </w:rPr>
              <w:t>Carillon D</w:t>
            </w:r>
          </w:p>
        </w:tc>
        <w:tc>
          <w:tcPr>
            <w:tcW w:w="720" w:type="dxa"/>
          </w:tcPr>
          <w:p w14:paraId="57FE0E75" w14:textId="77777777" w:rsidR="0006780D" w:rsidRDefault="0006780D">
            <w:pPr>
              <w:pStyle w:val="T4dispositie"/>
              <w:jc w:val="left"/>
              <w:rPr>
                <w:lang w:val="fr-FR"/>
              </w:rPr>
            </w:pPr>
          </w:p>
          <w:p w14:paraId="487D7CD7" w14:textId="77777777" w:rsidR="0006780D" w:rsidRDefault="0006780D">
            <w:pPr>
              <w:pStyle w:val="T4dispositie"/>
              <w:jc w:val="left"/>
              <w:rPr>
                <w:lang w:val="fr-FR"/>
              </w:rPr>
            </w:pPr>
          </w:p>
          <w:p w14:paraId="112B11E2" w14:textId="77777777" w:rsidR="0006780D" w:rsidRDefault="0006780D">
            <w:pPr>
              <w:pStyle w:val="T4dispositie"/>
              <w:jc w:val="left"/>
              <w:rPr>
                <w:lang w:val="fr-FR"/>
              </w:rPr>
            </w:pPr>
          </w:p>
          <w:p w14:paraId="3C59D368" w14:textId="77777777" w:rsidR="0006780D" w:rsidRDefault="00D444B9">
            <w:pPr>
              <w:pStyle w:val="T4dispositie"/>
              <w:jc w:val="left"/>
              <w:rPr>
                <w:lang w:val="fr-FR"/>
              </w:rPr>
            </w:pPr>
            <w:r>
              <w:rPr>
                <w:lang w:val="fr-FR"/>
              </w:rPr>
              <w:t>8’</w:t>
            </w:r>
          </w:p>
          <w:p w14:paraId="5D10217C" w14:textId="77777777" w:rsidR="0006780D" w:rsidRDefault="00D444B9">
            <w:pPr>
              <w:pStyle w:val="T4dispositie"/>
              <w:jc w:val="left"/>
              <w:rPr>
                <w:lang w:val="fr-FR"/>
              </w:rPr>
            </w:pPr>
            <w:r>
              <w:rPr>
                <w:lang w:val="fr-FR"/>
              </w:rPr>
              <w:t>8’</w:t>
            </w:r>
          </w:p>
          <w:p w14:paraId="4EE170AE" w14:textId="77777777" w:rsidR="0006780D" w:rsidRDefault="00D444B9">
            <w:pPr>
              <w:pStyle w:val="T4dispositie"/>
              <w:jc w:val="left"/>
              <w:rPr>
                <w:lang w:val="fr-FR"/>
              </w:rPr>
            </w:pPr>
            <w:r>
              <w:rPr>
                <w:lang w:val="fr-FR"/>
              </w:rPr>
              <w:t>4’</w:t>
            </w:r>
          </w:p>
          <w:p w14:paraId="39ACACDC" w14:textId="77777777" w:rsidR="0006780D" w:rsidRDefault="00D444B9">
            <w:pPr>
              <w:pStyle w:val="T4dispositie"/>
              <w:jc w:val="left"/>
              <w:rPr>
                <w:lang w:val="fr-FR"/>
              </w:rPr>
            </w:pPr>
            <w:r>
              <w:rPr>
                <w:lang w:val="fr-FR"/>
              </w:rPr>
              <w:t>4’</w:t>
            </w:r>
          </w:p>
          <w:p w14:paraId="3070521C" w14:textId="77777777" w:rsidR="0006780D" w:rsidRDefault="00D444B9">
            <w:pPr>
              <w:pStyle w:val="T4dispositie"/>
              <w:jc w:val="left"/>
              <w:rPr>
                <w:lang w:val="nl-NL"/>
              </w:rPr>
            </w:pPr>
            <w:r>
              <w:rPr>
                <w:lang w:val="nl-NL"/>
              </w:rPr>
              <w:t>2’</w:t>
            </w:r>
          </w:p>
          <w:p w14:paraId="600ABC02" w14:textId="77777777" w:rsidR="0006780D" w:rsidRDefault="00D444B9">
            <w:pPr>
              <w:pStyle w:val="T4dispositie"/>
              <w:jc w:val="left"/>
              <w:rPr>
                <w:lang w:val="nl-NL"/>
              </w:rPr>
            </w:pPr>
            <w:r>
              <w:rPr>
                <w:lang w:val="nl-NL"/>
              </w:rPr>
              <w:t>3 st.</w:t>
            </w:r>
          </w:p>
        </w:tc>
        <w:tc>
          <w:tcPr>
            <w:tcW w:w="900" w:type="dxa"/>
          </w:tcPr>
          <w:p w14:paraId="16DB8FA4" w14:textId="77777777" w:rsidR="0006780D" w:rsidRDefault="00D444B9">
            <w:pPr>
              <w:pStyle w:val="T4dispositie"/>
              <w:jc w:val="left"/>
              <w:rPr>
                <w:i/>
                <w:iCs/>
                <w:lang w:val="nl-NL"/>
              </w:rPr>
            </w:pPr>
            <w:r>
              <w:rPr>
                <w:i/>
                <w:iCs/>
                <w:lang w:val="nl-NL"/>
              </w:rPr>
              <w:t>Pedaal</w:t>
            </w:r>
          </w:p>
          <w:p w14:paraId="0022442C" w14:textId="77777777" w:rsidR="0006780D" w:rsidRDefault="00D444B9">
            <w:pPr>
              <w:pStyle w:val="T4dispositie"/>
              <w:jc w:val="left"/>
              <w:rPr>
                <w:lang w:val="nl-NL"/>
              </w:rPr>
            </w:pPr>
            <w:r>
              <w:rPr>
                <w:lang w:val="nl-NL"/>
              </w:rPr>
              <w:t>1 stem</w:t>
            </w:r>
          </w:p>
          <w:p w14:paraId="3D9E0B4D" w14:textId="77777777" w:rsidR="0006780D" w:rsidRDefault="0006780D">
            <w:pPr>
              <w:pStyle w:val="T4dispositie"/>
              <w:jc w:val="left"/>
              <w:rPr>
                <w:lang w:val="nl-NL"/>
              </w:rPr>
            </w:pPr>
          </w:p>
          <w:p w14:paraId="73244F1B" w14:textId="77777777" w:rsidR="0006780D" w:rsidRDefault="00D444B9">
            <w:pPr>
              <w:pStyle w:val="T4dispositie"/>
              <w:jc w:val="left"/>
              <w:rPr>
                <w:lang w:val="nl-NL"/>
              </w:rPr>
            </w:pPr>
            <w:r>
              <w:rPr>
                <w:lang w:val="nl-NL"/>
              </w:rPr>
              <w:t>Subbas</w:t>
            </w:r>
          </w:p>
        </w:tc>
        <w:tc>
          <w:tcPr>
            <w:tcW w:w="540" w:type="dxa"/>
          </w:tcPr>
          <w:p w14:paraId="52FBA7A2" w14:textId="77777777" w:rsidR="0006780D" w:rsidRDefault="0006780D">
            <w:pPr>
              <w:pStyle w:val="T4dispositie"/>
              <w:jc w:val="left"/>
              <w:rPr>
                <w:lang w:val="nl-NL"/>
              </w:rPr>
            </w:pPr>
          </w:p>
          <w:p w14:paraId="1B5AD030" w14:textId="77777777" w:rsidR="0006780D" w:rsidRDefault="0006780D">
            <w:pPr>
              <w:pStyle w:val="T4dispositie"/>
              <w:jc w:val="left"/>
              <w:rPr>
                <w:lang w:val="nl-NL"/>
              </w:rPr>
            </w:pPr>
          </w:p>
          <w:p w14:paraId="05F18F38" w14:textId="77777777" w:rsidR="0006780D" w:rsidRDefault="0006780D">
            <w:pPr>
              <w:pStyle w:val="T4dispositie"/>
              <w:jc w:val="left"/>
              <w:rPr>
                <w:lang w:val="nl-NL"/>
              </w:rPr>
            </w:pPr>
          </w:p>
          <w:p w14:paraId="1F0FF94A" w14:textId="77777777" w:rsidR="0006780D" w:rsidRDefault="00D444B9">
            <w:pPr>
              <w:pStyle w:val="T4dispositie"/>
              <w:jc w:val="left"/>
              <w:rPr>
                <w:lang w:val="nl-NL"/>
              </w:rPr>
            </w:pPr>
            <w:r>
              <w:rPr>
                <w:lang w:val="nl-NL"/>
              </w:rPr>
              <w:t>16’</w:t>
            </w:r>
          </w:p>
        </w:tc>
      </w:tr>
    </w:tbl>
    <w:p w14:paraId="71BB4B57" w14:textId="77777777" w:rsidR="0006780D" w:rsidRDefault="0006780D">
      <w:pPr>
        <w:pStyle w:val="T1"/>
        <w:jc w:val="left"/>
        <w:rPr>
          <w:lang w:val="nl-NL"/>
        </w:rPr>
      </w:pPr>
    </w:p>
    <w:p w14:paraId="39463241" w14:textId="77777777" w:rsidR="0006780D" w:rsidRDefault="00D444B9">
      <w:pPr>
        <w:pStyle w:val="T1"/>
        <w:jc w:val="left"/>
        <w:rPr>
          <w:lang w:val="nl-NL"/>
        </w:rPr>
      </w:pPr>
      <w:r>
        <w:rPr>
          <w:lang w:val="nl-NL"/>
        </w:rPr>
        <w:t>Werktuiglijke registers</w:t>
      </w:r>
    </w:p>
    <w:p w14:paraId="5502C5F2" w14:textId="77777777" w:rsidR="0006780D" w:rsidRDefault="00D444B9">
      <w:pPr>
        <w:pStyle w:val="T1"/>
        <w:jc w:val="left"/>
        <w:rPr>
          <w:lang w:val="nl-NL"/>
        </w:rPr>
      </w:pPr>
      <w:r>
        <w:rPr>
          <w:lang w:val="nl-NL"/>
        </w:rPr>
        <w:t>koppelingen HW-BW B/D, Ped-HW, Ped-BW</w:t>
      </w:r>
    </w:p>
    <w:p w14:paraId="6670C90D" w14:textId="77777777" w:rsidR="0006780D" w:rsidRDefault="0006780D">
      <w:pPr>
        <w:pStyle w:val="T1"/>
        <w:jc w:val="left"/>
        <w:rPr>
          <w:lang w:val="nl-NL"/>
        </w:rPr>
      </w:pPr>
    </w:p>
    <w:p w14:paraId="0FDDE665" w14:textId="77777777" w:rsidR="0006780D" w:rsidRDefault="00D444B9">
      <w:pPr>
        <w:pStyle w:val="T1"/>
        <w:jc w:val="left"/>
        <w:rPr>
          <w:lang w:val="nl-NL"/>
        </w:rPr>
      </w:pPr>
      <w:r>
        <w:rPr>
          <w:lang w:val="nl-NL"/>
        </w:rPr>
        <w:t>Samenstelling vulstemmen</w:t>
      </w:r>
    </w:p>
    <w:tbl>
      <w:tblPr>
        <w:tblW w:w="0" w:type="auto"/>
        <w:tblCellMar>
          <w:left w:w="70" w:type="dxa"/>
          <w:right w:w="70" w:type="dxa"/>
        </w:tblCellMar>
        <w:tblLook w:val="0000" w:firstRow="0" w:lastRow="0" w:firstColumn="0" w:lastColumn="0" w:noHBand="0" w:noVBand="0"/>
      </w:tblPr>
      <w:tblGrid>
        <w:gridCol w:w="906"/>
        <w:gridCol w:w="531"/>
        <w:gridCol w:w="531"/>
        <w:gridCol w:w="531"/>
        <w:gridCol w:w="531"/>
      </w:tblGrid>
      <w:tr w:rsidR="0006780D" w14:paraId="0B2E52CB" w14:textId="77777777">
        <w:tc>
          <w:tcPr>
            <w:tcW w:w="0" w:type="auto"/>
          </w:tcPr>
          <w:p w14:paraId="4EDC6F08" w14:textId="77777777" w:rsidR="0006780D" w:rsidRDefault="00D444B9">
            <w:pPr>
              <w:pStyle w:val="T1"/>
              <w:jc w:val="left"/>
              <w:rPr>
                <w:lang w:val="nl-NL"/>
              </w:rPr>
            </w:pPr>
            <w:r>
              <w:rPr>
                <w:lang w:val="nl-NL"/>
              </w:rPr>
              <w:t>Mixtuur</w:t>
            </w:r>
          </w:p>
        </w:tc>
        <w:tc>
          <w:tcPr>
            <w:tcW w:w="0" w:type="auto"/>
          </w:tcPr>
          <w:p w14:paraId="799C648A" w14:textId="77777777" w:rsidR="0006780D" w:rsidRDefault="00D444B9">
            <w:pPr>
              <w:pStyle w:val="T4dispositie"/>
            </w:pPr>
            <w:r>
              <w:t>C</w:t>
            </w:r>
          </w:p>
          <w:p w14:paraId="7FC9EBC7" w14:textId="77777777" w:rsidR="0006780D" w:rsidRDefault="00D444B9">
            <w:pPr>
              <w:pStyle w:val="T4dispositie"/>
            </w:pPr>
            <w:r>
              <w:t>2</w:t>
            </w:r>
          </w:p>
          <w:p w14:paraId="006735FF" w14:textId="77777777" w:rsidR="0006780D" w:rsidRDefault="00D444B9">
            <w:pPr>
              <w:pStyle w:val="T4dispositie"/>
            </w:pPr>
            <w:r>
              <w:t>1 1/3</w:t>
            </w:r>
          </w:p>
          <w:p w14:paraId="128F1F21" w14:textId="77777777" w:rsidR="0006780D" w:rsidRDefault="00D444B9">
            <w:pPr>
              <w:pStyle w:val="T4dispositie"/>
            </w:pPr>
            <w:r>
              <w:t>1</w:t>
            </w:r>
          </w:p>
        </w:tc>
        <w:tc>
          <w:tcPr>
            <w:tcW w:w="0" w:type="auto"/>
          </w:tcPr>
          <w:p w14:paraId="17A9DDE7" w14:textId="77777777" w:rsidR="0006780D" w:rsidRDefault="00D444B9">
            <w:pPr>
              <w:pStyle w:val="T4dispositie"/>
            </w:pPr>
            <w:r>
              <w:t>c</w:t>
            </w:r>
          </w:p>
          <w:p w14:paraId="6AB2AF81" w14:textId="77777777" w:rsidR="0006780D" w:rsidRDefault="00D444B9">
            <w:pPr>
              <w:pStyle w:val="T4dispositie"/>
            </w:pPr>
            <w:r>
              <w:t>2 2/3</w:t>
            </w:r>
          </w:p>
          <w:p w14:paraId="6403C9EC" w14:textId="77777777" w:rsidR="0006780D" w:rsidRDefault="00D444B9">
            <w:pPr>
              <w:pStyle w:val="T4dispositie"/>
            </w:pPr>
            <w:r>
              <w:t>2</w:t>
            </w:r>
          </w:p>
          <w:p w14:paraId="006661E4" w14:textId="77777777" w:rsidR="0006780D" w:rsidRDefault="00D444B9">
            <w:pPr>
              <w:pStyle w:val="T4dispositie"/>
            </w:pPr>
            <w:r>
              <w:t>1 1/3</w:t>
            </w:r>
          </w:p>
          <w:p w14:paraId="72C624AB" w14:textId="77777777" w:rsidR="0006780D" w:rsidRDefault="00D444B9">
            <w:pPr>
              <w:pStyle w:val="T4dispositie"/>
            </w:pPr>
            <w:r>
              <w:t>1</w:t>
            </w:r>
          </w:p>
        </w:tc>
        <w:tc>
          <w:tcPr>
            <w:tcW w:w="0" w:type="auto"/>
          </w:tcPr>
          <w:p w14:paraId="3679A0D8" w14:textId="77777777" w:rsidR="0006780D" w:rsidRDefault="00D444B9">
            <w:pPr>
              <w:pStyle w:val="T4dispositie"/>
              <w:rPr>
                <w:vertAlign w:val="superscript"/>
              </w:rPr>
            </w:pPr>
            <w:r>
              <w:t>c</w:t>
            </w:r>
            <w:r>
              <w:rPr>
                <w:vertAlign w:val="superscript"/>
              </w:rPr>
              <w:t>1</w:t>
            </w:r>
          </w:p>
          <w:p w14:paraId="731C55E8" w14:textId="77777777" w:rsidR="0006780D" w:rsidRDefault="00D444B9">
            <w:pPr>
              <w:pStyle w:val="T4dispositie"/>
            </w:pPr>
            <w:r>
              <w:t>4</w:t>
            </w:r>
          </w:p>
          <w:p w14:paraId="2118A483" w14:textId="77777777" w:rsidR="0006780D" w:rsidRDefault="00D444B9">
            <w:pPr>
              <w:pStyle w:val="T4dispositie"/>
              <w:rPr>
                <w:lang w:val="fr-FR"/>
              </w:rPr>
            </w:pPr>
            <w:r>
              <w:rPr>
                <w:lang w:val="fr-FR"/>
              </w:rPr>
              <w:t>2 2/3</w:t>
            </w:r>
          </w:p>
          <w:p w14:paraId="496BF98D" w14:textId="77777777" w:rsidR="0006780D" w:rsidRDefault="00D444B9">
            <w:pPr>
              <w:pStyle w:val="T4dispositie"/>
              <w:rPr>
                <w:lang w:val="fr-FR"/>
              </w:rPr>
            </w:pPr>
            <w:r>
              <w:rPr>
                <w:lang w:val="fr-FR"/>
              </w:rPr>
              <w:t>2</w:t>
            </w:r>
          </w:p>
          <w:p w14:paraId="4E516665" w14:textId="77777777" w:rsidR="0006780D" w:rsidRDefault="00D444B9">
            <w:pPr>
              <w:pStyle w:val="T4dispositie"/>
              <w:rPr>
                <w:lang w:val="fr-FR"/>
              </w:rPr>
            </w:pPr>
            <w:r>
              <w:rPr>
                <w:lang w:val="fr-FR"/>
              </w:rPr>
              <w:t>2</w:t>
            </w:r>
          </w:p>
          <w:p w14:paraId="23D2182B" w14:textId="77777777" w:rsidR="0006780D" w:rsidRDefault="00D444B9">
            <w:pPr>
              <w:pStyle w:val="T4dispositie"/>
              <w:rPr>
                <w:lang w:val="fr-FR"/>
              </w:rPr>
            </w:pPr>
            <w:r>
              <w:rPr>
                <w:lang w:val="fr-FR"/>
              </w:rPr>
              <w:t>1 1/3</w:t>
            </w:r>
          </w:p>
        </w:tc>
        <w:tc>
          <w:tcPr>
            <w:tcW w:w="0" w:type="auto"/>
          </w:tcPr>
          <w:p w14:paraId="4DF5FD8A" w14:textId="77777777" w:rsidR="0006780D" w:rsidRDefault="00D444B9">
            <w:pPr>
              <w:pStyle w:val="T4dispositie"/>
              <w:rPr>
                <w:vertAlign w:val="superscript"/>
                <w:lang w:val="fr-FR"/>
              </w:rPr>
            </w:pPr>
            <w:r>
              <w:rPr>
                <w:lang w:val="fr-FR"/>
              </w:rPr>
              <w:t>c</w:t>
            </w:r>
            <w:r>
              <w:rPr>
                <w:vertAlign w:val="superscript"/>
                <w:lang w:val="fr-FR"/>
              </w:rPr>
              <w:t>2</w:t>
            </w:r>
          </w:p>
          <w:p w14:paraId="710C81C1" w14:textId="77777777" w:rsidR="0006780D" w:rsidRDefault="00D444B9">
            <w:pPr>
              <w:pStyle w:val="T4dispositie"/>
              <w:rPr>
                <w:lang w:val="fr-FR"/>
              </w:rPr>
            </w:pPr>
            <w:r>
              <w:rPr>
                <w:lang w:val="fr-FR"/>
              </w:rPr>
              <w:t>5 1/3</w:t>
            </w:r>
          </w:p>
          <w:p w14:paraId="07DAB52A" w14:textId="77777777" w:rsidR="0006780D" w:rsidRDefault="00D444B9">
            <w:pPr>
              <w:pStyle w:val="T4dispositie"/>
              <w:rPr>
                <w:lang w:val="fr-FR"/>
              </w:rPr>
            </w:pPr>
            <w:r>
              <w:rPr>
                <w:lang w:val="fr-FR"/>
              </w:rPr>
              <w:t>4</w:t>
            </w:r>
          </w:p>
          <w:p w14:paraId="6C64BD09" w14:textId="77777777" w:rsidR="0006780D" w:rsidRDefault="00D444B9">
            <w:pPr>
              <w:pStyle w:val="T4dispositie"/>
              <w:rPr>
                <w:lang w:val="fr-FR"/>
              </w:rPr>
            </w:pPr>
            <w:r>
              <w:rPr>
                <w:lang w:val="fr-FR"/>
              </w:rPr>
              <w:t>4</w:t>
            </w:r>
          </w:p>
          <w:p w14:paraId="6FB4E59F" w14:textId="77777777" w:rsidR="0006780D" w:rsidRDefault="00D444B9">
            <w:pPr>
              <w:pStyle w:val="T4dispositie"/>
              <w:rPr>
                <w:lang w:val="fr-FR"/>
              </w:rPr>
            </w:pPr>
            <w:r>
              <w:rPr>
                <w:lang w:val="fr-FR"/>
              </w:rPr>
              <w:t>2 2/3</w:t>
            </w:r>
          </w:p>
          <w:p w14:paraId="09D9FF93" w14:textId="77777777" w:rsidR="0006780D" w:rsidRDefault="00D444B9">
            <w:pPr>
              <w:pStyle w:val="T4dispositie"/>
              <w:rPr>
                <w:lang w:val="fr-FR"/>
              </w:rPr>
            </w:pPr>
            <w:r>
              <w:rPr>
                <w:lang w:val="fr-FR"/>
              </w:rPr>
              <w:t>2</w:t>
            </w:r>
          </w:p>
        </w:tc>
      </w:tr>
    </w:tbl>
    <w:p w14:paraId="0B2AE58E" w14:textId="77777777" w:rsidR="0006780D" w:rsidRDefault="0006780D">
      <w:pPr>
        <w:pStyle w:val="T1"/>
        <w:jc w:val="left"/>
        <w:rPr>
          <w:lang w:val="fr-FR"/>
        </w:rPr>
      </w:pPr>
    </w:p>
    <w:p w14:paraId="07B527B8" w14:textId="77777777" w:rsidR="0006780D" w:rsidRDefault="00D444B9">
      <w:pPr>
        <w:pStyle w:val="T1"/>
        <w:jc w:val="left"/>
        <w:rPr>
          <w:lang w:val="fr-FR"/>
        </w:rPr>
      </w:pPr>
      <w:r>
        <w:rPr>
          <w:lang w:val="fr-FR"/>
        </w:rPr>
        <w:t xml:space="preserve">Carillon   </w:t>
      </w:r>
      <w:r>
        <w:rPr>
          <w:sz w:val="20"/>
        </w:rPr>
        <w:t>c</w:t>
      </w:r>
      <w:r>
        <w:rPr>
          <w:sz w:val="20"/>
          <w:vertAlign w:val="superscript"/>
        </w:rPr>
        <w:t>1</w:t>
      </w:r>
      <w:r>
        <w:rPr>
          <w:sz w:val="20"/>
        </w:rPr>
        <w:t xml:space="preserve">   4 - 1 3/5 - 1</w:t>
      </w:r>
    </w:p>
    <w:p w14:paraId="4BC17AFC" w14:textId="77777777" w:rsidR="0006780D" w:rsidRDefault="0006780D">
      <w:pPr>
        <w:pStyle w:val="T1"/>
        <w:jc w:val="left"/>
        <w:rPr>
          <w:lang w:val="fr-FR"/>
        </w:rPr>
      </w:pPr>
    </w:p>
    <w:p w14:paraId="5897F7C7" w14:textId="77777777" w:rsidR="0006780D" w:rsidRDefault="00D444B9">
      <w:pPr>
        <w:pStyle w:val="T1"/>
        <w:jc w:val="left"/>
        <w:rPr>
          <w:lang w:val="nl-NL"/>
        </w:rPr>
      </w:pPr>
      <w:r>
        <w:rPr>
          <w:lang w:val="nl-NL"/>
        </w:rPr>
        <w:t>Toonhoogte</w:t>
      </w:r>
    </w:p>
    <w:p w14:paraId="59096C27" w14:textId="77777777" w:rsidR="0006780D" w:rsidRDefault="00D444B9">
      <w:pPr>
        <w:pStyle w:val="T1"/>
        <w:jc w:val="left"/>
        <w:rPr>
          <w:lang w:val="nl-NL"/>
        </w:rPr>
      </w:pPr>
      <w:r>
        <w:rPr>
          <w:lang w:val="nl-NL"/>
        </w:rPr>
        <w:t>a</w:t>
      </w:r>
      <w:r>
        <w:rPr>
          <w:vertAlign w:val="superscript"/>
          <w:lang w:val="nl-NL"/>
        </w:rPr>
        <w:t>1</w:t>
      </w:r>
      <w:r>
        <w:rPr>
          <w:lang w:val="nl-NL"/>
        </w:rPr>
        <w:t xml:space="preserve"> = 435 Hz</w:t>
      </w:r>
    </w:p>
    <w:p w14:paraId="5986EC5B" w14:textId="77777777" w:rsidR="0006780D" w:rsidRDefault="00D444B9">
      <w:pPr>
        <w:pStyle w:val="T1"/>
        <w:jc w:val="left"/>
        <w:rPr>
          <w:lang w:val="nl-NL"/>
        </w:rPr>
      </w:pPr>
      <w:r>
        <w:rPr>
          <w:lang w:val="nl-NL"/>
        </w:rPr>
        <w:t>Temperatuur</w:t>
      </w:r>
    </w:p>
    <w:p w14:paraId="2826573F" w14:textId="77777777" w:rsidR="0006780D" w:rsidRDefault="00D444B9">
      <w:pPr>
        <w:pStyle w:val="T1"/>
        <w:jc w:val="left"/>
        <w:rPr>
          <w:lang w:val="nl-NL"/>
        </w:rPr>
      </w:pPr>
      <w:r>
        <w:rPr>
          <w:lang w:val="nl-NL"/>
        </w:rPr>
        <w:t>evenredig zwevend</w:t>
      </w:r>
    </w:p>
    <w:p w14:paraId="61EDCCD9" w14:textId="77777777" w:rsidR="0006780D" w:rsidRDefault="0006780D">
      <w:pPr>
        <w:pStyle w:val="T1"/>
        <w:jc w:val="left"/>
        <w:rPr>
          <w:lang w:val="nl-NL"/>
        </w:rPr>
      </w:pPr>
    </w:p>
    <w:p w14:paraId="7AD88D2D" w14:textId="77777777" w:rsidR="0006780D" w:rsidRDefault="00D444B9">
      <w:pPr>
        <w:pStyle w:val="T1"/>
        <w:jc w:val="left"/>
        <w:rPr>
          <w:lang w:val="nl-NL"/>
        </w:rPr>
      </w:pPr>
      <w:r>
        <w:rPr>
          <w:lang w:val="nl-NL"/>
        </w:rPr>
        <w:t>Manuaalomvang</w:t>
      </w:r>
    </w:p>
    <w:p w14:paraId="60ACEA36" w14:textId="77777777" w:rsidR="0006780D" w:rsidRDefault="00D444B9">
      <w:pPr>
        <w:pStyle w:val="T1"/>
        <w:jc w:val="left"/>
        <w:rPr>
          <w:lang w:val="nl-NL"/>
        </w:rPr>
      </w:pPr>
      <w:r>
        <w:rPr>
          <w:lang w:val="nl-NL"/>
        </w:rPr>
        <w:t>C-f</w:t>
      </w:r>
      <w:r>
        <w:rPr>
          <w:vertAlign w:val="superscript"/>
          <w:lang w:val="nl-NL"/>
        </w:rPr>
        <w:t>3</w:t>
      </w:r>
    </w:p>
    <w:p w14:paraId="64A204FD" w14:textId="77777777" w:rsidR="0006780D" w:rsidRDefault="00D444B9">
      <w:pPr>
        <w:pStyle w:val="T1"/>
        <w:jc w:val="left"/>
        <w:rPr>
          <w:lang w:val="nl-NL"/>
        </w:rPr>
      </w:pPr>
      <w:r>
        <w:rPr>
          <w:lang w:val="nl-NL"/>
        </w:rPr>
        <w:t>Pedaalomvang</w:t>
      </w:r>
    </w:p>
    <w:p w14:paraId="36A642EA" w14:textId="77777777" w:rsidR="0006780D" w:rsidRDefault="00D444B9">
      <w:pPr>
        <w:pStyle w:val="T1"/>
        <w:jc w:val="left"/>
        <w:rPr>
          <w:lang w:val="nl-NL"/>
        </w:rPr>
      </w:pPr>
      <w:r>
        <w:rPr>
          <w:lang w:val="nl-NL"/>
        </w:rPr>
        <w:t>C-d</w:t>
      </w:r>
      <w:r>
        <w:rPr>
          <w:vertAlign w:val="superscript"/>
          <w:lang w:val="nl-NL"/>
        </w:rPr>
        <w:t>1</w:t>
      </w:r>
    </w:p>
    <w:p w14:paraId="2361DF28" w14:textId="77777777" w:rsidR="0006780D" w:rsidRDefault="0006780D">
      <w:pPr>
        <w:pStyle w:val="T1"/>
        <w:jc w:val="left"/>
        <w:rPr>
          <w:lang w:val="nl-NL"/>
        </w:rPr>
      </w:pPr>
    </w:p>
    <w:p w14:paraId="7CBAB454" w14:textId="77777777" w:rsidR="0006780D" w:rsidRDefault="00D444B9">
      <w:pPr>
        <w:pStyle w:val="T1"/>
        <w:jc w:val="left"/>
        <w:rPr>
          <w:lang w:val="nl-NL"/>
        </w:rPr>
      </w:pPr>
      <w:r>
        <w:rPr>
          <w:lang w:val="nl-NL"/>
        </w:rPr>
        <w:t>Windvoorziening</w:t>
      </w:r>
    </w:p>
    <w:p w14:paraId="21A50091" w14:textId="77777777" w:rsidR="0006780D" w:rsidRDefault="00D444B9">
      <w:pPr>
        <w:pStyle w:val="T1"/>
        <w:jc w:val="left"/>
        <w:rPr>
          <w:lang w:val="nl-NL"/>
        </w:rPr>
      </w:pPr>
      <w:r>
        <w:rPr>
          <w:lang w:val="nl-NL"/>
        </w:rPr>
        <w:t>drie spaanbalgen (1848)</w:t>
      </w:r>
    </w:p>
    <w:p w14:paraId="52136C81" w14:textId="77777777" w:rsidR="0006780D" w:rsidRDefault="00D444B9">
      <w:pPr>
        <w:pStyle w:val="T1"/>
        <w:jc w:val="left"/>
        <w:rPr>
          <w:lang w:val="nl-NL"/>
        </w:rPr>
      </w:pPr>
      <w:r>
        <w:rPr>
          <w:lang w:val="nl-NL"/>
        </w:rPr>
        <w:t>Winddruk</w:t>
      </w:r>
    </w:p>
    <w:p w14:paraId="4E3662AF" w14:textId="77777777" w:rsidR="0006780D" w:rsidRDefault="00D444B9">
      <w:pPr>
        <w:pStyle w:val="T1"/>
        <w:jc w:val="left"/>
        <w:rPr>
          <w:lang w:val="nl-NL"/>
        </w:rPr>
      </w:pPr>
      <w:r>
        <w:rPr>
          <w:lang w:val="nl-NL"/>
        </w:rPr>
        <w:t>70 mm</w:t>
      </w:r>
    </w:p>
    <w:p w14:paraId="1774BAE7" w14:textId="77777777" w:rsidR="0006780D" w:rsidRDefault="0006780D">
      <w:pPr>
        <w:pStyle w:val="T1"/>
        <w:jc w:val="left"/>
        <w:rPr>
          <w:lang w:val="nl-NL"/>
        </w:rPr>
      </w:pPr>
    </w:p>
    <w:p w14:paraId="7432F5E6" w14:textId="77777777" w:rsidR="0006780D" w:rsidRDefault="00D444B9">
      <w:pPr>
        <w:pStyle w:val="T1"/>
        <w:jc w:val="left"/>
        <w:rPr>
          <w:lang w:val="nl-NL"/>
        </w:rPr>
      </w:pPr>
      <w:r>
        <w:rPr>
          <w:lang w:val="nl-NL"/>
        </w:rPr>
        <w:t>Plaats klaviatuur</w:t>
      </w:r>
    </w:p>
    <w:p w14:paraId="62106B6B" w14:textId="77777777" w:rsidR="0006780D" w:rsidRDefault="00D444B9">
      <w:pPr>
        <w:pStyle w:val="T1"/>
        <w:jc w:val="left"/>
        <w:rPr>
          <w:lang w:val="nl-NL"/>
        </w:rPr>
      </w:pPr>
      <w:r>
        <w:rPr>
          <w:lang w:val="nl-NL"/>
        </w:rPr>
        <w:t>linkerzijde</w:t>
      </w:r>
    </w:p>
    <w:p w14:paraId="2AF5D33F" w14:textId="77777777" w:rsidR="0006780D" w:rsidRDefault="0006780D">
      <w:pPr>
        <w:pStyle w:val="T1"/>
        <w:jc w:val="left"/>
        <w:rPr>
          <w:lang w:val="nl-NL"/>
        </w:rPr>
      </w:pPr>
    </w:p>
    <w:p w14:paraId="33B5D687" w14:textId="77777777" w:rsidR="0006780D" w:rsidRDefault="00D444B9">
      <w:pPr>
        <w:pStyle w:val="Heading2"/>
        <w:jc w:val="both"/>
        <w:rPr>
          <w:i w:val="0"/>
          <w:iCs/>
        </w:rPr>
      </w:pPr>
      <w:r>
        <w:rPr>
          <w:i w:val="0"/>
          <w:iCs/>
        </w:rPr>
        <w:t>Bijzonderheden</w:t>
      </w:r>
    </w:p>
    <w:p w14:paraId="61F3CD30" w14:textId="77777777" w:rsidR="0006780D" w:rsidRDefault="0006780D">
      <w:pPr>
        <w:pStyle w:val="T1"/>
        <w:jc w:val="left"/>
        <w:rPr>
          <w:lang w:val="nl-NL"/>
        </w:rPr>
      </w:pPr>
    </w:p>
    <w:p w14:paraId="6113839A" w14:textId="77777777" w:rsidR="0006780D" w:rsidRDefault="00D444B9">
      <w:pPr>
        <w:pStyle w:val="T1"/>
        <w:jc w:val="left"/>
        <w:rPr>
          <w:lang w:val="nl-NL"/>
        </w:rPr>
      </w:pPr>
      <w:r>
        <w:rPr>
          <w:lang w:val="nl-NL"/>
        </w:rPr>
        <w:lastRenderedPageBreak/>
        <w:t>Deling B/D tussen h en c</w:t>
      </w:r>
      <w:r>
        <w:rPr>
          <w:vertAlign w:val="superscript"/>
          <w:lang w:val="nl-NL"/>
        </w:rPr>
        <w:t>1</w:t>
      </w:r>
      <w:r>
        <w:rPr>
          <w:lang w:val="nl-NL"/>
        </w:rPr>
        <w:t>.</w:t>
      </w:r>
    </w:p>
    <w:p w14:paraId="44AC8AA1" w14:textId="77777777" w:rsidR="0006780D" w:rsidRDefault="00D444B9">
      <w:pPr>
        <w:pStyle w:val="T1"/>
        <w:jc w:val="left"/>
        <w:rPr>
          <w:lang w:val="nl-NL"/>
        </w:rPr>
      </w:pPr>
      <w:r>
        <w:rPr>
          <w:lang w:val="nl-NL"/>
        </w:rPr>
        <w:t>De kas is van grenen. De beide laden van het HW zijn ingedeeld overeenkomstig het front. Ook de lade  van het BW heeft deze indeling.</w:t>
      </w:r>
    </w:p>
    <w:p w14:paraId="2A4F1A9B" w14:textId="77777777" w:rsidR="00D444B9" w:rsidRDefault="00D444B9">
      <w:pPr>
        <w:pStyle w:val="T1"/>
        <w:jc w:val="left"/>
        <w:rPr>
          <w:lang w:val="nl-NL"/>
        </w:rPr>
      </w:pPr>
      <w:r>
        <w:rPr>
          <w:lang w:val="nl-NL"/>
        </w:rPr>
        <w:t>De Prestant 8’ staat van C-gis in het front; de binnenpijpen zijn fabrieksexemplaren met expressions. De bas van de Bourdon 16’ is van eiken, evenals C-c van de Holpijp 8’. De Roerfluit 8’ van het BW is geheel van metaal en wijd gemensureerd. De Viola di Gamba 8’ bestaat bijna geheel uit fabriekspijpwerk en is zelfstandig vanaf C.  Het hoogste octaaf van de Roerfluit 4’ HW bestaat uit cilindrische open pijpen. Het hoogste octaaf van de Fluit d’amour 4’ BW is conisch open; de Woudfluit 2’ bestaat in zijn geheel uit conische open pijpen. Het hoogste koor van de Mixtuur is geheel nieuw; daar waar dubbelkoren zijn is één van beide koren nieuw. Het vier-voets koor van de Carillon is gedekt. De nieuwe Trompet 8’ is voorzien van houten stevels en koppen. De beide pedaalkoppels zijn uitgevoerd als treden.</w:t>
      </w:r>
    </w:p>
    <w:sectPr w:rsidR="00D444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85734"/>
    <w:multiLevelType w:val="hybridMultilevel"/>
    <w:tmpl w:val="4192EE0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E9"/>
    <w:rsid w:val="00000DE9"/>
    <w:rsid w:val="0006780D"/>
    <w:rsid w:val="00B1062A"/>
    <w:rsid w:val="00D4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3B3493"/>
  <w15:chartTrackingRefBased/>
  <w15:docId w15:val="{4BC4FCA6-DB52-7D43-BFAA-0C49CFD9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Terborg/1847</vt:lpstr>
    </vt:vector>
  </TitlesOfParts>
  <Company>NIvO</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Terborg/1847</dc:title>
  <dc:subject/>
  <dc:creator>WS1</dc:creator>
  <cp:keywords/>
  <dc:description/>
  <cp:lastModifiedBy>Eline J Duijsens</cp:lastModifiedBy>
  <cp:revision>3</cp:revision>
  <dcterms:created xsi:type="dcterms:W3CDTF">2021-09-20T09:24:00Z</dcterms:created>
  <dcterms:modified xsi:type="dcterms:W3CDTF">2021-09-27T08:26:00Z</dcterms:modified>
</cp:coreProperties>
</file>