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FDBAD" w14:textId="77777777" w:rsidR="00341203" w:rsidRDefault="003D7C18">
      <w:pPr>
        <w:pStyle w:val="Heading1"/>
        <w:jc w:val="both"/>
      </w:pPr>
      <w:proofErr w:type="gramStart"/>
      <w:r>
        <w:t>Hellevoetsluis /</w:t>
      </w:r>
      <w:proofErr w:type="gramEnd"/>
      <w:r>
        <w:t xml:space="preserve"> ca 1850</w:t>
      </w:r>
      <w:r>
        <w:fldChar w:fldCharType="begin"/>
      </w:r>
      <w:r>
        <w:instrText xml:space="preserve">PRIVATE </w:instrText>
      </w:r>
      <w:r>
        <w:fldChar w:fldCharType="end"/>
      </w:r>
    </w:p>
    <w:p w14:paraId="1ADB6041" w14:textId="77777777" w:rsidR="00341203" w:rsidRDefault="003D7C18">
      <w:pPr>
        <w:pStyle w:val="Heading2"/>
        <w:jc w:val="both"/>
        <w:rPr>
          <w:i w:val="0"/>
          <w:iCs/>
        </w:rPr>
      </w:pPr>
      <w:r>
        <w:rPr>
          <w:i w:val="0"/>
          <w:iCs/>
        </w:rPr>
        <w:t>Voormalige Hervormde Kerk aan de Ring</w:t>
      </w:r>
    </w:p>
    <w:p w14:paraId="6D08605F" w14:textId="77777777" w:rsidR="00341203" w:rsidRDefault="00341203">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56616A4" w14:textId="77777777" w:rsidR="00341203" w:rsidRDefault="003D7C1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r>
        <w:rPr>
          <w:rFonts w:ascii="Times New Roman" w:hAnsi="Times New Roman"/>
          <w:i/>
          <w:iCs/>
          <w:spacing w:val="-3"/>
        </w:rPr>
        <w:t xml:space="preserve">Van een hier oorspronkelijk aanwezige </w:t>
      </w:r>
      <w:proofErr w:type="spellStart"/>
      <w:r>
        <w:rPr>
          <w:rFonts w:ascii="Times New Roman" w:hAnsi="Times New Roman"/>
          <w:i/>
          <w:iCs/>
          <w:spacing w:val="-3"/>
        </w:rPr>
        <w:t>driebeukige</w:t>
      </w:r>
      <w:proofErr w:type="spellEnd"/>
      <w:r>
        <w:rPr>
          <w:rFonts w:ascii="Times New Roman" w:hAnsi="Times New Roman"/>
          <w:i/>
          <w:iCs/>
          <w:spacing w:val="-3"/>
        </w:rPr>
        <w:t xml:space="preserve"> pseudo-basiliek staan thans nog de toren, de westmuren van het schip, het transept en het vijfzijdig gesloten koor, alles uit het begin van de 16e eeuw. Inwendig vlakke zoldering. Laat 18e-eeuwse preekstoel.</w:t>
      </w:r>
    </w:p>
    <w:p w14:paraId="687F94C7" w14:textId="77777777" w:rsidR="00341203" w:rsidRDefault="00341203">
      <w:pPr>
        <w:pStyle w:val="T1"/>
        <w:jc w:val="left"/>
        <w:rPr>
          <w:i/>
          <w:iCs/>
          <w:lang w:val="nl-NL"/>
        </w:rPr>
      </w:pPr>
    </w:p>
    <w:p w14:paraId="017B723C" w14:textId="77777777" w:rsidR="00341203" w:rsidRDefault="003D7C18">
      <w:pPr>
        <w:pStyle w:val="T1"/>
        <w:jc w:val="left"/>
        <w:rPr>
          <w:lang w:val="nl-NL"/>
        </w:rPr>
      </w:pPr>
      <w:r>
        <w:rPr>
          <w:lang w:val="nl-NL"/>
        </w:rPr>
        <w:t>Kas: ca 1850</w:t>
      </w:r>
    </w:p>
    <w:p w14:paraId="77DA1666" w14:textId="77777777" w:rsidR="00341203" w:rsidRDefault="00341203">
      <w:pPr>
        <w:pStyle w:val="T1"/>
        <w:jc w:val="left"/>
        <w:rPr>
          <w:lang w:val="nl-NL"/>
        </w:rPr>
      </w:pPr>
    </w:p>
    <w:p w14:paraId="049A4683" w14:textId="77777777" w:rsidR="00341203" w:rsidRDefault="003D7C18" w:rsidP="00B84805">
      <w:pPr>
        <w:pStyle w:val="Heading2"/>
      </w:pPr>
      <w:r>
        <w:t>Kunsthistorische aspecten</w:t>
      </w:r>
    </w:p>
    <w:p w14:paraId="2D8FCD8F" w14:textId="77777777" w:rsidR="00341203" w:rsidRDefault="003D7C18">
      <w:pPr>
        <w:pStyle w:val="T2Kunst"/>
        <w:jc w:val="left"/>
        <w:rPr>
          <w:lang w:val="nl-NL"/>
        </w:rPr>
      </w:pPr>
      <w:r>
        <w:rPr>
          <w:lang w:val="nl-NL"/>
        </w:rPr>
        <w:t xml:space="preserve">Dit orgel is een vrijwel perfect voorbeeld van een </w:t>
      </w:r>
      <w:proofErr w:type="spellStart"/>
      <w:r>
        <w:rPr>
          <w:lang w:val="nl-NL"/>
        </w:rPr>
        <w:t>Clerinx</w:t>
      </w:r>
      <w:proofErr w:type="spellEnd"/>
      <w:r>
        <w:rPr>
          <w:lang w:val="nl-NL"/>
        </w:rPr>
        <w:t xml:space="preserve">-orgel met een 'standaardfront'. Het omvat een ronde middentoren, geflankeerd door twee ongedeelde tussenvelden met een gesloten, iets </w:t>
      </w:r>
      <w:proofErr w:type="spellStart"/>
      <w:r>
        <w:rPr>
          <w:lang w:val="nl-NL"/>
        </w:rPr>
        <w:t>inzwenkende</w:t>
      </w:r>
      <w:proofErr w:type="spellEnd"/>
      <w:r>
        <w:rPr>
          <w:lang w:val="nl-NL"/>
        </w:rPr>
        <w:t xml:space="preserve"> </w:t>
      </w:r>
      <w:proofErr w:type="spellStart"/>
      <w:r>
        <w:rPr>
          <w:lang w:val="nl-NL"/>
        </w:rPr>
        <w:t>bovenlijst</w:t>
      </w:r>
      <w:proofErr w:type="spellEnd"/>
      <w:r>
        <w:rPr>
          <w:lang w:val="nl-NL"/>
        </w:rPr>
        <w:t xml:space="preserve">, een naar het midden aflopende </w:t>
      </w:r>
      <w:proofErr w:type="spellStart"/>
      <w:r>
        <w:rPr>
          <w:lang w:val="nl-NL"/>
        </w:rPr>
        <w:t>labiumlijn</w:t>
      </w:r>
      <w:proofErr w:type="spellEnd"/>
      <w:r>
        <w:rPr>
          <w:lang w:val="nl-NL"/>
        </w:rPr>
        <w:t xml:space="preserve">, en twee ronde zijtorens. </w:t>
      </w:r>
      <w:proofErr w:type="spellStart"/>
      <w:r>
        <w:rPr>
          <w:lang w:val="nl-NL"/>
        </w:rPr>
        <w:t>Clerinx</w:t>
      </w:r>
      <w:proofErr w:type="spellEnd"/>
      <w:r>
        <w:rPr>
          <w:lang w:val="nl-NL"/>
        </w:rPr>
        <w:t xml:space="preserve"> is niet de uitvinder van dit fronttype. Het is een regelrechte nazaat van het kleinere Luikse orgel uit de 18e eeuw, zoals dat onder meer door een orgelmaker als </w:t>
      </w:r>
      <w:proofErr w:type="spellStart"/>
      <w:r>
        <w:rPr>
          <w:lang w:val="nl-NL"/>
        </w:rPr>
        <w:t>Robustelly</w:t>
      </w:r>
      <w:proofErr w:type="spellEnd"/>
      <w:r>
        <w:rPr>
          <w:lang w:val="nl-NL"/>
        </w:rPr>
        <w:t xml:space="preserve"> werd gebouwd. Men vergelijke het aan hem toegeschreven orgel in Eckelrade (deel 1769-1790, 104-106). </w:t>
      </w:r>
    </w:p>
    <w:p w14:paraId="00CDA2BF" w14:textId="77777777" w:rsidR="00341203" w:rsidRDefault="003D7C18">
      <w:pPr>
        <w:pStyle w:val="T2Kunst"/>
        <w:jc w:val="left"/>
        <w:rPr>
          <w:lang w:val="nl-NL"/>
        </w:rPr>
      </w:pPr>
      <w:r>
        <w:rPr>
          <w:lang w:val="nl-NL"/>
        </w:rPr>
        <w:t>Ook veel van de decoratieve elementen vallen nog uit de Luikse traditie te verklaren. Men lette bijvoorbeeld op de opgelegde lijsten tussen de consoles onder de torens. De blinderingen bestaan uit fraai uitgevoerde draperieën met kwasten.</w:t>
      </w:r>
    </w:p>
    <w:p w14:paraId="6BE92AE9" w14:textId="77777777" w:rsidR="00341203" w:rsidRDefault="003D7C18">
      <w:pPr>
        <w:pStyle w:val="T2Kunst"/>
        <w:jc w:val="left"/>
        <w:rPr>
          <w:lang w:val="nl-NL"/>
        </w:rPr>
      </w:pPr>
      <w:r>
        <w:rPr>
          <w:lang w:val="nl-NL"/>
        </w:rPr>
        <w:t xml:space="preserve">Men hoede zich overigens voor de veronderstelling dat </w:t>
      </w:r>
      <w:proofErr w:type="spellStart"/>
      <w:r>
        <w:rPr>
          <w:lang w:val="nl-NL"/>
        </w:rPr>
        <w:t>Clerinx</w:t>
      </w:r>
      <w:proofErr w:type="spellEnd"/>
      <w:r>
        <w:rPr>
          <w:lang w:val="nl-NL"/>
        </w:rPr>
        <w:t xml:space="preserve"> dit fronttype volstrekt uniform heeft toegepast. Hij heeft er herhaaldelijk op gevarieerd. Zo ontwikkelde hij er ook een versie van met vlakke in plaats van ronde torens.</w:t>
      </w:r>
    </w:p>
    <w:p w14:paraId="6B202F51" w14:textId="77777777" w:rsidR="00341203" w:rsidRDefault="00341203">
      <w:pPr>
        <w:pStyle w:val="T1"/>
        <w:jc w:val="left"/>
        <w:rPr>
          <w:lang w:val="nl-NL"/>
        </w:rPr>
      </w:pPr>
    </w:p>
    <w:p w14:paraId="4CC439C6" w14:textId="77777777" w:rsidR="00341203" w:rsidRDefault="003D7C18">
      <w:pPr>
        <w:pStyle w:val="T3Lit"/>
        <w:jc w:val="left"/>
        <w:rPr>
          <w:b/>
          <w:bCs/>
          <w:lang w:val="nl-NL"/>
        </w:rPr>
      </w:pPr>
      <w:r>
        <w:rPr>
          <w:b/>
          <w:bCs/>
          <w:lang w:val="nl-NL"/>
        </w:rPr>
        <w:t>Literatuur</w:t>
      </w:r>
    </w:p>
    <w:p w14:paraId="1EE94ACE" w14:textId="77777777" w:rsidR="00341203" w:rsidRDefault="003D7C18">
      <w:pPr>
        <w:pStyle w:val="T3Lit"/>
        <w:jc w:val="left"/>
        <w:rPr>
          <w:lang w:val="nl-NL"/>
        </w:rPr>
      </w:pPr>
      <w:r>
        <w:rPr>
          <w:lang w:val="nl-NL"/>
        </w:rPr>
        <w:t xml:space="preserve">Jan Jongepier, 'Het orgel in de Hervormde Kerk te Nieuw-Helvoet'. </w:t>
      </w:r>
      <w:r>
        <w:rPr>
          <w:i/>
          <w:iCs/>
          <w:lang w:val="nl-NL"/>
        </w:rPr>
        <w:t>Het Orgel</w:t>
      </w:r>
      <w:r>
        <w:rPr>
          <w:lang w:val="nl-NL"/>
        </w:rPr>
        <w:t>, 69/3 (1973), 78, 84-85.</w:t>
      </w:r>
    </w:p>
    <w:p w14:paraId="76E78D8F" w14:textId="77777777" w:rsidR="00341203" w:rsidRDefault="003D7C18">
      <w:pPr>
        <w:pStyle w:val="T3Lit"/>
        <w:jc w:val="left"/>
        <w:rPr>
          <w:lang w:val="nl-NL"/>
        </w:rPr>
      </w:pPr>
      <w:r>
        <w:rPr>
          <w:i/>
          <w:iCs/>
          <w:lang w:val="nl-NL"/>
        </w:rPr>
        <w:t>De Mixtuur</w:t>
      </w:r>
      <w:r>
        <w:rPr>
          <w:lang w:val="nl-NL"/>
        </w:rPr>
        <w:t>, 35 (1981), 170.</w:t>
      </w:r>
    </w:p>
    <w:p w14:paraId="2C2EA727" w14:textId="77777777" w:rsidR="00341203" w:rsidRDefault="00341203">
      <w:pPr>
        <w:pStyle w:val="T1"/>
        <w:jc w:val="left"/>
        <w:rPr>
          <w:lang w:val="nl-NL"/>
        </w:rPr>
      </w:pPr>
    </w:p>
    <w:p w14:paraId="14CF54EB" w14:textId="77777777" w:rsidR="00341203" w:rsidRDefault="003D7C18" w:rsidP="00B84805">
      <w:pPr>
        <w:pStyle w:val="Heading2"/>
      </w:pPr>
      <w:r>
        <w:t xml:space="preserve">Historische </w:t>
      </w:r>
      <w:r w:rsidRPr="00B84805">
        <w:t>gege</w:t>
      </w:r>
      <w:bookmarkStart w:id="0" w:name="_GoBack"/>
      <w:bookmarkEnd w:id="0"/>
      <w:r w:rsidRPr="00B84805">
        <w:t>vens</w:t>
      </w:r>
    </w:p>
    <w:p w14:paraId="70F9755D" w14:textId="77777777" w:rsidR="00341203" w:rsidRDefault="00341203">
      <w:pPr>
        <w:pStyle w:val="T1"/>
        <w:jc w:val="left"/>
        <w:rPr>
          <w:lang w:val="nl-NL"/>
        </w:rPr>
      </w:pPr>
    </w:p>
    <w:p w14:paraId="2D186141" w14:textId="77777777" w:rsidR="00341203" w:rsidRDefault="003D7C18">
      <w:pPr>
        <w:pStyle w:val="T1"/>
        <w:jc w:val="left"/>
        <w:rPr>
          <w:lang w:val="nl-NL"/>
        </w:rPr>
      </w:pPr>
      <w:r>
        <w:rPr>
          <w:lang w:val="nl-NL"/>
        </w:rPr>
        <w:t>Bouwer</w:t>
      </w:r>
    </w:p>
    <w:p w14:paraId="1B57C6D1" w14:textId="77777777" w:rsidR="00341203" w:rsidRDefault="003D7C18">
      <w:pPr>
        <w:pStyle w:val="T1"/>
        <w:jc w:val="left"/>
        <w:rPr>
          <w:lang w:val="nl-NL"/>
        </w:rPr>
      </w:pPr>
      <w:r>
        <w:rPr>
          <w:lang w:val="nl-NL"/>
        </w:rPr>
        <w:t xml:space="preserve">A. </w:t>
      </w:r>
      <w:proofErr w:type="spellStart"/>
      <w:r>
        <w:rPr>
          <w:lang w:val="nl-NL"/>
        </w:rPr>
        <w:t>Clerinx</w:t>
      </w:r>
      <w:proofErr w:type="spellEnd"/>
    </w:p>
    <w:p w14:paraId="11730F5A" w14:textId="77777777" w:rsidR="00341203" w:rsidRDefault="00341203">
      <w:pPr>
        <w:pStyle w:val="T1"/>
        <w:jc w:val="left"/>
        <w:rPr>
          <w:lang w:val="nl-NL"/>
        </w:rPr>
      </w:pPr>
    </w:p>
    <w:p w14:paraId="0620B7DB" w14:textId="77777777" w:rsidR="00341203" w:rsidRDefault="003D7C18">
      <w:pPr>
        <w:pStyle w:val="T1"/>
        <w:jc w:val="left"/>
        <w:rPr>
          <w:lang w:val="nl-NL"/>
        </w:rPr>
      </w:pPr>
      <w:r>
        <w:rPr>
          <w:lang w:val="nl-NL"/>
        </w:rPr>
        <w:t>Jaar van oplevering</w:t>
      </w:r>
    </w:p>
    <w:p w14:paraId="3039FCF7" w14:textId="77777777" w:rsidR="00341203" w:rsidRDefault="003D7C18">
      <w:pPr>
        <w:pStyle w:val="T1"/>
        <w:jc w:val="left"/>
        <w:rPr>
          <w:lang w:val="nl-NL"/>
        </w:rPr>
      </w:pPr>
      <w:proofErr w:type="gramStart"/>
      <w:r>
        <w:rPr>
          <w:lang w:val="nl-NL"/>
        </w:rPr>
        <w:t>ca</w:t>
      </w:r>
      <w:proofErr w:type="gramEnd"/>
      <w:r>
        <w:rPr>
          <w:lang w:val="nl-NL"/>
        </w:rPr>
        <w:t xml:space="preserve"> 1850</w:t>
      </w:r>
    </w:p>
    <w:p w14:paraId="3BAA503F" w14:textId="77777777" w:rsidR="00341203" w:rsidRDefault="00341203">
      <w:pPr>
        <w:pStyle w:val="T1"/>
        <w:jc w:val="left"/>
        <w:rPr>
          <w:lang w:val="nl-NL"/>
        </w:rPr>
      </w:pPr>
    </w:p>
    <w:p w14:paraId="0FD5436D" w14:textId="77777777" w:rsidR="00341203" w:rsidRDefault="003D7C18">
      <w:pPr>
        <w:pStyle w:val="T1"/>
        <w:jc w:val="left"/>
        <w:rPr>
          <w:lang w:val="nl-NL"/>
        </w:rPr>
      </w:pPr>
      <w:r>
        <w:rPr>
          <w:lang w:val="nl-NL"/>
        </w:rPr>
        <w:t>Oorspronkelijke locatie</w:t>
      </w:r>
    </w:p>
    <w:p w14:paraId="03886B77" w14:textId="77777777" w:rsidR="00341203" w:rsidRDefault="003D7C18">
      <w:pPr>
        <w:pStyle w:val="T1"/>
        <w:jc w:val="left"/>
        <w:rPr>
          <w:lang w:val="nl-NL"/>
        </w:rPr>
      </w:pPr>
      <w:r>
        <w:rPr>
          <w:lang w:val="nl-NL"/>
        </w:rPr>
        <w:t xml:space="preserve">Luik, Kapel van de </w:t>
      </w:r>
      <w:proofErr w:type="spellStart"/>
      <w:r>
        <w:rPr>
          <w:lang w:val="nl-NL"/>
        </w:rPr>
        <w:t>Soeurs</w:t>
      </w:r>
      <w:proofErr w:type="spellEnd"/>
      <w:r>
        <w:rPr>
          <w:lang w:val="nl-NL"/>
        </w:rPr>
        <w:t xml:space="preserve"> de la </w:t>
      </w:r>
      <w:proofErr w:type="spellStart"/>
      <w:r>
        <w:rPr>
          <w:lang w:val="nl-NL"/>
        </w:rPr>
        <w:t>Misericorde</w:t>
      </w:r>
      <w:proofErr w:type="spellEnd"/>
    </w:p>
    <w:p w14:paraId="238F76EB" w14:textId="77777777" w:rsidR="00341203" w:rsidRDefault="00341203">
      <w:pPr>
        <w:pStyle w:val="T1"/>
        <w:jc w:val="left"/>
        <w:rPr>
          <w:lang w:val="nl-NL"/>
        </w:rPr>
      </w:pPr>
    </w:p>
    <w:p w14:paraId="51D1E22C" w14:textId="77777777" w:rsidR="00341203" w:rsidRDefault="003D7C18">
      <w:pPr>
        <w:pStyle w:val="T1"/>
        <w:jc w:val="left"/>
        <w:rPr>
          <w:lang w:val="nl-NL"/>
        </w:rPr>
      </w:pPr>
      <w:proofErr w:type="gramStart"/>
      <w:r>
        <w:rPr>
          <w:lang w:val="nl-NL"/>
        </w:rPr>
        <w:t>onbekend</w:t>
      </w:r>
      <w:proofErr w:type="gramEnd"/>
      <w:r>
        <w:rPr>
          <w:lang w:val="nl-NL"/>
        </w:rPr>
        <w:t xml:space="preserve"> moment</w:t>
      </w:r>
    </w:p>
    <w:p w14:paraId="7BDE92CA" w14:textId="77777777" w:rsidR="00341203" w:rsidRDefault="003D7C18">
      <w:pPr>
        <w:pStyle w:val="T1"/>
        <w:jc w:val="left"/>
        <w:rPr>
          <w:lang w:val="nl-NL"/>
        </w:rPr>
      </w:pPr>
      <w:r>
        <w:rPr>
          <w:lang w:val="nl-NL"/>
        </w:rPr>
        <w:t>.</w:t>
      </w:r>
      <w:r>
        <w:rPr>
          <w:lang w:val="nl-NL"/>
        </w:rPr>
        <w:tab/>
      </w:r>
      <w:proofErr w:type="gramStart"/>
      <w:r>
        <w:rPr>
          <w:lang w:val="nl-NL"/>
        </w:rPr>
        <w:t>orgel</w:t>
      </w:r>
      <w:proofErr w:type="gramEnd"/>
      <w:r>
        <w:rPr>
          <w:lang w:val="nl-NL"/>
        </w:rPr>
        <w:t xml:space="preserve"> gewijzigd</w:t>
      </w:r>
    </w:p>
    <w:p w14:paraId="24B2434D" w14:textId="77777777" w:rsidR="00341203" w:rsidRDefault="00341203">
      <w:pPr>
        <w:pStyle w:val="T1"/>
        <w:jc w:val="left"/>
        <w:rPr>
          <w:lang w:val="nl-NL"/>
        </w:rPr>
      </w:pPr>
    </w:p>
    <w:p w14:paraId="65CC9472" w14:textId="77777777" w:rsidR="00341203" w:rsidRDefault="003D7C18">
      <w:pPr>
        <w:pStyle w:val="T1"/>
        <w:jc w:val="left"/>
        <w:rPr>
          <w:lang w:val="nl-NL"/>
        </w:rPr>
      </w:pPr>
      <w:proofErr w:type="gramStart"/>
      <w:r>
        <w:rPr>
          <w:lang w:val="nl-NL"/>
        </w:rPr>
        <w:t>ca</w:t>
      </w:r>
      <w:proofErr w:type="gramEnd"/>
      <w:r>
        <w:rPr>
          <w:lang w:val="nl-NL"/>
        </w:rPr>
        <w:t xml:space="preserve"> 1970</w:t>
      </w:r>
    </w:p>
    <w:p w14:paraId="7467D172" w14:textId="77777777" w:rsidR="00341203" w:rsidRDefault="003D7C18">
      <w:pPr>
        <w:pStyle w:val="T1"/>
        <w:jc w:val="left"/>
        <w:rPr>
          <w:lang w:val="nl-NL"/>
        </w:rPr>
      </w:pPr>
      <w:r>
        <w:rPr>
          <w:lang w:val="nl-NL"/>
        </w:rPr>
        <w:lastRenderedPageBreak/>
        <w:t>.</w:t>
      </w:r>
      <w:r>
        <w:rPr>
          <w:lang w:val="nl-NL"/>
        </w:rPr>
        <w:tab/>
        <w:t>Kapel gesloopt, orgel aangekocht door E. Verschueren, Tongeren</w:t>
      </w:r>
    </w:p>
    <w:p w14:paraId="4DDB022B" w14:textId="77777777" w:rsidR="00341203" w:rsidRDefault="00341203">
      <w:pPr>
        <w:pStyle w:val="T1"/>
        <w:jc w:val="left"/>
        <w:rPr>
          <w:lang w:val="nl-NL"/>
        </w:rPr>
      </w:pPr>
    </w:p>
    <w:p w14:paraId="65EEF9EB" w14:textId="77777777" w:rsidR="00341203" w:rsidRDefault="003D7C18">
      <w:pPr>
        <w:pStyle w:val="T1"/>
        <w:jc w:val="left"/>
        <w:rPr>
          <w:lang w:val="nl-NL"/>
        </w:rPr>
      </w:pPr>
      <w:r>
        <w:rPr>
          <w:lang w:val="nl-NL"/>
        </w:rPr>
        <w:t>E. Verschueren 1971</w:t>
      </w:r>
    </w:p>
    <w:p w14:paraId="1BF6A575" w14:textId="77777777" w:rsidR="00341203" w:rsidRDefault="003D7C18">
      <w:pPr>
        <w:pStyle w:val="T1"/>
        <w:jc w:val="left"/>
        <w:rPr>
          <w:lang w:val="nl-NL"/>
        </w:rPr>
      </w:pPr>
      <w:r>
        <w:rPr>
          <w:lang w:val="nl-NL"/>
        </w:rPr>
        <w:t>.</w:t>
      </w:r>
      <w:r>
        <w:rPr>
          <w:lang w:val="nl-NL"/>
        </w:rPr>
        <w:tab/>
      </w:r>
      <w:proofErr w:type="gramStart"/>
      <w:r>
        <w:rPr>
          <w:lang w:val="nl-NL"/>
        </w:rPr>
        <w:t>orgel</w:t>
      </w:r>
      <w:proofErr w:type="gramEnd"/>
      <w:r>
        <w:rPr>
          <w:lang w:val="nl-NL"/>
        </w:rPr>
        <w:t xml:space="preserve"> gerestaureerd en geplaatst te Nieuw-Helvoet, Hervormde Kerk, thans Hellevoetsluis, kerk aan de Ring</w:t>
      </w:r>
    </w:p>
    <w:p w14:paraId="6036415C" w14:textId="77777777" w:rsidR="00341203" w:rsidRDefault="003D7C18">
      <w:pPr>
        <w:pStyle w:val="T1"/>
        <w:jc w:val="left"/>
        <w:rPr>
          <w:lang w:val="nl-NL"/>
        </w:rPr>
      </w:pPr>
      <w:r>
        <w:rPr>
          <w:lang w:val="nl-NL"/>
        </w:rPr>
        <w:t>.</w:t>
      </w:r>
      <w:r>
        <w:rPr>
          <w:lang w:val="nl-NL"/>
        </w:rPr>
        <w:tab/>
      </w:r>
      <w:proofErr w:type="gramStart"/>
      <w:r>
        <w:rPr>
          <w:lang w:val="nl-NL"/>
        </w:rPr>
        <w:t>latere</w:t>
      </w:r>
      <w:proofErr w:type="gramEnd"/>
      <w:r>
        <w:rPr>
          <w:lang w:val="nl-NL"/>
        </w:rPr>
        <w:t xml:space="preserve"> wijzigingen ongedaan gemaakt</w:t>
      </w:r>
    </w:p>
    <w:p w14:paraId="1C7647AE" w14:textId="77777777" w:rsidR="00341203" w:rsidRDefault="003D7C18">
      <w:pPr>
        <w:pStyle w:val="T1"/>
        <w:jc w:val="left"/>
        <w:rPr>
          <w:lang w:val="nl-NL"/>
        </w:rPr>
      </w:pPr>
      <w:r>
        <w:rPr>
          <w:lang w:val="nl-NL"/>
        </w:rPr>
        <w:t>.</w:t>
      </w:r>
      <w:r>
        <w:rPr>
          <w:lang w:val="nl-NL"/>
        </w:rPr>
        <w:tab/>
      </w:r>
      <w:proofErr w:type="gramStart"/>
      <w:r>
        <w:rPr>
          <w:lang w:val="nl-NL"/>
        </w:rPr>
        <w:t>kas</w:t>
      </w:r>
      <w:proofErr w:type="gramEnd"/>
      <w:r>
        <w:rPr>
          <w:lang w:val="nl-NL"/>
        </w:rPr>
        <w:t xml:space="preserve"> en snijwerk hersteld</w:t>
      </w:r>
    </w:p>
    <w:p w14:paraId="00A8AF36" w14:textId="77777777" w:rsidR="00341203" w:rsidRDefault="003D7C18">
      <w:pPr>
        <w:pStyle w:val="T1"/>
        <w:jc w:val="left"/>
        <w:rPr>
          <w:lang w:val="nl-NL"/>
        </w:rPr>
      </w:pPr>
      <w:r>
        <w:rPr>
          <w:lang w:val="nl-NL"/>
        </w:rPr>
        <w:t>.</w:t>
      </w:r>
      <w:r>
        <w:rPr>
          <w:lang w:val="nl-NL"/>
        </w:rPr>
        <w:tab/>
      </w:r>
      <w:proofErr w:type="gramStart"/>
      <w:r>
        <w:rPr>
          <w:lang w:val="nl-NL"/>
        </w:rPr>
        <w:t>ontbrekende</w:t>
      </w:r>
      <w:proofErr w:type="gramEnd"/>
      <w:r>
        <w:rPr>
          <w:lang w:val="nl-NL"/>
        </w:rPr>
        <w:t xml:space="preserve"> frontpijpen bijgemaakt</w:t>
      </w:r>
    </w:p>
    <w:p w14:paraId="62566BA7" w14:textId="77777777" w:rsidR="00341203" w:rsidRDefault="003D7C18">
      <w:pPr>
        <w:pStyle w:val="T1"/>
        <w:jc w:val="left"/>
        <w:rPr>
          <w:lang w:val="nl-NL"/>
        </w:rPr>
      </w:pPr>
      <w:r>
        <w:rPr>
          <w:lang w:val="nl-NL"/>
        </w:rPr>
        <w:t>.</w:t>
      </w:r>
      <w:r>
        <w:rPr>
          <w:lang w:val="nl-NL"/>
        </w:rPr>
        <w:tab/>
      </w:r>
      <w:proofErr w:type="gramStart"/>
      <w:r>
        <w:rPr>
          <w:lang w:val="nl-NL"/>
        </w:rPr>
        <w:t>windvoorziening</w:t>
      </w:r>
      <w:proofErr w:type="gramEnd"/>
      <w:r>
        <w:rPr>
          <w:lang w:val="nl-NL"/>
        </w:rPr>
        <w:t xml:space="preserve"> vernieuwd</w:t>
      </w:r>
    </w:p>
    <w:p w14:paraId="286CD8FC" w14:textId="77777777" w:rsidR="00341203" w:rsidRDefault="00341203">
      <w:pPr>
        <w:pStyle w:val="T1"/>
        <w:jc w:val="left"/>
        <w:rPr>
          <w:lang w:val="nl-NL"/>
        </w:rPr>
      </w:pPr>
    </w:p>
    <w:p w14:paraId="72CD0F64" w14:textId="77777777" w:rsidR="00341203" w:rsidRDefault="003D7C18">
      <w:pPr>
        <w:pStyle w:val="Heading2"/>
        <w:jc w:val="both"/>
        <w:rPr>
          <w:i w:val="0"/>
          <w:iCs/>
        </w:rPr>
      </w:pPr>
      <w:r>
        <w:rPr>
          <w:i w:val="0"/>
          <w:iCs/>
        </w:rPr>
        <w:t>Technische gegevens</w:t>
      </w:r>
    </w:p>
    <w:p w14:paraId="3FD452FC" w14:textId="77777777" w:rsidR="00341203" w:rsidRDefault="00341203">
      <w:pPr>
        <w:pStyle w:val="T1"/>
        <w:jc w:val="left"/>
        <w:rPr>
          <w:lang w:val="nl-NL"/>
        </w:rPr>
      </w:pPr>
    </w:p>
    <w:p w14:paraId="4F805780" w14:textId="77777777" w:rsidR="00341203" w:rsidRDefault="003D7C18">
      <w:pPr>
        <w:pStyle w:val="T1"/>
        <w:jc w:val="left"/>
        <w:rPr>
          <w:lang w:val="nl-NL"/>
        </w:rPr>
      </w:pPr>
      <w:r>
        <w:rPr>
          <w:lang w:val="nl-NL"/>
        </w:rPr>
        <w:t>Werkindeling</w:t>
      </w:r>
    </w:p>
    <w:p w14:paraId="09A9AE0F" w14:textId="77777777" w:rsidR="00341203" w:rsidRDefault="003D7C18">
      <w:pPr>
        <w:pStyle w:val="T1"/>
        <w:jc w:val="left"/>
        <w:rPr>
          <w:lang w:val="nl-NL"/>
        </w:rPr>
      </w:pPr>
      <w:proofErr w:type="gramStart"/>
      <w:r>
        <w:rPr>
          <w:lang w:val="nl-NL"/>
        </w:rPr>
        <w:t>manuaal</w:t>
      </w:r>
      <w:proofErr w:type="gramEnd"/>
      <w:r>
        <w:rPr>
          <w:lang w:val="nl-NL"/>
        </w:rPr>
        <w:t>, aangehangen pedaal</w:t>
      </w:r>
    </w:p>
    <w:p w14:paraId="4D871FC9" w14:textId="77777777" w:rsidR="00341203" w:rsidRDefault="00341203">
      <w:pPr>
        <w:pStyle w:val="T1"/>
        <w:jc w:val="left"/>
        <w:rPr>
          <w:lang w:val="nl-NL"/>
        </w:rPr>
      </w:pPr>
    </w:p>
    <w:p w14:paraId="53DB2D8C" w14:textId="77777777" w:rsidR="00341203" w:rsidRDefault="003D7C18">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341203" w14:paraId="2F15AED3" w14:textId="77777777">
        <w:tc>
          <w:tcPr>
            <w:tcW w:w="1530" w:type="dxa"/>
            <w:tcBorders>
              <w:top w:val="nil"/>
              <w:left w:val="nil"/>
              <w:bottom w:val="nil"/>
              <w:right w:val="nil"/>
            </w:tcBorders>
          </w:tcPr>
          <w:p w14:paraId="1A6F314C" w14:textId="77777777" w:rsidR="00341203" w:rsidRDefault="003D7C18">
            <w:pPr>
              <w:pStyle w:val="T4dispositie"/>
              <w:jc w:val="left"/>
              <w:rPr>
                <w:i/>
                <w:iCs/>
                <w:lang w:val="nl-NL"/>
              </w:rPr>
            </w:pPr>
            <w:r>
              <w:rPr>
                <w:i/>
                <w:iCs/>
                <w:lang w:val="nl-NL"/>
              </w:rPr>
              <w:t>Manuaal</w:t>
            </w:r>
          </w:p>
          <w:p w14:paraId="36C2F77E" w14:textId="77777777" w:rsidR="00341203" w:rsidRDefault="003D7C18">
            <w:pPr>
              <w:pStyle w:val="T4dispositie"/>
              <w:jc w:val="left"/>
              <w:rPr>
                <w:lang w:val="nl-NL"/>
              </w:rPr>
            </w:pPr>
            <w:r>
              <w:rPr>
                <w:lang w:val="nl-NL"/>
              </w:rPr>
              <w:t>9 stemmen</w:t>
            </w:r>
          </w:p>
          <w:p w14:paraId="709D702A" w14:textId="77777777" w:rsidR="00341203" w:rsidRDefault="00341203">
            <w:pPr>
              <w:pStyle w:val="T4dispositie"/>
              <w:jc w:val="left"/>
              <w:rPr>
                <w:lang w:val="nl-NL"/>
              </w:rPr>
            </w:pPr>
          </w:p>
          <w:p w14:paraId="62E501D4" w14:textId="77777777" w:rsidR="00341203" w:rsidRDefault="003D7C18">
            <w:pPr>
              <w:pStyle w:val="T4dispositie"/>
              <w:jc w:val="left"/>
              <w:rPr>
                <w:lang w:val="nl-NL"/>
              </w:rPr>
            </w:pPr>
            <w:r>
              <w:rPr>
                <w:lang w:val="nl-NL"/>
              </w:rPr>
              <w:t>Prestant</w:t>
            </w:r>
          </w:p>
          <w:p w14:paraId="0684048D" w14:textId="77777777" w:rsidR="00341203" w:rsidRDefault="003D7C18">
            <w:pPr>
              <w:pStyle w:val="T4dispositie"/>
              <w:jc w:val="left"/>
              <w:rPr>
                <w:lang w:val="nl-NL"/>
              </w:rPr>
            </w:pPr>
            <w:r>
              <w:rPr>
                <w:lang w:val="nl-NL"/>
              </w:rPr>
              <w:t>Prestant B*</w:t>
            </w:r>
          </w:p>
          <w:p w14:paraId="11AF433B" w14:textId="77777777" w:rsidR="00341203" w:rsidRDefault="003D7C18">
            <w:pPr>
              <w:pStyle w:val="T4dispositie"/>
              <w:jc w:val="left"/>
              <w:rPr>
                <w:lang w:val="nl-NL"/>
              </w:rPr>
            </w:pPr>
            <w:r>
              <w:rPr>
                <w:lang w:val="nl-NL"/>
              </w:rPr>
              <w:t>Bourdon</w:t>
            </w:r>
          </w:p>
          <w:p w14:paraId="0BB2F625" w14:textId="77777777" w:rsidR="00341203" w:rsidRDefault="003D7C18">
            <w:pPr>
              <w:pStyle w:val="T4dispositie"/>
              <w:jc w:val="left"/>
              <w:rPr>
                <w:lang w:val="nl-NL"/>
              </w:rPr>
            </w:pPr>
            <w:r>
              <w:rPr>
                <w:lang w:val="nl-NL"/>
              </w:rPr>
              <w:t>Bourdon B*</w:t>
            </w:r>
          </w:p>
          <w:p w14:paraId="6B999665" w14:textId="77777777" w:rsidR="00341203" w:rsidRDefault="003D7C18">
            <w:pPr>
              <w:pStyle w:val="T4dispositie"/>
              <w:jc w:val="left"/>
              <w:rPr>
                <w:lang w:val="nl-NL"/>
              </w:rPr>
            </w:pPr>
            <w:r>
              <w:rPr>
                <w:lang w:val="nl-NL"/>
              </w:rPr>
              <w:t>Octaaf</w:t>
            </w:r>
          </w:p>
          <w:p w14:paraId="7E2BA04A" w14:textId="77777777" w:rsidR="00341203" w:rsidRDefault="003D7C18">
            <w:pPr>
              <w:pStyle w:val="T4dispositie"/>
              <w:jc w:val="left"/>
              <w:rPr>
                <w:lang w:val="nl-NL"/>
              </w:rPr>
            </w:pPr>
            <w:r>
              <w:rPr>
                <w:lang w:val="nl-NL"/>
              </w:rPr>
              <w:t>Octaaf B*</w:t>
            </w:r>
          </w:p>
          <w:p w14:paraId="6AB143F8" w14:textId="77777777" w:rsidR="00341203" w:rsidRDefault="003D7C18">
            <w:pPr>
              <w:pStyle w:val="T4dispositie"/>
              <w:jc w:val="left"/>
              <w:rPr>
                <w:lang w:val="nl-NL"/>
              </w:rPr>
            </w:pPr>
            <w:r>
              <w:rPr>
                <w:lang w:val="nl-NL"/>
              </w:rPr>
              <w:t>Fluit</w:t>
            </w:r>
          </w:p>
          <w:p w14:paraId="2D89827F" w14:textId="77777777" w:rsidR="00341203" w:rsidRDefault="003D7C18">
            <w:pPr>
              <w:pStyle w:val="T4dispositie"/>
              <w:jc w:val="left"/>
              <w:rPr>
                <w:lang w:val="nl-NL"/>
              </w:rPr>
            </w:pPr>
            <w:proofErr w:type="spellStart"/>
            <w:r>
              <w:rPr>
                <w:lang w:val="nl-NL"/>
              </w:rPr>
              <w:t>Nasard</w:t>
            </w:r>
            <w:proofErr w:type="spellEnd"/>
          </w:p>
          <w:p w14:paraId="0F601037" w14:textId="77777777" w:rsidR="00341203" w:rsidRDefault="003D7C18">
            <w:pPr>
              <w:pStyle w:val="T4dispositie"/>
              <w:jc w:val="left"/>
              <w:rPr>
                <w:lang w:val="nl-NL"/>
              </w:rPr>
            </w:pPr>
            <w:r>
              <w:rPr>
                <w:lang w:val="nl-NL"/>
              </w:rPr>
              <w:t>Octaaf</w:t>
            </w:r>
          </w:p>
          <w:p w14:paraId="735ACBCB" w14:textId="77777777" w:rsidR="00341203" w:rsidRDefault="003D7C18">
            <w:pPr>
              <w:pStyle w:val="T4dispositie"/>
              <w:jc w:val="left"/>
              <w:rPr>
                <w:lang w:val="nl-NL"/>
              </w:rPr>
            </w:pPr>
            <w:r>
              <w:rPr>
                <w:lang w:val="nl-NL"/>
              </w:rPr>
              <w:t>Mixtuur</w:t>
            </w:r>
          </w:p>
          <w:p w14:paraId="7D492553" w14:textId="77777777" w:rsidR="00341203" w:rsidRDefault="003D7C18">
            <w:pPr>
              <w:pStyle w:val="T4dispositie"/>
              <w:jc w:val="left"/>
              <w:rPr>
                <w:lang w:val="nl-NL"/>
              </w:rPr>
            </w:pPr>
            <w:r>
              <w:rPr>
                <w:lang w:val="nl-NL"/>
              </w:rPr>
              <w:t>Mixtuur B*</w:t>
            </w:r>
          </w:p>
          <w:p w14:paraId="7A29E7A5" w14:textId="77777777" w:rsidR="00341203" w:rsidRDefault="003D7C18">
            <w:pPr>
              <w:pStyle w:val="T4dispositie"/>
              <w:jc w:val="left"/>
              <w:rPr>
                <w:lang w:val="nl-NL"/>
              </w:rPr>
            </w:pPr>
            <w:r>
              <w:rPr>
                <w:lang w:val="nl-NL"/>
              </w:rPr>
              <w:t>Cornet D</w:t>
            </w:r>
          </w:p>
          <w:p w14:paraId="34A8A6F1" w14:textId="77777777" w:rsidR="00341203" w:rsidRDefault="003D7C18">
            <w:pPr>
              <w:pStyle w:val="T4dispositie"/>
              <w:jc w:val="left"/>
              <w:rPr>
                <w:lang w:val="nl-NL"/>
              </w:rPr>
            </w:pPr>
            <w:r>
              <w:rPr>
                <w:lang w:val="nl-NL"/>
              </w:rPr>
              <w:t>Trompet</w:t>
            </w:r>
          </w:p>
          <w:p w14:paraId="45194B16" w14:textId="77777777" w:rsidR="00341203" w:rsidRDefault="003D7C18">
            <w:pPr>
              <w:pStyle w:val="T4dispositie"/>
              <w:jc w:val="left"/>
              <w:rPr>
                <w:lang w:val="nl-NL"/>
              </w:rPr>
            </w:pPr>
            <w:r>
              <w:rPr>
                <w:lang w:val="nl-NL"/>
              </w:rPr>
              <w:t>Trompet B*</w:t>
            </w:r>
          </w:p>
        </w:tc>
        <w:tc>
          <w:tcPr>
            <w:tcW w:w="737" w:type="dxa"/>
            <w:tcBorders>
              <w:top w:val="nil"/>
              <w:left w:val="nil"/>
              <w:bottom w:val="nil"/>
              <w:right w:val="nil"/>
            </w:tcBorders>
          </w:tcPr>
          <w:p w14:paraId="7662552B" w14:textId="77777777" w:rsidR="00341203" w:rsidRDefault="00341203">
            <w:pPr>
              <w:pStyle w:val="T4dispositie"/>
              <w:jc w:val="left"/>
              <w:rPr>
                <w:lang w:val="nl-NL"/>
              </w:rPr>
            </w:pPr>
          </w:p>
          <w:p w14:paraId="356A4C15" w14:textId="77777777" w:rsidR="00341203" w:rsidRDefault="00341203">
            <w:pPr>
              <w:pStyle w:val="T4dispositie"/>
              <w:jc w:val="left"/>
              <w:rPr>
                <w:lang w:val="nl-NL"/>
              </w:rPr>
            </w:pPr>
          </w:p>
          <w:p w14:paraId="49F5860A" w14:textId="77777777" w:rsidR="00341203" w:rsidRDefault="00341203">
            <w:pPr>
              <w:pStyle w:val="T4dispositie"/>
              <w:jc w:val="left"/>
              <w:rPr>
                <w:lang w:val="nl-NL"/>
              </w:rPr>
            </w:pPr>
          </w:p>
          <w:p w14:paraId="6B240140" w14:textId="77777777" w:rsidR="00341203" w:rsidRDefault="003D7C18">
            <w:pPr>
              <w:pStyle w:val="T4dispositie"/>
              <w:jc w:val="left"/>
              <w:rPr>
                <w:lang w:val="nl-NL"/>
              </w:rPr>
            </w:pPr>
            <w:r>
              <w:rPr>
                <w:lang w:val="nl-NL"/>
              </w:rPr>
              <w:t>8'</w:t>
            </w:r>
          </w:p>
          <w:p w14:paraId="5F50E95D" w14:textId="77777777" w:rsidR="00341203" w:rsidRDefault="003D7C18">
            <w:pPr>
              <w:pStyle w:val="T4dispositie"/>
              <w:jc w:val="left"/>
              <w:rPr>
                <w:lang w:val="nl-NL"/>
              </w:rPr>
            </w:pPr>
            <w:r>
              <w:rPr>
                <w:lang w:val="nl-NL"/>
              </w:rPr>
              <w:t>8'</w:t>
            </w:r>
          </w:p>
          <w:p w14:paraId="3E156B07" w14:textId="77777777" w:rsidR="00341203" w:rsidRDefault="003D7C18">
            <w:pPr>
              <w:pStyle w:val="T4dispositie"/>
              <w:jc w:val="left"/>
              <w:rPr>
                <w:lang w:val="nl-NL"/>
              </w:rPr>
            </w:pPr>
            <w:r>
              <w:rPr>
                <w:lang w:val="nl-NL"/>
              </w:rPr>
              <w:t>8’</w:t>
            </w:r>
          </w:p>
          <w:p w14:paraId="56B7C801" w14:textId="77777777" w:rsidR="00341203" w:rsidRDefault="003D7C18">
            <w:pPr>
              <w:pStyle w:val="T4dispositie"/>
              <w:jc w:val="left"/>
              <w:rPr>
                <w:lang w:val="nl-NL"/>
              </w:rPr>
            </w:pPr>
            <w:r>
              <w:rPr>
                <w:lang w:val="nl-NL"/>
              </w:rPr>
              <w:t>8’</w:t>
            </w:r>
          </w:p>
          <w:p w14:paraId="6380ADBF" w14:textId="77777777" w:rsidR="00341203" w:rsidRDefault="003D7C18">
            <w:pPr>
              <w:pStyle w:val="T4dispositie"/>
              <w:jc w:val="left"/>
              <w:rPr>
                <w:lang w:val="nl-NL"/>
              </w:rPr>
            </w:pPr>
            <w:r>
              <w:rPr>
                <w:lang w:val="nl-NL"/>
              </w:rPr>
              <w:t>4’</w:t>
            </w:r>
          </w:p>
          <w:p w14:paraId="5A965AFE" w14:textId="77777777" w:rsidR="00341203" w:rsidRDefault="003D7C18">
            <w:pPr>
              <w:pStyle w:val="T4dispositie"/>
              <w:jc w:val="left"/>
              <w:rPr>
                <w:lang w:val="nl-NL"/>
              </w:rPr>
            </w:pPr>
            <w:r>
              <w:rPr>
                <w:lang w:val="nl-NL"/>
              </w:rPr>
              <w:t>4'</w:t>
            </w:r>
          </w:p>
          <w:p w14:paraId="552D9D9C" w14:textId="77777777" w:rsidR="00341203" w:rsidRDefault="003D7C18">
            <w:pPr>
              <w:pStyle w:val="T4dispositie"/>
              <w:jc w:val="left"/>
              <w:rPr>
                <w:lang w:val="nl-NL"/>
              </w:rPr>
            </w:pPr>
            <w:r>
              <w:rPr>
                <w:lang w:val="nl-NL"/>
              </w:rPr>
              <w:t>4'</w:t>
            </w:r>
          </w:p>
          <w:p w14:paraId="5204539F" w14:textId="77777777" w:rsidR="00341203" w:rsidRDefault="003D7C18">
            <w:pPr>
              <w:pStyle w:val="T4dispositie"/>
              <w:jc w:val="left"/>
              <w:rPr>
                <w:lang w:val="nl-NL"/>
              </w:rPr>
            </w:pPr>
            <w:r>
              <w:rPr>
                <w:lang w:val="nl-NL"/>
              </w:rPr>
              <w:t>2 2/3'</w:t>
            </w:r>
          </w:p>
          <w:p w14:paraId="0B08CE76" w14:textId="77777777" w:rsidR="00341203" w:rsidRDefault="003D7C18">
            <w:pPr>
              <w:pStyle w:val="T4dispositie"/>
              <w:jc w:val="left"/>
              <w:rPr>
                <w:lang w:val="nl-NL"/>
              </w:rPr>
            </w:pPr>
            <w:r>
              <w:rPr>
                <w:lang w:val="nl-NL"/>
              </w:rPr>
              <w:t>2'</w:t>
            </w:r>
          </w:p>
          <w:p w14:paraId="6BE53438" w14:textId="77777777" w:rsidR="00341203" w:rsidRDefault="003D7C18">
            <w:pPr>
              <w:pStyle w:val="T4dispositie"/>
              <w:jc w:val="left"/>
              <w:rPr>
                <w:lang w:val="nl-NL"/>
              </w:rPr>
            </w:pPr>
            <w:r>
              <w:rPr>
                <w:lang w:val="nl-NL"/>
              </w:rPr>
              <w:t>2-3 st.</w:t>
            </w:r>
          </w:p>
          <w:p w14:paraId="531140C1" w14:textId="77777777" w:rsidR="00341203" w:rsidRDefault="003D7C18">
            <w:pPr>
              <w:pStyle w:val="T4dispositie"/>
              <w:jc w:val="left"/>
              <w:rPr>
                <w:lang w:val="nl-NL"/>
              </w:rPr>
            </w:pPr>
            <w:r>
              <w:rPr>
                <w:lang w:val="nl-NL"/>
              </w:rPr>
              <w:t>2-3 st.</w:t>
            </w:r>
          </w:p>
          <w:p w14:paraId="57EE020E" w14:textId="77777777" w:rsidR="00341203" w:rsidRDefault="003D7C18">
            <w:pPr>
              <w:pStyle w:val="T4dispositie"/>
              <w:jc w:val="left"/>
              <w:rPr>
                <w:lang w:val="nl-NL"/>
              </w:rPr>
            </w:pPr>
            <w:r>
              <w:rPr>
                <w:lang w:val="nl-NL"/>
              </w:rPr>
              <w:t>5 st.</w:t>
            </w:r>
          </w:p>
          <w:p w14:paraId="60D1BA09" w14:textId="77777777" w:rsidR="00341203" w:rsidRDefault="003D7C18">
            <w:pPr>
              <w:pStyle w:val="T4dispositie"/>
              <w:jc w:val="left"/>
              <w:rPr>
                <w:lang w:val="nl-NL"/>
              </w:rPr>
            </w:pPr>
            <w:r>
              <w:rPr>
                <w:lang w:val="nl-NL"/>
              </w:rPr>
              <w:t>8'</w:t>
            </w:r>
          </w:p>
          <w:p w14:paraId="68DADB23" w14:textId="77777777" w:rsidR="00341203" w:rsidRDefault="003D7C18">
            <w:pPr>
              <w:pStyle w:val="T4dispositie"/>
              <w:jc w:val="left"/>
              <w:rPr>
                <w:lang w:val="nl-NL"/>
              </w:rPr>
            </w:pPr>
            <w:r>
              <w:rPr>
                <w:lang w:val="nl-NL"/>
              </w:rPr>
              <w:t>8’</w:t>
            </w:r>
          </w:p>
        </w:tc>
      </w:tr>
    </w:tbl>
    <w:p w14:paraId="6DE097B6" w14:textId="77777777" w:rsidR="00341203" w:rsidRDefault="00341203">
      <w:pPr>
        <w:pStyle w:val="T1"/>
        <w:jc w:val="left"/>
        <w:rPr>
          <w:lang w:val="nl-NL"/>
        </w:rPr>
      </w:pPr>
    </w:p>
    <w:p w14:paraId="5C2910C2" w14:textId="77777777" w:rsidR="00341203" w:rsidRDefault="003D7C18">
      <w:pPr>
        <w:pStyle w:val="T4dispositie"/>
        <w:rPr>
          <w:lang w:val="nl-NL"/>
        </w:rPr>
      </w:pPr>
      <w:r>
        <w:rPr>
          <w:lang w:val="nl-NL"/>
        </w:rPr>
        <w:t xml:space="preserve">* aparte knop en sleep voor de tonen </w:t>
      </w:r>
      <w:proofErr w:type="spellStart"/>
      <w:r>
        <w:rPr>
          <w:lang w:val="nl-NL"/>
        </w:rPr>
        <w:t>C-f</w:t>
      </w:r>
      <w:proofErr w:type="spellEnd"/>
    </w:p>
    <w:p w14:paraId="2E74D531" w14:textId="77777777" w:rsidR="00341203" w:rsidRDefault="00341203">
      <w:pPr>
        <w:pStyle w:val="T1"/>
        <w:jc w:val="left"/>
        <w:rPr>
          <w:lang w:val="nl-NL"/>
        </w:rPr>
      </w:pPr>
    </w:p>
    <w:p w14:paraId="53239629" w14:textId="77777777" w:rsidR="00341203" w:rsidRDefault="003D7C1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07"/>
        <w:gridCol w:w="707"/>
        <w:gridCol w:w="721"/>
        <w:gridCol w:w="707"/>
      </w:tblGrid>
      <w:tr w:rsidR="00341203" w14:paraId="030D3507" w14:textId="77777777">
        <w:tc>
          <w:tcPr>
            <w:tcW w:w="1000" w:type="dxa"/>
          </w:tcPr>
          <w:p w14:paraId="1744892D" w14:textId="77777777" w:rsidR="00341203" w:rsidRDefault="003D7C18">
            <w:pPr>
              <w:pStyle w:val="T1"/>
              <w:jc w:val="left"/>
              <w:rPr>
                <w:lang w:val="nl-NL"/>
              </w:rPr>
            </w:pPr>
            <w:r>
              <w:rPr>
                <w:lang w:val="nl-NL"/>
              </w:rPr>
              <w:t>Mixtuur</w:t>
            </w:r>
          </w:p>
        </w:tc>
        <w:tc>
          <w:tcPr>
            <w:tcW w:w="707" w:type="dxa"/>
          </w:tcPr>
          <w:p w14:paraId="3B4F3480" w14:textId="77777777" w:rsidR="00341203" w:rsidRDefault="003D7C18">
            <w:pPr>
              <w:pStyle w:val="T4dispositie"/>
            </w:pPr>
            <w:r>
              <w:t>C</w:t>
            </w:r>
          </w:p>
          <w:p w14:paraId="689DF255" w14:textId="77777777" w:rsidR="00341203" w:rsidRDefault="003D7C18">
            <w:pPr>
              <w:pStyle w:val="T4dispositie"/>
            </w:pPr>
            <w:r>
              <w:t>1 1/3</w:t>
            </w:r>
          </w:p>
          <w:p w14:paraId="0E668CEF" w14:textId="77777777" w:rsidR="00341203" w:rsidRDefault="003D7C18">
            <w:pPr>
              <w:pStyle w:val="T4dispositie"/>
            </w:pPr>
            <w:r>
              <w:t>1</w:t>
            </w:r>
          </w:p>
        </w:tc>
        <w:tc>
          <w:tcPr>
            <w:tcW w:w="707" w:type="dxa"/>
          </w:tcPr>
          <w:p w14:paraId="0F396F70" w14:textId="77777777" w:rsidR="00341203" w:rsidRDefault="003D7C18">
            <w:pPr>
              <w:pStyle w:val="T4dispositie"/>
            </w:pPr>
            <w:r>
              <w:t>c</w:t>
            </w:r>
          </w:p>
          <w:p w14:paraId="2974E186" w14:textId="77777777" w:rsidR="00341203" w:rsidRDefault="003D7C18">
            <w:pPr>
              <w:pStyle w:val="T4dispositie"/>
            </w:pPr>
            <w:r>
              <w:t>2</w:t>
            </w:r>
          </w:p>
          <w:p w14:paraId="03FC9040" w14:textId="77777777" w:rsidR="00341203" w:rsidRDefault="003D7C18">
            <w:pPr>
              <w:pStyle w:val="T4dispositie"/>
            </w:pPr>
            <w:r>
              <w:t>1 1/3</w:t>
            </w:r>
          </w:p>
          <w:p w14:paraId="0B368E11" w14:textId="77777777" w:rsidR="00341203" w:rsidRDefault="003D7C18">
            <w:pPr>
              <w:pStyle w:val="T4dispositie"/>
            </w:pPr>
            <w:r>
              <w:t>1</w:t>
            </w:r>
          </w:p>
        </w:tc>
        <w:tc>
          <w:tcPr>
            <w:tcW w:w="721" w:type="dxa"/>
          </w:tcPr>
          <w:p w14:paraId="46F4D919" w14:textId="77777777" w:rsidR="00341203" w:rsidRDefault="003D7C18">
            <w:pPr>
              <w:pStyle w:val="T4dispositie"/>
              <w:rPr>
                <w:vertAlign w:val="superscript"/>
              </w:rPr>
            </w:pPr>
            <w:r>
              <w:t>c</w:t>
            </w:r>
            <w:r>
              <w:rPr>
                <w:vertAlign w:val="superscript"/>
              </w:rPr>
              <w:t>1</w:t>
            </w:r>
          </w:p>
          <w:p w14:paraId="3A397364" w14:textId="77777777" w:rsidR="00341203" w:rsidRDefault="003D7C18">
            <w:pPr>
              <w:pStyle w:val="T4dispositie"/>
            </w:pPr>
            <w:r>
              <w:t>2 2/3</w:t>
            </w:r>
          </w:p>
          <w:p w14:paraId="490C9EF7" w14:textId="77777777" w:rsidR="00341203" w:rsidRDefault="003D7C18">
            <w:pPr>
              <w:pStyle w:val="T4dispositie"/>
            </w:pPr>
            <w:r>
              <w:t>2</w:t>
            </w:r>
          </w:p>
          <w:p w14:paraId="043B4931" w14:textId="77777777" w:rsidR="00341203" w:rsidRDefault="003D7C18">
            <w:pPr>
              <w:pStyle w:val="T4dispositie"/>
            </w:pPr>
            <w:r>
              <w:t>1 1/3</w:t>
            </w:r>
          </w:p>
        </w:tc>
        <w:tc>
          <w:tcPr>
            <w:tcW w:w="707" w:type="dxa"/>
          </w:tcPr>
          <w:p w14:paraId="7173A002" w14:textId="77777777" w:rsidR="00341203" w:rsidRDefault="003D7C18">
            <w:pPr>
              <w:pStyle w:val="T4dispositie"/>
              <w:rPr>
                <w:vertAlign w:val="superscript"/>
              </w:rPr>
            </w:pPr>
            <w:r>
              <w:t>c</w:t>
            </w:r>
            <w:r>
              <w:rPr>
                <w:vertAlign w:val="superscript"/>
              </w:rPr>
              <w:t>2</w:t>
            </w:r>
          </w:p>
          <w:p w14:paraId="7BCE6A4E" w14:textId="77777777" w:rsidR="00341203" w:rsidRDefault="003D7C18">
            <w:pPr>
              <w:pStyle w:val="T4dispositie"/>
            </w:pPr>
            <w:r>
              <w:t>4</w:t>
            </w:r>
          </w:p>
          <w:p w14:paraId="38D11CA9" w14:textId="77777777" w:rsidR="00341203" w:rsidRDefault="003D7C18">
            <w:pPr>
              <w:pStyle w:val="T4dispositie"/>
            </w:pPr>
            <w:r>
              <w:t>2 2/3</w:t>
            </w:r>
          </w:p>
          <w:p w14:paraId="49454FA4" w14:textId="77777777" w:rsidR="00341203" w:rsidRDefault="003D7C18">
            <w:pPr>
              <w:pStyle w:val="T4dispositie"/>
            </w:pPr>
            <w:r>
              <w:t>2</w:t>
            </w:r>
          </w:p>
        </w:tc>
      </w:tr>
    </w:tbl>
    <w:p w14:paraId="2CB7F6FB" w14:textId="77777777" w:rsidR="00341203" w:rsidRDefault="00341203">
      <w:pPr>
        <w:pStyle w:val="T1"/>
        <w:jc w:val="left"/>
        <w:rPr>
          <w:lang w:val="nl-NL"/>
        </w:rPr>
      </w:pPr>
    </w:p>
    <w:p w14:paraId="288ABFD2" w14:textId="77777777" w:rsidR="00341203" w:rsidRDefault="003D7C18">
      <w:pPr>
        <w:pStyle w:val="T1"/>
        <w:jc w:val="left"/>
        <w:rPr>
          <w:sz w:val="20"/>
        </w:rPr>
      </w:pPr>
      <w:r>
        <w:rPr>
          <w:lang w:val="nl-NL"/>
        </w:rPr>
        <w:t xml:space="preserve">Cornet   </w:t>
      </w:r>
      <w:r>
        <w:rPr>
          <w:sz w:val="20"/>
        </w:rPr>
        <w:t>cis</w:t>
      </w:r>
      <w:r>
        <w:rPr>
          <w:sz w:val="20"/>
          <w:vertAlign w:val="superscript"/>
        </w:rPr>
        <w:t>1</w:t>
      </w:r>
      <w:r>
        <w:rPr>
          <w:sz w:val="20"/>
        </w:rPr>
        <w:t xml:space="preserve">   8 - 4 - 2 2/3 - 2 - 1 3/5</w:t>
      </w:r>
    </w:p>
    <w:p w14:paraId="6DEDB474" w14:textId="77777777" w:rsidR="00341203" w:rsidRDefault="00341203">
      <w:pPr>
        <w:pStyle w:val="T1"/>
        <w:jc w:val="left"/>
        <w:rPr>
          <w:lang w:val="nl-NL"/>
        </w:rPr>
      </w:pPr>
    </w:p>
    <w:p w14:paraId="5330A5D3" w14:textId="77777777" w:rsidR="00341203" w:rsidRDefault="003D7C18">
      <w:pPr>
        <w:pStyle w:val="T1"/>
        <w:jc w:val="left"/>
        <w:rPr>
          <w:lang w:val="nl-NL"/>
        </w:rPr>
      </w:pPr>
      <w:r>
        <w:rPr>
          <w:lang w:val="nl-NL"/>
        </w:rPr>
        <w:t>Toonhoogte</w:t>
      </w:r>
    </w:p>
    <w:p w14:paraId="0C5667D9" w14:textId="77777777" w:rsidR="00341203" w:rsidRDefault="003D7C18">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69DA9B4A" w14:textId="77777777" w:rsidR="00341203" w:rsidRDefault="003D7C18">
      <w:pPr>
        <w:pStyle w:val="T1"/>
        <w:jc w:val="left"/>
        <w:rPr>
          <w:lang w:val="nl-NL"/>
        </w:rPr>
      </w:pPr>
      <w:r>
        <w:rPr>
          <w:lang w:val="nl-NL"/>
        </w:rPr>
        <w:t>Temperatuur</w:t>
      </w:r>
    </w:p>
    <w:p w14:paraId="02844D37" w14:textId="77777777" w:rsidR="00341203" w:rsidRDefault="003D7C18">
      <w:pPr>
        <w:pStyle w:val="T1"/>
        <w:jc w:val="left"/>
        <w:rPr>
          <w:lang w:val="nl-NL"/>
        </w:rPr>
      </w:pPr>
      <w:proofErr w:type="gramStart"/>
      <w:r>
        <w:rPr>
          <w:lang w:val="nl-NL"/>
        </w:rPr>
        <w:t>evenredig</w:t>
      </w:r>
      <w:proofErr w:type="gramEnd"/>
      <w:r>
        <w:rPr>
          <w:lang w:val="nl-NL"/>
        </w:rPr>
        <w:t xml:space="preserve"> zwevend</w:t>
      </w:r>
    </w:p>
    <w:p w14:paraId="2892D69A" w14:textId="77777777" w:rsidR="00341203" w:rsidRDefault="00341203">
      <w:pPr>
        <w:pStyle w:val="T1"/>
        <w:jc w:val="left"/>
        <w:rPr>
          <w:lang w:val="nl-NL"/>
        </w:rPr>
      </w:pPr>
    </w:p>
    <w:p w14:paraId="243F9E74" w14:textId="77777777" w:rsidR="00341203" w:rsidRDefault="003D7C18">
      <w:pPr>
        <w:pStyle w:val="T1"/>
        <w:jc w:val="left"/>
        <w:rPr>
          <w:lang w:val="nl-NL"/>
        </w:rPr>
      </w:pPr>
      <w:r>
        <w:rPr>
          <w:lang w:val="nl-NL"/>
        </w:rPr>
        <w:lastRenderedPageBreak/>
        <w:t>Manuaalomvang</w:t>
      </w:r>
    </w:p>
    <w:p w14:paraId="37AE7DB7" w14:textId="77777777" w:rsidR="00341203" w:rsidRDefault="003D7C18">
      <w:pPr>
        <w:pStyle w:val="T1"/>
        <w:jc w:val="left"/>
        <w:rPr>
          <w:lang w:val="nl-NL"/>
        </w:rPr>
      </w:pPr>
      <w:r>
        <w:rPr>
          <w:lang w:val="nl-NL"/>
        </w:rPr>
        <w:t>C-g</w:t>
      </w:r>
      <w:r>
        <w:rPr>
          <w:vertAlign w:val="superscript"/>
          <w:lang w:val="nl-NL"/>
        </w:rPr>
        <w:t>3</w:t>
      </w:r>
    </w:p>
    <w:p w14:paraId="3C19AA73" w14:textId="77777777" w:rsidR="00341203" w:rsidRDefault="003D7C18">
      <w:pPr>
        <w:pStyle w:val="T1"/>
        <w:jc w:val="left"/>
        <w:rPr>
          <w:lang w:val="nl-NL"/>
        </w:rPr>
      </w:pPr>
      <w:r>
        <w:rPr>
          <w:lang w:val="nl-NL"/>
        </w:rPr>
        <w:t>Pedaalomvang</w:t>
      </w:r>
    </w:p>
    <w:p w14:paraId="3FACD6DE" w14:textId="77777777" w:rsidR="00341203" w:rsidRDefault="003D7C18">
      <w:pPr>
        <w:pStyle w:val="T1"/>
        <w:jc w:val="left"/>
        <w:rPr>
          <w:lang w:val="nl-NL"/>
        </w:rPr>
      </w:pPr>
      <w:proofErr w:type="spellStart"/>
      <w:r>
        <w:rPr>
          <w:lang w:val="nl-NL"/>
        </w:rPr>
        <w:t>C-f</w:t>
      </w:r>
      <w:proofErr w:type="spellEnd"/>
    </w:p>
    <w:p w14:paraId="64BBDB5D" w14:textId="77777777" w:rsidR="00341203" w:rsidRDefault="00341203">
      <w:pPr>
        <w:pStyle w:val="T1"/>
        <w:jc w:val="left"/>
        <w:rPr>
          <w:lang w:val="nl-NL"/>
        </w:rPr>
      </w:pPr>
    </w:p>
    <w:p w14:paraId="15DB5B06" w14:textId="77777777" w:rsidR="00341203" w:rsidRDefault="003D7C18">
      <w:pPr>
        <w:pStyle w:val="T1"/>
        <w:jc w:val="left"/>
        <w:rPr>
          <w:lang w:val="nl-NL"/>
        </w:rPr>
      </w:pPr>
      <w:r>
        <w:rPr>
          <w:lang w:val="nl-NL"/>
        </w:rPr>
        <w:t>Windvoorziening</w:t>
      </w:r>
    </w:p>
    <w:p w14:paraId="1B3FBFA9" w14:textId="77777777" w:rsidR="00341203" w:rsidRDefault="003D7C18">
      <w:pPr>
        <w:pStyle w:val="T1"/>
        <w:jc w:val="left"/>
        <w:rPr>
          <w:lang w:val="nl-NL"/>
        </w:rPr>
      </w:pPr>
      <w:proofErr w:type="gramStart"/>
      <w:r>
        <w:rPr>
          <w:lang w:val="nl-NL"/>
        </w:rPr>
        <w:t>magazijnbalg</w:t>
      </w:r>
      <w:proofErr w:type="gramEnd"/>
    </w:p>
    <w:p w14:paraId="77A87EFF" w14:textId="77777777" w:rsidR="00341203" w:rsidRDefault="003D7C18">
      <w:pPr>
        <w:pStyle w:val="T1"/>
        <w:jc w:val="left"/>
        <w:rPr>
          <w:lang w:val="nl-NL"/>
        </w:rPr>
      </w:pPr>
      <w:r>
        <w:rPr>
          <w:lang w:val="nl-NL"/>
        </w:rPr>
        <w:t>Winddruk</w:t>
      </w:r>
    </w:p>
    <w:p w14:paraId="161CFD37" w14:textId="77777777" w:rsidR="00341203" w:rsidRDefault="003D7C18">
      <w:pPr>
        <w:pStyle w:val="T1"/>
        <w:jc w:val="left"/>
        <w:rPr>
          <w:lang w:val="nl-NL"/>
        </w:rPr>
      </w:pPr>
      <w:r>
        <w:rPr>
          <w:lang w:val="nl-NL"/>
        </w:rPr>
        <w:t>65 mm</w:t>
      </w:r>
    </w:p>
    <w:p w14:paraId="712AF521" w14:textId="77777777" w:rsidR="00341203" w:rsidRDefault="00341203">
      <w:pPr>
        <w:pStyle w:val="T1"/>
        <w:jc w:val="left"/>
        <w:rPr>
          <w:lang w:val="nl-NL"/>
        </w:rPr>
      </w:pPr>
    </w:p>
    <w:p w14:paraId="180ADE23" w14:textId="77777777" w:rsidR="00341203" w:rsidRDefault="003D7C18">
      <w:pPr>
        <w:pStyle w:val="T1"/>
        <w:jc w:val="left"/>
        <w:rPr>
          <w:lang w:val="nl-NL"/>
        </w:rPr>
      </w:pPr>
      <w:r>
        <w:rPr>
          <w:lang w:val="nl-NL"/>
        </w:rPr>
        <w:t>Plaats klaviatuur</w:t>
      </w:r>
    </w:p>
    <w:p w14:paraId="73F8B4F6" w14:textId="77777777" w:rsidR="00341203" w:rsidRDefault="003D7C18">
      <w:pPr>
        <w:pStyle w:val="T1"/>
        <w:jc w:val="left"/>
        <w:rPr>
          <w:lang w:val="nl-NL"/>
        </w:rPr>
      </w:pPr>
      <w:proofErr w:type="gramStart"/>
      <w:r>
        <w:rPr>
          <w:lang w:val="nl-NL"/>
        </w:rPr>
        <w:t>rechterzijde</w:t>
      </w:r>
      <w:proofErr w:type="gramEnd"/>
    </w:p>
    <w:p w14:paraId="27432FD0" w14:textId="77777777" w:rsidR="00341203" w:rsidRDefault="00341203">
      <w:pPr>
        <w:pStyle w:val="T1"/>
        <w:jc w:val="left"/>
        <w:rPr>
          <w:lang w:val="nl-NL"/>
        </w:rPr>
      </w:pPr>
    </w:p>
    <w:p w14:paraId="578E0E83" w14:textId="77777777" w:rsidR="00341203" w:rsidRDefault="003D7C18">
      <w:pPr>
        <w:pStyle w:val="Heading2"/>
        <w:jc w:val="both"/>
        <w:rPr>
          <w:i w:val="0"/>
          <w:iCs/>
        </w:rPr>
      </w:pPr>
      <w:r>
        <w:rPr>
          <w:i w:val="0"/>
          <w:iCs/>
        </w:rPr>
        <w:t>Bijzonderheden</w:t>
      </w:r>
    </w:p>
    <w:p w14:paraId="7FCF8A28" w14:textId="77777777" w:rsidR="00341203" w:rsidRDefault="00341203">
      <w:pPr>
        <w:pStyle w:val="T1"/>
        <w:jc w:val="left"/>
        <w:rPr>
          <w:lang w:val="nl-NL"/>
        </w:rPr>
      </w:pPr>
    </w:p>
    <w:p w14:paraId="57F4272D" w14:textId="77777777" w:rsidR="003D7C18" w:rsidRDefault="003D7C18">
      <w:pPr>
        <w:pStyle w:val="T1"/>
        <w:jc w:val="left"/>
        <w:rPr>
          <w:lang w:val="nl-NL"/>
        </w:rPr>
      </w:pPr>
      <w:r>
        <w:rPr>
          <w:lang w:val="nl-NL"/>
        </w:rPr>
        <w:t xml:space="preserve">Dit orgel is gesigneerd ‘A. </w:t>
      </w:r>
      <w:proofErr w:type="spellStart"/>
      <w:r>
        <w:rPr>
          <w:lang w:val="nl-NL"/>
        </w:rPr>
        <w:t>Clerinx</w:t>
      </w:r>
      <w:proofErr w:type="spellEnd"/>
      <w:r>
        <w:rPr>
          <w:lang w:val="nl-NL"/>
        </w:rPr>
        <w:t xml:space="preserve"> </w:t>
      </w:r>
      <w:proofErr w:type="spellStart"/>
      <w:r>
        <w:rPr>
          <w:lang w:val="nl-NL"/>
        </w:rPr>
        <w:t>brevete</w:t>
      </w:r>
      <w:proofErr w:type="spellEnd"/>
      <w:r>
        <w:rPr>
          <w:lang w:val="nl-NL"/>
        </w:rPr>
        <w:t xml:space="preserve"> St. </w:t>
      </w:r>
      <w:proofErr w:type="spellStart"/>
      <w:r>
        <w:rPr>
          <w:lang w:val="nl-NL"/>
        </w:rPr>
        <w:t>Trond</w:t>
      </w:r>
      <w:proofErr w:type="spellEnd"/>
      <w:r>
        <w:rPr>
          <w:lang w:val="nl-NL"/>
        </w:rPr>
        <w:t xml:space="preserve">’, op grond waarvan het in elk geval na 1847 gedateerd moet worden. Het instrument heeft aparte windladen voor C- en </w:t>
      </w:r>
      <w:proofErr w:type="spellStart"/>
      <w:r>
        <w:rPr>
          <w:lang w:val="nl-NL"/>
        </w:rPr>
        <w:t>Ciskant</w:t>
      </w:r>
      <w:proofErr w:type="spellEnd"/>
      <w:r>
        <w:rPr>
          <w:lang w:val="nl-NL"/>
        </w:rPr>
        <w:t xml:space="preserve">, met de grootste pijpen achter de fronttorens en het kleinere pijpwerk achter de tussenvelden, naar het midden toe aflopend. De windladen zijn zo ingericht dat de doorlopende registers Prestant, Bourdon, Octaaf, Mixtuur en Trompet over een extra sleep voor de tonen </w:t>
      </w:r>
      <w:proofErr w:type="spellStart"/>
      <w:r>
        <w:rPr>
          <w:lang w:val="nl-NL"/>
        </w:rPr>
        <w:t>C-f</w:t>
      </w:r>
      <w:proofErr w:type="spellEnd"/>
      <w:r>
        <w:rPr>
          <w:lang w:val="nl-NL"/>
        </w:rPr>
        <w:t xml:space="preserve"> beschikken. Via het aangehangen pedaal kan zo toch een zelfstandig pedaalwerk gesuggereerd worden. De Prestant 8’ bezit houten pijpen voor de tonen C-cis en staat van d-fis</w:t>
      </w:r>
      <w:r>
        <w:rPr>
          <w:vertAlign w:val="superscript"/>
          <w:lang w:val="nl-NL"/>
        </w:rPr>
        <w:t>1</w:t>
      </w:r>
      <w:r>
        <w:rPr>
          <w:lang w:val="nl-NL"/>
        </w:rPr>
        <w:t xml:space="preserve"> in de zijtorens en velden van het front. In de middentoren en eveneens in de velden staan verder nog C-g van de Octaaf 4’. De Bourdon 8' is van C-dis van hout. Van de gedekte Fluit 4’ is het hoogste octaaf conisch open, evenals de discant van de </w:t>
      </w:r>
      <w:proofErr w:type="spellStart"/>
      <w:r>
        <w:rPr>
          <w:lang w:val="nl-NL"/>
        </w:rPr>
        <w:t>Nasard</w:t>
      </w:r>
      <w:proofErr w:type="spellEnd"/>
      <w:r>
        <w:rPr>
          <w:lang w:val="nl-NL"/>
        </w:rPr>
        <w:t xml:space="preserve">. De bas van dit laatstgenoemd register is uitgevoerd als Roerfluit. Het pijpwerk is niet geheel homogeen van factuur: de Mixtuur is door Verschueren samengesteld uit </w:t>
      </w:r>
      <w:proofErr w:type="spellStart"/>
      <w:r>
        <w:rPr>
          <w:lang w:val="nl-NL"/>
        </w:rPr>
        <w:t>ondermeer</w:t>
      </w:r>
      <w:proofErr w:type="spellEnd"/>
      <w:r>
        <w:rPr>
          <w:lang w:val="nl-NL"/>
        </w:rPr>
        <w:t xml:space="preserve"> een afgesneden </w:t>
      </w:r>
      <w:proofErr w:type="spellStart"/>
      <w:r>
        <w:rPr>
          <w:lang w:val="nl-NL"/>
        </w:rPr>
        <w:t>Céleste</w:t>
      </w:r>
      <w:proofErr w:type="spellEnd"/>
      <w:r>
        <w:rPr>
          <w:lang w:val="nl-NL"/>
        </w:rPr>
        <w:t xml:space="preserve">. De Cornet lijkt van een afwijkende factuur met een opvallend hoog loodgehalte in het 4’ - en 1 3/5’ koor. Het </w:t>
      </w:r>
      <w:proofErr w:type="spellStart"/>
      <w:r>
        <w:rPr>
          <w:lang w:val="nl-NL"/>
        </w:rPr>
        <w:t>Clerinx</w:t>
      </w:r>
      <w:proofErr w:type="spellEnd"/>
      <w:r>
        <w:rPr>
          <w:lang w:val="nl-NL"/>
        </w:rPr>
        <w:t>-pijpwerk is voorzien van Duitstalige tooninscripties en Franstalige registernamen (</w:t>
      </w:r>
      <w:proofErr w:type="spellStart"/>
      <w:r>
        <w:rPr>
          <w:lang w:val="nl-NL"/>
        </w:rPr>
        <w:t>Montre</w:t>
      </w:r>
      <w:proofErr w:type="spellEnd"/>
      <w:r>
        <w:rPr>
          <w:lang w:val="nl-NL"/>
        </w:rPr>
        <w:t xml:space="preserve">, Bourdon, </w:t>
      </w:r>
      <w:proofErr w:type="spellStart"/>
      <w:r>
        <w:rPr>
          <w:lang w:val="nl-NL"/>
        </w:rPr>
        <w:t>Quinte</w:t>
      </w:r>
      <w:proofErr w:type="spellEnd"/>
      <w:r>
        <w:rPr>
          <w:lang w:val="nl-NL"/>
        </w:rPr>
        <w:t xml:space="preserve">, </w:t>
      </w:r>
      <w:proofErr w:type="spellStart"/>
      <w:r>
        <w:rPr>
          <w:lang w:val="nl-NL"/>
        </w:rPr>
        <w:t>Doublete</w:t>
      </w:r>
      <w:proofErr w:type="spellEnd"/>
      <w:r>
        <w:rPr>
          <w:lang w:val="nl-NL"/>
        </w:rPr>
        <w:t>). De Trompet heeft metalen stevels en koppen.</w:t>
      </w:r>
    </w:p>
    <w:sectPr w:rsidR="003D7C18">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2A912" w14:textId="77777777" w:rsidR="00225527" w:rsidRDefault="00225527">
      <w:pPr>
        <w:spacing w:line="20" w:lineRule="exact"/>
        <w:rPr>
          <w:sz w:val="20"/>
        </w:rPr>
      </w:pPr>
    </w:p>
  </w:endnote>
  <w:endnote w:type="continuationSeparator" w:id="0">
    <w:p w14:paraId="1B1F5E15" w14:textId="77777777" w:rsidR="00225527" w:rsidRDefault="00225527">
      <w:r>
        <w:rPr>
          <w:sz w:val="20"/>
        </w:rPr>
        <w:t xml:space="preserve"> </w:t>
      </w:r>
    </w:p>
  </w:endnote>
  <w:endnote w:type="continuationNotice" w:id="1">
    <w:p w14:paraId="64D249A5" w14:textId="77777777" w:rsidR="00225527" w:rsidRDefault="00225527">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BF082" w14:textId="77777777" w:rsidR="00225527" w:rsidRDefault="00225527">
      <w:r>
        <w:rPr>
          <w:sz w:val="20"/>
        </w:rPr>
        <w:separator/>
      </w:r>
    </w:p>
  </w:footnote>
  <w:footnote w:type="continuationSeparator" w:id="0">
    <w:p w14:paraId="5FB9F792" w14:textId="77777777" w:rsidR="00225527" w:rsidRDefault="002255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C8"/>
    <w:rsid w:val="00225527"/>
    <w:rsid w:val="00341203"/>
    <w:rsid w:val="003D7C18"/>
    <w:rsid w:val="00850DC8"/>
    <w:rsid w:val="00B8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741569"/>
  <w15:chartTrackingRefBased/>
  <w15:docId w15:val="{D8451A5F-C80A-4A4B-A866-61150D44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Nieuw-Helvoet/ca 1850</vt:lpstr>
    </vt:vector>
  </TitlesOfParts>
  <Company>NIvO</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Nieuw-Helvoet/ca 1850</dc:title>
  <dc:subject/>
  <dc:creator>WS1</dc:creator>
  <cp:keywords/>
  <dc:description/>
  <cp:lastModifiedBy>Eline J Duijsens</cp:lastModifiedBy>
  <cp:revision>3</cp:revision>
  <dcterms:created xsi:type="dcterms:W3CDTF">2021-09-20T09:45:00Z</dcterms:created>
  <dcterms:modified xsi:type="dcterms:W3CDTF">2021-09-27T08:41:00Z</dcterms:modified>
</cp:coreProperties>
</file>