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EF2CE4">
      <w:pPr>
        <w:pStyle w:val="Heading1"/>
      </w:pPr>
      <w:bookmarkStart w:id="0" w:name="_GoBack"/>
      <w:bookmarkEnd w:id="0"/>
      <w:proofErr w:type="spellStart"/>
      <w:r>
        <w:t>Holwerd</w:t>
      </w:r>
      <w:proofErr w:type="spellEnd"/>
      <w:r>
        <w:t xml:space="preserve"> / 1852</w:t>
      </w:r>
    </w:p>
    <w:p w:rsidR="00000000" w:rsidRDefault="00EF2CE4">
      <w:pPr>
        <w:pStyle w:val="Heading2"/>
        <w:rPr>
          <w:i w:val="0"/>
          <w:iCs/>
        </w:rPr>
      </w:pPr>
      <w:r>
        <w:rPr>
          <w:i w:val="0"/>
          <w:iCs/>
        </w:rPr>
        <w:t>Hervormde Kerk</w:t>
      </w:r>
    </w:p>
    <w:p w:rsidR="00000000" w:rsidRDefault="00EF2CE4">
      <w:pPr>
        <w:pStyle w:val="T1"/>
        <w:jc w:val="left"/>
        <w:rPr>
          <w:lang w:val="nl-NL"/>
        </w:rPr>
      </w:pPr>
    </w:p>
    <w:p w:rsidR="00000000" w:rsidRDefault="00EF2CE4">
      <w:pPr>
        <w:pStyle w:val="T1"/>
        <w:rPr>
          <w:i/>
          <w:iCs/>
          <w:lang w:val="nl-NL"/>
        </w:rPr>
      </w:pPr>
      <w:proofErr w:type="spellStart"/>
      <w:r>
        <w:rPr>
          <w:i/>
          <w:iCs/>
          <w:lang w:val="nl-NL"/>
        </w:rPr>
        <w:t>Eenbeukige</w:t>
      </w:r>
      <w:proofErr w:type="spellEnd"/>
      <w:r>
        <w:rPr>
          <w:i/>
          <w:iCs/>
          <w:lang w:val="nl-NL"/>
        </w:rPr>
        <w:t xml:space="preserve"> L-vormige kerk, gebouwd 1776 naar plannen van </w:t>
      </w:r>
      <w:proofErr w:type="spellStart"/>
      <w:r>
        <w:rPr>
          <w:i/>
          <w:iCs/>
          <w:lang w:val="nl-NL"/>
        </w:rPr>
        <w:t>Willem</w:t>
      </w:r>
      <w:proofErr w:type="spellEnd"/>
      <w:r>
        <w:rPr>
          <w:i/>
          <w:iCs/>
          <w:lang w:val="nl-NL"/>
        </w:rPr>
        <w:t xml:space="preserve"> </w:t>
      </w:r>
      <w:proofErr w:type="spellStart"/>
      <w:r>
        <w:rPr>
          <w:i/>
          <w:iCs/>
          <w:lang w:val="nl-NL"/>
        </w:rPr>
        <w:t>Douwes</w:t>
      </w:r>
      <w:proofErr w:type="spellEnd"/>
      <w:r>
        <w:rPr>
          <w:i/>
          <w:iCs/>
          <w:lang w:val="nl-NL"/>
        </w:rPr>
        <w:t>, tegen de oorspronkelijk vrijstaande 13e-eeuwse toren van de vorige kerk. Meubilair uit de bouwtijd. Diverse belangrijke grafzerken.</w:t>
      </w:r>
    </w:p>
    <w:p w:rsidR="00000000" w:rsidRDefault="00EF2CE4">
      <w:pPr>
        <w:pStyle w:val="T1"/>
        <w:rPr>
          <w:i/>
          <w:iCs/>
          <w:lang w:val="nl-NL"/>
        </w:rPr>
      </w:pPr>
    </w:p>
    <w:p w:rsidR="00000000" w:rsidRDefault="00EF2CE4">
      <w:pPr>
        <w:pStyle w:val="T1"/>
        <w:jc w:val="left"/>
        <w:rPr>
          <w:lang w:val="nl-NL"/>
        </w:rPr>
      </w:pPr>
      <w:r>
        <w:rPr>
          <w:lang w:val="nl-NL"/>
        </w:rPr>
        <w:t>Kas: 1852</w:t>
      </w:r>
    </w:p>
    <w:p w:rsidR="00000000" w:rsidRDefault="00EF2CE4">
      <w:pPr>
        <w:pStyle w:val="T1"/>
        <w:jc w:val="left"/>
        <w:rPr>
          <w:lang w:val="nl-NL"/>
        </w:rPr>
      </w:pPr>
    </w:p>
    <w:p w:rsidR="00000000" w:rsidRDefault="00EF2CE4">
      <w:pPr>
        <w:pStyle w:val="Heading2"/>
        <w:rPr>
          <w:i w:val="0"/>
          <w:iCs/>
        </w:rPr>
      </w:pPr>
      <w:r>
        <w:rPr>
          <w:i w:val="0"/>
          <w:iCs/>
        </w:rPr>
        <w:t>Kunsthist</w:t>
      </w:r>
      <w:r>
        <w:rPr>
          <w:i w:val="0"/>
          <w:iCs/>
        </w:rPr>
        <w:t>orische aspecten</w:t>
      </w:r>
    </w:p>
    <w:p w:rsidR="00000000" w:rsidRDefault="00EF2CE4">
      <w:pPr>
        <w:pStyle w:val="T2Kunst"/>
        <w:jc w:val="left"/>
        <w:rPr>
          <w:lang w:val="nl-NL"/>
        </w:rPr>
      </w:pPr>
      <w:r>
        <w:rPr>
          <w:lang w:val="nl-NL"/>
        </w:rPr>
        <w:t xml:space="preserve">[Bij: afbeelding vergrotingsontwerp </w:t>
      </w:r>
      <w:proofErr w:type="spellStart"/>
      <w:r>
        <w:rPr>
          <w:lang w:val="nl-NL"/>
        </w:rPr>
        <w:t>Scheuer</w:t>
      </w:r>
      <w:proofErr w:type="spellEnd"/>
      <w:r>
        <w:rPr>
          <w:lang w:val="nl-NL"/>
        </w:rPr>
        <w:t xml:space="preserve"> voor </w:t>
      </w:r>
      <w:proofErr w:type="spellStart"/>
      <w:r>
        <w:rPr>
          <w:lang w:val="nl-NL"/>
        </w:rPr>
        <w:t>Sneek</w:t>
      </w:r>
      <w:proofErr w:type="spellEnd"/>
      <w:r>
        <w:rPr>
          <w:lang w:val="nl-NL"/>
        </w:rPr>
        <w:t>, bij J.J. NB is essentieel!]</w:t>
      </w:r>
    </w:p>
    <w:p w:rsidR="00000000" w:rsidRDefault="00EF2CE4">
      <w:pPr>
        <w:pStyle w:val="T2Kunst"/>
        <w:jc w:val="left"/>
        <w:rPr>
          <w:lang w:val="nl-NL"/>
        </w:rPr>
      </w:pPr>
      <w:r>
        <w:rPr>
          <w:lang w:val="nl-NL"/>
        </w:rPr>
        <w:t xml:space="preserve">Een hoogst merkwaardig orgelfront: een brede onderbouw met </w:t>
      </w:r>
      <w:proofErr w:type="spellStart"/>
      <w:r>
        <w:rPr>
          <w:lang w:val="nl-NL"/>
        </w:rPr>
        <w:t>spitsbogig</w:t>
      </w:r>
      <w:proofErr w:type="spellEnd"/>
      <w:r>
        <w:rPr>
          <w:lang w:val="nl-NL"/>
        </w:rPr>
        <w:t xml:space="preserve"> middenveld, met daarboven twee smalle rechthoekige velden en daarnaast twee smalle </w:t>
      </w:r>
      <w:proofErr w:type="spellStart"/>
      <w:r>
        <w:rPr>
          <w:lang w:val="nl-NL"/>
        </w:rPr>
        <w:t>ha</w:t>
      </w:r>
      <w:r>
        <w:rPr>
          <w:lang w:val="nl-NL"/>
        </w:rPr>
        <w:t>rpvormige</w:t>
      </w:r>
      <w:proofErr w:type="spellEnd"/>
      <w:r>
        <w:rPr>
          <w:lang w:val="nl-NL"/>
        </w:rPr>
        <w:t xml:space="preserve"> velden en aan de uiteinden twee ronde torens. Op deze onderbouw is dan een smallere kas geplaatst met een vijfdelig front met ronde middentoren, vlakke gedeelde tussenvelden en spitse zijtorens, die verder in </w:t>
      </w:r>
      <w:proofErr w:type="spellStart"/>
      <w:r>
        <w:rPr>
          <w:lang w:val="nl-NL"/>
        </w:rPr>
        <w:t>Scheuers</w:t>
      </w:r>
      <w:proofErr w:type="spellEnd"/>
      <w:r>
        <w:rPr>
          <w:lang w:val="nl-NL"/>
        </w:rPr>
        <w:t xml:space="preserve"> gehele oeuvre niet voorkomen</w:t>
      </w:r>
      <w:r>
        <w:rPr>
          <w:lang w:val="nl-NL"/>
        </w:rPr>
        <w:t xml:space="preserve">. </w:t>
      </w:r>
    </w:p>
    <w:p w:rsidR="00000000" w:rsidRDefault="00EF2CE4">
      <w:pPr>
        <w:pStyle w:val="T2Kunst"/>
        <w:jc w:val="left"/>
        <w:rPr>
          <w:lang w:val="nl-NL"/>
        </w:rPr>
      </w:pPr>
      <w:r>
        <w:rPr>
          <w:lang w:val="nl-NL"/>
        </w:rPr>
        <w:t xml:space="preserve">Hoe komt deze anders zo gedegen orgelbouwer aan zo'n fantastisch ontwerp? De eigenlijke </w:t>
      </w:r>
      <w:proofErr w:type="spellStart"/>
      <w:r>
        <w:rPr>
          <w:i/>
          <w:iCs/>
          <w:lang w:val="nl-NL"/>
        </w:rPr>
        <w:t>Urheber</w:t>
      </w:r>
      <w:proofErr w:type="spellEnd"/>
      <w:r>
        <w:rPr>
          <w:lang w:val="nl-NL"/>
        </w:rPr>
        <w:t xml:space="preserve"> ervan is niemand minder dan </w:t>
      </w:r>
      <w:proofErr w:type="spellStart"/>
      <w:r>
        <w:rPr>
          <w:lang w:val="nl-NL"/>
        </w:rPr>
        <w:t>Arp</w:t>
      </w:r>
      <w:proofErr w:type="spellEnd"/>
      <w:r>
        <w:rPr>
          <w:lang w:val="nl-NL"/>
        </w:rPr>
        <w:t xml:space="preserve"> </w:t>
      </w:r>
      <w:proofErr w:type="spellStart"/>
      <w:r>
        <w:rPr>
          <w:lang w:val="nl-NL"/>
        </w:rPr>
        <w:t>Schnitger</w:t>
      </w:r>
      <w:proofErr w:type="spellEnd"/>
      <w:r>
        <w:rPr>
          <w:lang w:val="nl-NL"/>
        </w:rPr>
        <w:t xml:space="preserve">. Om dit te begrijpen dienen wij ons naar de Martinikerk te </w:t>
      </w:r>
      <w:proofErr w:type="spellStart"/>
      <w:r>
        <w:rPr>
          <w:lang w:val="nl-NL"/>
        </w:rPr>
        <w:t>Sneek</w:t>
      </w:r>
      <w:proofErr w:type="spellEnd"/>
      <w:r>
        <w:rPr>
          <w:lang w:val="nl-NL"/>
        </w:rPr>
        <w:t xml:space="preserve"> te begeven om het door hem in 1709-1711 gebouwde o</w:t>
      </w:r>
      <w:r>
        <w:rPr>
          <w:lang w:val="nl-NL"/>
        </w:rPr>
        <w:t xml:space="preserve">rgel in ogenschouw te nemen (deel 1479-1725, 320-323). Dit instrument is opgebouwd volgens een wel heel stringent toegepast werkprincipe. De hoofdwerkkas is vijfdelig en bestaat uit een ronde middentoren, tweedelige tussenvelden met rechte bovenlijsten en </w:t>
      </w:r>
      <w:r>
        <w:rPr>
          <w:lang w:val="nl-NL"/>
        </w:rPr>
        <w:t xml:space="preserve">spitse zijtorens van dezelfde hoogte als de tussenvelden en daarmee onder één lijst liggend, alles volgens de beproefde </w:t>
      </w:r>
      <w:proofErr w:type="spellStart"/>
      <w:r>
        <w:rPr>
          <w:lang w:val="nl-NL"/>
        </w:rPr>
        <w:t>Schnitger-opzet</w:t>
      </w:r>
      <w:proofErr w:type="spellEnd"/>
      <w:r>
        <w:rPr>
          <w:lang w:val="nl-NL"/>
        </w:rPr>
        <w:t>. Onder middentoren en tussenvelden bevindt zich een door opengewerkte paneeldeuren afgesloten borstwerk. Onder elk der b</w:t>
      </w:r>
      <w:r>
        <w:rPr>
          <w:lang w:val="nl-NL"/>
        </w:rPr>
        <w:t>eide zijtorens is een klein pijpenveld aangebracht. Daarnaast bevindt zich aan beide zijden nog een veld van dezelfde vorm. Zij zijn de verbindingsschakels tussen de hoofdkas en de verder losstaande pedaaltorens. Het rugwerk herhaalt de vormen van het hoof</w:t>
      </w:r>
      <w:r>
        <w:rPr>
          <w:lang w:val="nl-NL"/>
        </w:rPr>
        <w:t>dwerk.</w:t>
      </w:r>
    </w:p>
    <w:p w:rsidR="00000000" w:rsidRDefault="00EF2CE4">
      <w:pPr>
        <w:pStyle w:val="T2Kunst"/>
        <w:jc w:val="left"/>
        <w:rPr>
          <w:lang w:val="nl-NL"/>
        </w:rPr>
      </w:pPr>
      <w:r>
        <w:rPr>
          <w:lang w:val="nl-NL"/>
        </w:rPr>
        <w:t xml:space="preserve">In 1844 maakte </w:t>
      </w:r>
      <w:proofErr w:type="spellStart"/>
      <w:r>
        <w:rPr>
          <w:lang w:val="nl-NL"/>
        </w:rPr>
        <w:t>Scheuer</w:t>
      </w:r>
      <w:proofErr w:type="spellEnd"/>
      <w:r>
        <w:rPr>
          <w:lang w:val="nl-NL"/>
        </w:rPr>
        <w:t xml:space="preserve"> een plan om dit orgel te vergroten. Erg subtiel ging hij daarbij niet te werk. Op het hoofdwerk plaatste hij een tweede werk dat in zijn vormgeving bij het bestaande orgel aansluit. De middentoren steekt echter verder uit, ter</w:t>
      </w:r>
      <w:r>
        <w:rPr>
          <w:lang w:val="nl-NL"/>
        </w:rPr>
        <w:t>wijl de zijtorens niet meer in één lijn liggen met de tussenvelden; deze krijgen een sierlijke, van de middentoren afhangende guirlande als bovenafsluiting. Erg fraai was het aldus tot stand gekomen geheel niet. Het gebrek aan samenhang dat het oorspronkel</w:t>
      </w:r>
      <w:r>
        <w:rPr>
          <w:lang w:val="nl-NL"/>
        </w:rPr>
        <w:t xml:space="preserve">ijke front reeds kenmerkte, werd zo alleen nog maar versterkt. Tot uitvoering kwam het plan in ieder geval niet. In 1850 kwam hij er bij het orgel in </w:t>
      </w:r>
      <w:proofErr w:type="spellStart"/>
      <w:r>
        <w:rPr>
          <w:lang w:val="nl-NL"/>
        </w:rPr>
        <w:t>Holwerd</w:t>
      </w:r>
      <w:proofErr w:type="spellEnd"/>
      <w:r>
        <w:rPr>
          <w:lang w:val="nl-NL"/>
        </w:rPr>
        <w:t xml:space="preserve"> op terug. Ofschoon er geen sprake is van een letterlijke herhaling, is de silhouetwerking van beid</w:t>
      </w:r>
      <w:r>
        <w:rPr>
          <w:lang w:val="nl-NL"/>
        </w:rPr>
        <w:t xml:space="preserve">e orgelontwerpen ten nauwste verwant. </w:t>
      </w:r>
    </w:p>
    <w:p w:rsidR="00000000" w:rsidRDefault="00EF2CE4">
      <w:pPr>
        <w:pStyle w:val="T2Kunst"/>
        <w:jc w:val="left"/>
        <w:rPr>
          <w:lang w:val="nl-NL"/>
        </w:rPr>
      </w:pPr>
      <w:proofErr w:type="spellStart"/>
      <w:r>
        <w:rPr>
          <w:lang w:val="nl-NL"/>
        </w:rPr>
        <w:t>Scheuer</w:t>
      </w:r>
      <w:proofErr w:type="spellEnd"/>
      <w:r>
        <w:rPr>
          <w:lang w:val="nl-NL"/>
        </w:rPr>
        <w:t xml:space="preserve"> nam het door hem aan het </w:t>
      </w:r>
      <w:proofErr w:type="spellStart"/>
      <w:r>
        <w:rPr>
          <w:lang w:val="nl-NL"/>
        </w:rPr>
        <w:t>Sneekse</w:t>
      </w:r>
      <w:proofErr w:type="spellEnd"/>
      <w:r>
        <w:rPr>
          <w:lang w:val="nl-NL"/>
        </w:rPr>
        <w:t xml:space="preserve"> instrument toegevoegde bovengedeelte als uitgangspunt, waarbij hij overigens afzag van het voor </w:t>
      </w:r>
      <w:proofErr w:type="spellStart"/>
      <w:r>
        <w:rPr>
          <w:lang w:val="nl-NL"/>
        </w:rPr>
        <w:t>Schnitger</w:t>
      </w:r>
      <w:proofErr w:type="spellEnd"/>
      <w:r>
        <w:rPr>
          <w:lang w:val="nl-NL"/>
        </w:rPr>
        <w:t xml:space="preserve"> zo kenmerkende V-vormige </w:t>
      </w:r>
      <w:proofErr w:type="spellStart"/>
      <w:r>
        <w:rPr>
          <w:lang w:val="nl-NL"/>
        </w:rPr>
        <w:t>labiumverloop</w:t>
      </w:r>
      <w:proofErr w:type="spellEnd"/>
      <w:r>
        <w:rPr>
          <w:lang w:val="nl-NL"/>
        </w:rPr>
        <w:t xml:space="preserve"> dat hij zelf in </w:t>
      </w:r>
      <w:proofErr w:type="spellStart"/>
      <w:r>
        <w:rPr>
          <w:lang w:val="nl-NL"/>
        </w:rPr>
        <w:t>Sneek</w:t>
      </w:r>
      <w:proofErr w:type="spellEnd"/>
      <w:r>
        <w:rPr>
          <w:lang w:val="nl-NL"/>
        </w:rPr>
        <w:t xml:space="preserve"> wel had o</w:t>
      </w:r>
      <w:r>
        <w:rPr>
          <w:lang w:val="nl-NL"/>
        </w:rPr>
        <w:t xml:space="preserve">vergenomen. Dit onderdeel plaatste hij op een hoge onderbouw die hij liet begeleiden door twee zijtorens, de tegenhangers van de pedaaltorens in </w:t>
      </w:r>
      <w:proofErr w:type="spellStart"/>
      <w:r>
        <w:rPr>
          <w:lang w:val="nl-NL"/>
        </w:rPr>
        <w:t>Sneek</w:t>
      </w:r>
      <w:proofErr w:type="spellEnd"/>
      <w:r>
        <w:rPr>
          <w:lang w:val="nl-NL"/>
        </w:rPr>
        <w:t>. De hoge onderkas gaf hij een sterke insnoering. In deze onderkas plaatste hij direct onder de tussenveld</w:t>
      </w:r>
      <w:r>
        <w:rPr>
          <w:lang w:val="nl-NL"/>
        </w:rPr>
        <w:t xml:space="preserve">en van het hoofdwerk twee smalle velden. Het benedendeel vulde hij geheel op met een breed </w:t>
      </w:r>
      <w:proofErr w:type="spellStart"/>
      <w:r>
        <w:rPr>
          <w:lang w:val="nl-NL"/>
        </w:rPr>
        <w:lastRenderedPageBreak/>
        <w:t>spitsbogig</w:t>
      </w:r>
      <w:proofErr w:type="spellEnd"/>
      <w:r>
        <w:rPr>
          <w:lang w:val="nl-NL"/>
        </w:rPr>
        <w:t xml:space="preserve"> veld met een gebogen onderlijst. Hoe hij op dit idee is gekomen, is niet duidelijk. Wel is bekend dat de Van </w:t>
      </w:r>
      <w:proofErr w:type="spellStart"/>
      <w:r>
        <w:rPr>
          <w:lang w:val="nl-NL"/>
        </w:rPr>
        <w:t>Dams</w:t>
      </w:r>
      <w:proofErr w:type="spellEnd"/>
      <w:r>
        <w:rPr>
          <w:lang w:val="nl-NL"/>
        </w:rPr>
        <w:t xml:space="preserve"> het een aantal malen hebben overgenomen.</w:t>
      </w:r>
      <w:r>
        <w:rPr>
          <w:lang w:val="nl-NL"/>
        </w:rPr>
        <w:t xml:space="preserve"> De onderkas liet hij door de twee reeds genoemde zijtorens flankeren; als verbindingsschakel bracht hij tussen torens en onderkas twee velden aan die ten gevolge van de insnoering een gebogen bovenlijst kregen: vandaar de harpvorm. </w:t>
      </w:r>
    </w:p>
    <w:p w:rsidR="00000000" w:rsidRDefault="00EF2CE4">
      <w:pPr>
        <w:pStyle w:val="T2Kunst"/>
        <w:jc w:val="left"/>
        <w:rPr>
          <w:lang w:val="nl-NL"/>
        </w:rPr>
      </w:pPr>
      <w:r>
        <w:rPr>
          <w:lang w:val="nl-NL"/>
        </w:rPr>
        <w:t>De decoratie is minder</w:t>
      </w:r>
      <w:r>
        <w:rPr>
          <w:lang w:val="nl-NL"/>
        </w:rPr>
        <w:t xml:space="preserve"> avontuurlijk dan het frontconcept, maar wel zeer verzorgd. In de torenkappen zijn tandlijsten aangebracht. Blinderingen aan de pijpvoeten ontbreken, zoals meestal bij </w:t>
      </w:r>
      <w:proofErr w:type="spellStart"/>
      <w:r>
        <w:rPr>
          <w:lang w:val="nl-NL"/>
        </w:rPr>
        <w:t>Scheuer</w:t>
      </w:r>
      <w:proofErr w:type="spellEnd"/>
      <w:r>
        <w:rPr>
          <w:lang w:val="nl-NL"/>
        </w:rPr>
        <w:t>. De blinderingen bij de middentoren zijn vrijwel gelijk aan die in Dalen (1850):</w:t>
      </w:r>
      <w:r>
        <w:rPr>
          <w:lang w:val="nl-NL"/>
        </w:rPr>
        <w:t xml:space="preserve"> twee hoekranken, in hoofdzaak uit </w:t>
      </w:r>
      <w:proofErr w:type="spellStart"/>
      <w:r>
        <w:rPr>
          <w:lang w:val="nl-NL"/>
        </w:rPr>
        <w:t>C-vormen</w:t>
      </w:r>
      <w:proofErr w:type="spellEnd"/>
      <w:r>
        <w:rPr>
          <w:lang w:val="nl-NL"/>
        </w:rPr>
        <w:t xml:space="preserve"> opgebouwd, en in het midden twee relatief zelfstandige </w:t>
      </w:r>
      <w:proofErr w:type="spellStart"/>
      <w:r>
        <w:rPr>
          <w:lang w:val="nl-NL"/>
        </w:rPr>
        <w:t>S-ranken</w:t>
      </w:r>
      <w:proofErr w:type="spellEnd"/>
      <w:r>
        <w:rPr>
          <w:lang w:val="nl-NL"/>
        </w:rPr>
        <w:t xml:space="preserve">. Zijtorens en benedentorens vertonen een vereenvoudigde versie van hetzelfde motief. </w:t>
      </w:r>
      <w:proofErr w:type="spellStart"/>
      <w:r>
        <w:rPr>
          <w:lang w:val="nl-NL"/>
        </w:rPr>
        <w:t>Scheuer</w:t>
      </w:r>
      <w:proofErr w:type="spellEnd"/>
      <w:r>
        <w:rPr>
          <w:lang w:val="nl-NL"/>
        </w:rPr>
        <w:t xml:space="preserve"> gebruikte, te beginnen met het orgel in </w:t>
      </w:r>
      <w:proofErr w:type="spellStart"/>
      <w:r>
        <w:rPr>
          <w:lang w:val="nl-NL"/>
        </w:rPr>
        <w:t>Oldemarkt</w:t>
      </w:r>
      <w:proofErr w:type="spellEnd"/>
      <w:r>
        <w:rPr>
          <w:lang w:val="nl-NL"/>
        </w:rPr>
        <w:t xml:space="preserve"> (1828</w:t>
      </w:r>
      <w:r>
        <w:rPr>
          <w:lang w:val="nl-NL"/>
        </w:rPr>
        <w:t xml:space="preserve">), meestal een draperie als bovenafsluiting van de tussenvelden (deel 1819-1840, 212-214). In </w:t>
      </w:r>
      <w:proofErr w:type="spellStart"/>
      <w:r>
        <w:rPr>
          <w:lang w:val="nl-NL"/>
        </w:rPr>
        <w:t>Holwerd</w:t>
      </w:r>
      <w:proofErr w:type="spellEnd"/>
      <w:r>
        <w:rPr>
          <w:lang w:val="nl-NL"/>
        </w:rPr>
        <w:t xml:space="preserve"> ziet men een figuur met een S-vormige basis waaruit twee zich vertakkende gestileerde ranken te voorschijn komen. Hierboven is een soort liggende </w:t>
      </w:r>
      <w:proofErr w:type="spellStart"/>
      <w:r>
        <w:rPr>
          <w:lang w:val="nl-NL"/>
        </w:rPr>
        <w:t>C-voluut</w:t>
      </w:r>
      <w:proofErr w:type="spellEnd"/>
      <w:r>
        <w:rPr>
          <w:lang w:val="nl-NL"/>
        </w:rPr>
        <w:t xml:space="preserve"> te zien, met een langs de middenstijl afhangend lint dat men als een restant van de bij </w:t>
      </w:r>
      <w:proofErr w:type="spellStart"/>
      <w:r>
        <w:rPr>
          <w:lang w:val="nl-NL"/>
        </w:rPr>
        <w:t>Scheuer</w:t>
      </w:r>
      <w:proofErr w:type="spellEnd"/>
      <w:r>
        <w:rPr>
          <w:lang w:val="nl-NL"/>
        </w:rPr>
        <w:t xml:space="preserve"> voorheen gebruikelijke draperie zou kunnen opvatten. De overige blinderingen bestaan uit tamelijk gestileerde </w:t>
      </w:r>
      <w:proofErr w:type="spellStart"/>
      <w:r>
        <w:rPr>
          <w:lang w:val="nl-NL"/>
        </w:rPr>
        <w:t>S-</w:t>
      </w:r>
      <w:proofErr w:type="spellEnd"/>
      <w:r>
        <w:rPr>
          <w:lang w:val="nl-NL"/>
        </w:rPr>
        <w:t xml:space="preserve"> en </w:t>
      </w:r>
      <w:proofErr w:type="spellStart"/>
      <w:r>
        <w:rPr>
          <w:lang w:val="nl-NL"/>
        </w:rPr>
        <w:t>C-ranken</w:t>
      </w:r>
      <w:proofErr w:type="spellEnd"/>
      <w:r>
        <w:rPr>
          <w:lang w:val="nl-NL"/>
        </w:rPr>
        <w:t>. Tussen de rechte velden van de on</w:t>
      </w:r>
      <w:r>
        <w:rPr>
          <w:lang w:val="nl-NL"/>
        </w:rPr>
        <w:t>derkas is een uit voluutvormen opgebouwd ornament aangebracht dat in de verte herinnert aan een Franse lelie. Onder het spitsboogveld ziet men sierlijke ranken. De vleugelstukken van de bovenkas laten een bloemenrank zien waaruit beneden een stengel te voo</w:t>
      </w:r>
      <w:r>
        <w:rPr>
          <w:lang w:val="nl-NL"/>
        </w:rPr>
        <w:t>rschijn komt die door gekrulde ranken wordt omstrengeld. Een vergelijkbare stengel ziet men bij de vleugels van de onderkas. Daar is alles zo transparant geworden dat men het meent te kunnen wegblazen. Van de gebruikelijke krul beneden is alleen een wat vr</w:t>
      </w:r>
      <w:r>
        <w:rPr>
          <w:lang w:val="nl-NL"/>
        </w:rPr>
        <w:t xml:space="preserve">eemd hangende voluut overgebleven. De torenconsoles bevatten eenvoudige bladvormen. Op de middentoren is een muziekinstrumententrofee te zien, op overige torens zijn uit gekoppelde </w:t>
      </w:r>
      <w:proofErr w:type="spellStart"/>
      <w:r>
        <w:rPr>
          <w:lang w:val="nl-NL"/>
        </w:rPr>
        <w:t>S-voluten</w:t>
      </w:r>
      <w:proofErr w:type="spellEnd"/>
      <w:r>
        <w:rPr>
          <w:lang w:val="nl-NL"/>
        </w:rPr>
        <w:t xml:space="preserve"> opgebouwde opzetstukken geplaatst.</w:t>
      </w:r>
    </w:p>
    <w:p w:rsidR="00000000" w:rsidRDefault="00EF2CE4">
      <w:pPr>
        <w:pStyle w:val="T3Lit"/>
        <w:rPr>
          <w:lang w:val="nl-NL"/>
        </w:rPr>
      </w:pPr>
    </w:p>
    <w:p w:rsidR="00000000" w:rsidRDefault="00EF2CE4">
      <w:pPr>
        <w:pStyle w:val="T3Lit"/>
        <w:rPr>
          <w:b/>
          <w:bCs/>
          <w:lang w:val="nl-NL"/>
        </w:rPr>
      </w:pPr>
      <w:r>
        <w:rPr>
          <w:b/>
          <w:bCs/>
          <w:lang w:val="nl-NL"/>
        </w:rPr>
        <w:t>Literatuur</w:t>
      </w:r>
    </w:p>
    <w:p w:rsidR="00000000" w:rsidRDefault="00EF2CE4">
      <w:pPr>
        <w:pStyle w:val="T3Lit"/>
        <w:rPr>
          <w:lang w:val="nl-NL"/>
        </w:rPr>
      </w:pPr>
      <w:r>
        <w:rPr>
          <w:i/>
          <w:lang w:val="nl-NL"/>
        </w:rPr>
        <w:t xml:space="preserve">Boekzaal </w:t>
      </w:r>
      <w:r>
        <w:rPr>
          <w:lang w:val="nl-NL"/>
        </w:rPr>
        <w:t>1852B, 39</w:t>
      </w:r>
      <w:r>
        <w:rPr>
          <w:lang w:val="nl-NL"/>
        </w:rPr>
        <w:t>4.</w:t>
      </w:r>
    </w:p>
    <w:p w:rsidR="00000000" w:rsidRDefault="00EF2CE4">
      <w:pPr>
        <w:pStyle w:val="T3Lit"/>
        <w:rPr>
          <w:lang w:val="nl-NL"/>
        </w:rPr>
      </w:pPr>
      <w:proofErr w:type="spellStart"/>
      <w:r>
        <w:rPr>
          <w:i/>
          <w:lang w:val="nl-NL"/>
        </w:rPr>
        <w:t>Broekhuyzen</w:t>
      </w:r>
      <w:proofErr w:type="spellEnd"/>
      <w:r>
        <w:rPr>
          <w:iCs/>
          <w:lang w:val="nl-NL"/>
        </w:rPr>
        <w:t>,</w:t>
      </w:r>
      <w:r>
        <w:rPr>
          <w:lang w:val="nl-NL"/>
        </w:rPr>
        <w:t xml:space="preserve"> H130.</w:t>
      </w:r>
    </w:p>
    <w:p w:rsidR="00000000" w:rsidRDefault="00EF2CE4">
      <w:pPr>
        <w:pStyle w:val="T3Lit"/>
        <w:rPr>
          <w:lang w:val="nl-NL"/>
        </w:rPr>
      </w:pPr>
      <w:r>
        <w:rPr>
          <w:i/>
          <w:iCs/>
          <w:lang w:val="nl-NL"/>
        </w:rPr>
        <w:t>Kerkelijke Courant</w:t>
      </w:r>
      <w:r>
        <w:rPr>
          <w:lang w:val="nl-NL"/>
        </w:rPr>
        <w:t>, 6/39 (1852).</w:t>
      </w:r>
    </w:p>
    <w:p w:rsidR="00000000" w:rsidRDefault="00EF2CE4">
      <w:pPr>
        <w:pStyle w:val="T3Lit"/>
        <w:rPr>
          <w:lang w:val="nl-NL"/>
        </w:rPr>
      </w:pPr>
      <w:r>
        <w:rPr>
          <w:i/>
          <w:lang w:val="nl-NL"/>
        </w:rPr>
        <w:t>De Mixtuur</w:t>
      </w:r>
      <w:r>
        <w:rPr>
          <w:lang w:val="nl-NL"/>
        </w:rPr>
        <w:t>, 60 (1988), 459, 485-487.</w:t>
      </w:r>
    </w:p>
    <w:p w:rsidR="00000000" w:rsidRDefault="00EF2CE4">
      <w:pPr>
        <w:pStyle w:val="T3Lit"/>
        <w:rPr>
          <w:lang w:val="nl-NL"/>
        </w:rPr>
      </w:pPr>
      <w:r>
        <w:rPr>
          <w:i/>
          <w:lang w:val="nl-NL"/>
        </w:rPr>
        <w:t>Het Orgel</w:t>
      </w:r>
      <w:r>
        <w:rPr>
          <w:lang w:val="nl-NL"/>
        </w:rPr>
        <w:t>, 65/2 (1969), 44; 72/9 (1976), 285; 86/5 (1990), 239-244.</w:t>
      </w:r>
    </w:p>
    <w:p w:rsidR="00000000" w:rsidRDefault="00EF2CE4">
      <w:pPr>
        <w:pStyle w:val="T3Lit"/>
        <w:rPr>
          <w:lang w:val="nl-NL"/>
        </w:rPr>
      </w:pPr>
      <w:r>
        <w:rPr>
          <w:lang w:val="nl-NL"/>
        </w:rPr>
        <w:t xml:space="preserve">Maarten </w:t>
      </w:r>
      <w:proofErr w:type="spellStart"/>
      <w:r>
        <w:rPr>
          <w:lang w:val="nl-NL"/>
        </w:rPr>
        <w:t>Seijbel</w:t>
      </w:r>
      <w:proofErr w:type="spellEnd"/>
      <w:r>
        <w:rPr>
          <w:lang w:val="nl-NL"/>
        </w:rPr>
        <w:t xml:space="preserve">, </w:t>
      </w:r>
      <w:r>
        <w:rPr>
          <w:i/>
          <w:iCs/>
          <w:lang w:val="nl-NL"/>
        </w:rPr>
        <w:t>Orgels in Friesland deel 1</w:t>
      </w:r>
      <w:r>
        <w:rPr>
          <w:lang w:val="nl-NL"/>
        </w:rPr>
        <w:t xml:space="preserve">. </w:t>
      </w:r>
      <w:proofErr w:type="spellStart"/>
      <w:r>
        <w:rPr>
          <w:lang w:val="nl-NL"/>
        </w:rPr>
        <w:t>Baarn</w:t>
      </w:r>
      <w:proofErr w:type="spellEnd"/>
      <w:r>
        <w:rPr>
          <w:lang w:val="nl-NL"/>
        </w:rPr>
        <w:t>, 1970, 104-106.</w:t>
      </w:r>
    </w:p>
    <w:p w:rsidR="00000000" w:rsidRDefault="00EF2CE4">
      <w:pPr>
        <w:pStyle w:val="T3Lit"/>
        <w:rPr>
          <w:lang w:val="nl-NL"/>
        </w:rPr>
      </w:pPr>
      <w:r>
        <w:rPr>
          <w:lang w:val="nl-NL"/>
        </w:rPr>
        <w:t xml:space="preserve">H.C.J. </w:t>
      </w:r>
      <w:proofErr w:type="spellStart"/>
      <w:r>
        <w:rPr>
          <w:lang w:val="nl-NL"/>
        </w:rPr>
        <w:t>Wullink</w:t>
      </w:r>
      <w:proofErr w:type="spellEnd"/>
      <w:r>
        <w:rPr>
          <w:lang w:val="nl-NL"/>
        </w:rPr>
        <w:t xml:space="preserve">, </w:t>
      </w:r>
      <w:proofErr w:type="spellStart"/>
      <w:r>
        <w:rPr>
          <w:i/>
          <w:lang w:val="nl-NL"/>
        </w:rPr>
        <w:t>Johan</w:t>
      </w:r>
      <w:proofErr w:type="spellEnd"/>
      <w:r>
        <w:rPr>
          <w:i/>
          <w:lang w:val="nl-NL"/>
        </w:rPr>
        <w:t xml:space="preserve"> </w:t>
      </w:r>
      <w:proofErr w:type="spellStart"/>
      <w:r>
        <w:rPr>
          <w:i/>
          <w:lang w:val="nl-NL"/>
        </w:rPr>
        <w:t>Christo</w:t>
      </w:r>
      <w:r>
        <w:rPr>
          <w:i/>
          <w:lang w:val="nl-NL"/>
        </w:rPr>
        <w:t>ff</w:t>
      </w:r>
      <w:proofErr w:type="spellEnd"/>
      <w:r>
        <w:rPr>
          <w:i/>
          <w:lang w:val="nl-NL"/>
        </w:rPr>
        <w:t xml:space="preserve"> </w:t>
      </w:r>
      <w:proofErr w:type="spellStart"/>
      <w:r>
        <w:rPr>
          <w:i/>
          <w:lang w:val="nl-NL"/>
        </w:rPr>
        <w:t>Scheuer</w:t>
      </w:r>
      <w:proofErr w:type="spellEnd"/>
      <w:r>
        <w:rPr>
          <w:i/>
          <w:lang w:val="nl-NL"/>
        </w:rPr>
        <w:t xml:space="preserve"> (1776-1854). Het einde van een Zwolse orgelmakerij</w:t>
      </w:r>
      <w:r>
        <w:rPr>
          <w:lang w:val="nl-NL"/>
        </w:rPr>
        <w:t xml:space="preserve">. Bulletin van de Stichting </w:t>
      </w:r>
      <w:proofErr w:type="spellStart"/>
      <w:r>
        <w:rPr>
          <w:lang w:val="nl-NL"/>
        </w:rPr>
        <w:t>Drents-Overijsselse</w:t>
      </w:r>
      <w:proofErr w:type="spellEnd"/>
      <w:r>
        <w:rPr>
          <w:lang w:val="nl-NL"/>
        </w:rPr>
        <w:t xml:space="preserve"> Kerken nr. 13 (juli 1995).</w:t>
      </w:r>
    </w:p>
    <w:p w:rsidR="00000000" w:rsidRDefault="00EF2CE4">
      <w:pPr>
        <w:pStyle w:val="T3Lit"/>
        <w:rPr>
          <w:lang w:val="nl-NL"/>
        </w:rPr>
      </w:pPr>
      <w:r>
        <w:rPr>
          <w:lang w:val="nl-NL"/>
        </w:rPr>
        <w:t xml:space="preserve">Herman S.J. Zandt, </w:t>
      </w:r>
      <w:r>
        <w:rPr>
          <w:i/>
          <w:lang w:val="nl-NL"/>
        </w:rPr>
        <w:t xml:space="preserve">De orgelgeschiedenis van de hervormde gemeente te </w:t>
      </w:r>
      <w:proofErr w:type="spellStart"/>
      <w:r>
        <w:rPr>
          <w:i/>
          <w:lang w:val="nl-NL"/>
        </w:rPr>
        <w:t>Holwerd</w:t>
      </w:r>
      <w:proofErr w:type="spellEnd"/>
      <w:r>
        <w:rPr>
          <w:i/>
          <w:iCs/>
          <w:lang w:val="nl-NL"/>
        </w:rPr>
        <w:t xml:space="preserve">. Een hommage aan </w:t>
      </w:r>
      <w:proofErr w:type="spellStart"/>
      <w:r>
        <w:rPr>
          <w:i/>
          <w:iCs/>
          <w:lang w:val="nl-NL"/>
        </w:rPr>
        <w:t>Johann</w:t>
      </w:r>
      <w:proofErr w:type="spellEnd"/>
      <w:r>
        <w:rPr>
          <w:i/>
          <w:iCs/>
          <w:lang w:val="nl-NL"/>
        </w:rPr>
        <w:t xml:space="preserve"> </w:t>
      </w:r>
      <w:proofErr w:type="spellStart"/>
      <w:r>
        <w:rPr>
          <w:i/>
          <w:iCs/>
          <w:lang w:val="nl-NL"/>
        </w:rPr>
        <w:t>Christoff</w:t>
      </w:r>
      <w:proofErr w:type="spellEnd"/>
      <w:r>
        <w:rPr>
          <w:i/>
          <w:iCs/>
          <w:lang w:val="nl-NL"/>
        </w:rPr>
        <w:t xml:space="preserve"> </w:t>
      </w:r>
      <w:proofErr w:type="spellStart"/>
      <w:r>
        <w:rPr>
          <w:i/>
          <w:iCs/>
          <w:lang w:val="nl-NL"/>
        </w:rPr>
        <w:t>Scheuer</w:t>
      </w:r>
      <w:proofErr w:type="spellEnd"/>
      <w:r>
        <w:rPr>
          <w:lang w:val="nl-NL"/>
        </w:rPr>
        <w:t xml:space="preserve">. </w:t>
      </w:r>
      <w:proofErr w:type="spellStart"/>
      <w:r>
        <w:rPr>
          <w:lang w:val="nl-NL"/>
        </w:rPr>
        <w:t>Holwerd</w:t>
      </w:r>
      <w:proofErr w:type="spellEnd"/>
      <w:r>
        <w:rPr>
          <w:lang w:val="nl-NL"/>
        </w:rPr>
        <w:t>, 1988.</w:t>
      </w:r>
    </w:p>
    <w:p w:rsidR="00000000" w:rsidRDefault="00EF2CE4">
      <w:pPr>
        <w:pStyle w:val="T3Lit"/>
        <w:rPr>
          <w:lang w:val="nl-NL"/>
        </w:rPr>
      </w:pPr>
    </w:p>
    <w:p w:rsidR="00000000" w:rsidRDefault="00EF2CE4">
      <w:pPr>
        <w:pStyle w:val="T3Lit"/>
        <w:rPr>
          <w:lang w:val="nl-NL"/>
        </w:rPr>
      </w:pPr>
      <w:r>
        <w:rPr>
          <w:lang w:val="nl-NL"/>
        </w:rPr>
        <w:t>Monumentnummer 38707</w:t>
      </w:r>
    </w:p>
    <w:p w:rsidR="00000000" w:rsidRDefault="00EF2CE4">
      <w:pPr>
        <w:pStyle w:val="T3Lit"/>
        <w:rPr>
          <w:lang w:val="nl-NL"/>
        </w:rPr>
      </w:pPr>
      <w:r>
        <w:rPr>
          <w:lang w:val="nl-NL"/>
        </w:rPr>
        <w:t>Orgelnummer 701</w:t>
      </w:r>
    </w:p>
    <w:p w:rsidR="00000000" w:rsidRDefault="00EF2CE4">
      <w:pPr>
        <w:pStyle w:val="T3Lit"/>
        <w:rPr>
          <w:lang w:val="nl-NL"/>
        </w:rPr>
      </w:pPr>
    </w:p>
    <w:p w:rsidR="00000000" w:rsidRDefault="00EF2CE4">
      <w:pPr>
        <w:pStyle w:val="Heading2"/>
        <w:rPr>
          <w:i w:val="0"/>
          <w:iCs/>
        </w:rPr>
      </w:pPr>
      <w:r>
        <w:rPr>
          <w:i w:val="0"/>
          <w:iCs/>
        </w:rPr>
        <w:t>Historische gegevens</w:t>
      </w:r>
    </w:p>
    <w:p w:rsidR="00000000" w:rsidRDefault="00EF2CE4">
      <w:pPr>
        <w:pStyle w:val="T1"/>
        <w:jc w:val="left"/>
        <w:rPr>
          <w:lang w:val="nl-NL"/>
        </w:rPr>
      </w:pPr>
    </w:p>
    <w:p w:rsidR="00000000" w:rsidRDefault="00EF2CE4">
      <w:pPr>
        <w:pStyle w:val="T1"/>
        <w:jc w:val="left"/>
        <w:rPr>
          <w:lang w:val="nl-NL"/>
        </w:rPr>
      </w:pPr>
      <w:r>
        <w:rPr>
          <w:lang w:val="nl-NL"/>
        </w:rPr>
        <w:t>Bouwers</w:t>
      </w:r>
    </w:p>
    <w:p w:rsidR="00000000" w:rsidRDefault="00EF2CE4">
      <w:pPr>
        <w:pStyle w:val="T1"/>
        <w:jc w:val="left"/>
        <w:rPr>
          <w:lang w:val="nl-NL"/>
        </w:rPr>
      </w:pPr>
      <w:r>
        <w:rPr>
          <w:lang w:val="nl-NL"/>
        </w:rPr>
        <w:t xml:space="preserve">1. J.C. </w:t>
      </w:r>
      <w:proofErr w:type="spellStart"/>
      <w:r>
        <w:rPr>
          <w:lang w:val="nl-NL"/>
        </w:rPr>
        <w:t>Scheuer</w:t>
      </w:r>
      <w:proofErr w:type="spellEnd"/>
      <w:r>
        <w:rPr>
          <w:lang w:val="nl-NL"/>
        </w:rPr>
        <w:t xml:space="preserve"> &amp; Zn</w:t>
      </w:r>
    </w:p>
    <w:p w:rsidR="00000000" w:rsidRDefault="00EF2CE4">
      <w:pPr>
        <w:pStyle w:val="T1"/>
        <w:jc w:val="left"/>
        <w:rPr>
          <w:lang w:val="nl-NL"/>
        </w:rPr>
      </w:pPr>
      <w:r>
        <w:rPr>
          <w:lang w:val="nl-NL"/>
        </w:rPr>
        <w:t xml:space="preserve">2. Bakker &amp; </w:t>
      </w:r>
      <w:proofErr w:type="spellStart"/>
      <w:r>
        <w:rPr>
          <w:lang w:val="nl-NL"/>
        </w:rPr>
        <w:t>Timmenga</w:t>
      </w:r>
      <w:proofErr w:type="spellEnd"/>
    </w:p>
    <w:p w:rsidR="00000000" w:rsidRDefault="00EF2CE4">
      <w:pPr>
        <w:pStyle w:val="T1"/>
        <w:jc w:val="left"/>
        <w:rPr>
          <w:lang w:val="nl-NL"/>
        </w:rPr>
      </w:pPr>
      <w:r>
        <w:rPr>
          <w:lang w:val="nl-NL"/>
        </w:rPr>
        <w:t xml:space="preserve">3. Orgelmakerij Bakker &amp; </w:t>
      </w:r>
      <w:proofErr w:type="spellStart"/>
      <w:r>
        <w:rPr>
          <w:lang w:val="nl-NL"/>
        </w:rPr>
        <w:t>Timmenga</w:t>
      </w:r>
      <w:proofErr w:type="spellEnd"/>
    </w:p>
    <w:p w:rsidR="00000000" w:rsidRDefault="00EF2CE4">
      <w:pPr>
        <w:pStyle w:val="T1"/>
        <w:jc w:val="left"/>
        <w:rPr>
          <w:lang w:val="nl-NL"/>
        </w:rPr>
      </w:pPr>
    </w:p>
    <w:p w:rsidR="00000000" w:rsidRDefault="00EF2CE4">
      <w:pPr>
        <w:pStyle w:val="T1"/>
        <w:jc w:val="left"/>
        <w:rPr>
          <w:lang w:val="nl-NL"/>
        </w:rPr>
      </w:pPr>
      <w:r>
        <w:rPr>
          <w:lang w:val="nl-NL"/>
        </w:rPr>
        <w:t>Jaren van oplevering</w:t>
      </w:r>
    </w:p>
    <w:p w:rsidR="00000000" w:rsidRDefault="00EF2CE4">
      <w:pPr>
        <w:pStyle w:val="T1"/>
        <w:jc w:val="left"/>
        <w:rPr>
          <w:lang w:val="nl-NL"/>
        </w:rPr>
      </w:pPr>
      <w:r>
        <w:rPr>
          <w:lang w:val="nl-NL"/>
        </w:rPr>
        <w:t>1. 1852</w:t>
      </w:r>
    </w:p>
    <w:p w:rsidR="00000000" w:rsidRDefault="00EF2CE4">
      <w:pPr>
        <w:pStyle w:val="T1"/>
        <w:jc w:val="left"/>
        <w:rPr>
          <w:lang w:val="nl-NL"/>
        </w:rPr>
      </w:pPr>
      <w:r>
        <w:rPr>
          <w:lang w:val="nl-NL"/>
        </w:rPr>
        <w:lastRenderedPageBreak/>
        <w:t>2. 1907</w:t>
      </w:r>
    </w:p>
    <w:p w:rsidR="00000000" w:rsidRDefault="00EF2CE4">
      <w:pPr>
        <w:pStyle w:val="T1"/>
        <w:jc w:val="left"/>
        <w:rPr>
          <w:lang w:val="nl-NL"/>
        </w:rPr>
      </w:pPr>
      <w:r>
        <w:rPr>
          <w:lang w:val="nl-NL"/>
        </w:rPr>
        <w:t>3. 1988</w:t>
      </w:r>
    </w:p>
    <w:p w:rsidR="00000000" w:rsidRDefault="00EF2CE4">
      <w:pPr>
        <w:pStyle w:val="T1"/>
        <w:jc w:val="left"/>
        <w:rPr>
          <w:lang w:val="nl-NL"/>
        </w:rPr>
      </w:pPr>
    </w:p>
    <w:p w:rsidR="00000000" w:rsidRDefault="00EF2CE4">
      <w:pPr>
        <w:pStyle w:val="T1"/>
        <w:jc w:val="left"/>
        <w:rPr>
          <w:lang w:val="nl-NL"/>
        </w:rPr>
      </w:pPr>
      <w:r>
        <w:rPr>
          <w:lang w:val="nl-NL"/>
        </w:rPr>
        <w:t>Dispositie volgens bestek 1850</w:t>
      </w:r>
    </w:p>
    <w:tbl>
      <w:tblPr>
        <w:tblW w:w="0" w:type="auto"/>
        <w:tblLayout w:type="fixed"/>
        <w:tblLook w:val="0000" w:firstRow="0" w:lastRow="0" w:firstColumn="0" w:lastColumn="0" w:noHBand="0" w:noVBand="0"/>
      </w:tblPr>
      <w:tblGrid>
        <w:gridCol w:w="1809"/>
        <w:gridCol w:w="709"/>
        <w:gridCol w:w="1701"/>
        <w:gridCol w:w="567"/>
        <w:gridCol w:w="1866"/>
        <w:gridCol w:w="686"/>
      </w:tblGrid>
      <w:tr w:rsidR="00000000">
        <w:tblPrEx>
          <w:tblCellMar>
            <w:top w:w="0" w:type="dxa"/>
            <w:bottom w:w="0" w:type="dxa"/>
          </w:tblCellMar>
        </w:tblPrEx>
        <w:tc>
          <w:tcPr>
            <w:tcW w:w="1809" w:type="dxa"/>
          </w:tcPr>
          <w:p w:rsidR="00000000" w:rsidRDefault="00EF2CE4">
            <w:pPr>
              <w:pStyle w:val="T4dispositie"/>
              <w:rPr>
                <w:i/>
                <w:iCs/>
                <w:lang w:val="nl-NL"/>
              </w:rPr>
            </w:pPr>
            <w:r>
              <w:rPr>
                <w:i/>
                <w:iCs/>
                <w:lang w:val="nl-NL"/>
              </w:rPr>
              <w:t>Hoofdmanuaal</w:t>
            </w:r>
          </w:p>
          <w:p w:rsidR="00000000" w:rsidRDefault="00EF2CE4">
            <w:pPr>
              <w:pStyle w:val="T4dispositie"/>
              <w:rPr>
                <w:lang w:val="nl-NL"/>
              </w:rPr>
            </w:pPr>
            <w:r>
              <w:rPr>
                <w:lang w:val="nl-NL"/>
              </w:rPr>
              <w:t>Bourd</w:t>
            </w:r>
            <w:r>
              <w:rPr>
                <w:lang w:val="nl-NL"/>
              </w:rPr>
              <w:t>on</w:t>
            </w:r>
          </w:p>
          <w:p w:rsidR="00000000" w:rsidRDefault="00EF2CE4">
            <w:pPr>
              <w:pStyle w:val="T4dispositie"/>
              <w:rPr>
                <w:lang w:val="nl-NL"/>
              </w:rPr>
            </w:pPr>
            <w:proofErr w:type="spellStart"/>
            <w:r>
              <w:rPr>
                <w:lang w:val="nl-NL"/>
              </w:rPr>
              <w:t>Prestant</w:t>
            </w:r>
            <w:proofErr w:type="spellEnd"/>
          </w:p>
          <w:p w:rsidR="00000000" w:rsidRDefault="00EF2CE4">
            <w:pPr>
              <w:pStyle w:val="T4dispositie"/>
              <w:rPr>
                <w:lang w:val="nl-NL"/>
              </w:rPr>
            </w:pPr>
            <w:r>
              <w:rPr>
                <w:lang w:val="nl-NL"/>
              </w:rPr>
              <w:t>Holpijp</w:t>
            </w:r>
          </w:p>
          <w:p w:rsidR="00000000" w:rsidRDefault="00EF2CE4">
            <w:pPr>
              <w:pStyle w:val="T4dispositie"/>
              <w:rPr>
                <w:lang w:val="nl-NL"/>
              </w:rPr>
            </w:pPr>
            <w:r>
              <w:rPr>
                <w:lang w:val="nl-NL"/>
              </w:rPr>
              <w:t>Octaaf</w:t>
            </w:r>
          </w:p>
          <w:p w:rsidR="00000000" w:rsidRDefault="00EF2CE4">
            <w:pPr>
              <w:pStyle w:val="T4dispositie"/>
              <w:rPr>
                <w:lang w:val="nl-NL"/>
              </w:rPr>
            </w:pPr>
            <w:proofErr w:type="spellStart"/>
            <w:r>
              <w:rPr>
                <w:lang w:val="nl-NL"/>
              </w:rPr>
              <w:t>Flauto</w:t>
            </w:r>
            <w:proofErr w:type="spellEnd"/>
            <w:r>
              <w:rPr>
                <w:lang w:val="nl-NL"/>
              </w:rPr>
              <w:t xml:space="preserve"> </w:t>
            </w:r>
            <w:proofErr w:type="spellStart"/>
            <w:r>
              <w:rPr>
                <w:lang w:val="nl-NL"/>
              </w:rPr>
              <w:t>Amabile</w:t>
            </w:r>
            <w:proofErr w:type="spellEnd"/>
          </w:p>
          <w:p w:rsidR="00000000" w:rsidRDefault="00EF2CE4">
            <w:pPr>
              <w:pStyle w:val="T4dispositie"/>
              <w:rPr>
                <w:lang w:val="nl-NL"/>
              </w:rPr>
            </w:pPr>
            <w:proofErr w:type="spellStart"/>
            <w:r>
              <w:rPr>
                <w:lang w:val="nl-NL"/>
              </w:rPr>
              <w:t>Quinta</w:t>
            </w:r>
            <w:proofErr w:type="spellEnd"/>
          </w:p>
          <w:p w:rsidR="00000000" w:rsidRDefault="00EF2CE4">
            <w:pPr>
              <w:pStyle w:val="T4dispositie"/>
              <w:rPr>
                <w:lang w:val="nl-NL"/>
              </w:rPr>
            </w:pPr>
            <w:r>
              <w:rPr>
                <w:lang w:val="nl-NL"/>
              </w:rPr>
              <w:t>Super Octaaf</w:t>
            </w:r>
          </w:p>
          <w:p w:rsidR="00000000" w:rsidRDefault="00EF2CE4">
            <w:pPr>
              <w:pStyle w:val="T4dispositie"/>
              <w:rPr>
                <w:lang w:val="nl-NL"/>
              </w:rPr>
            </w:pPr>
            <w:r>
              <w:rPr>
                <w:lang w:val="nl-NL"/>
              </w:rPr>
              <w:t>Mixtuur</w:t>
            </w:r>
          </w:p>
          <w:p w:rsidR="00000000" w:rsidRDefault="00EF2CE4">
            <w:pPr>
              <w:pStyle w:val="T4dispositie"/>
              <w:rPr>
                <w:lang w:val="nl-NL"/>
              </w:rPr>
            </w:pPr>
            <w:r>
              <w:rPr>
                <w:lang w:val="nl-NL"/>
              </w:rPr>
              <w:t>Trompet</w:t>
            </w:r>
          </w:p>
        </w:tc>
        <w:tc>
          <w:tcPr>
            <w:tcW w:w="709" w:type="dxa"/>
          </w:tcPr>
          <w:p w:rsidR="00000000" w:rsidRDefault="00EF2CE4">
            <w:pPr>
              <w:pStyle w:val="T4dispositie"/>
              <w:rPr>
                <w:lang w:val="nl-NL"/>
              </w:rPr>
            </w:pPr>
          </w:p>
          <w:p w:rsidR="00000000" w:rsidRDefault="00EF2CE4">
            <w:pPr>
              <w:pStyle w:val="T4dispositie"/>
              <w:rPr>
                <w:lang w:val="nl-NL"/>
              </w:rPr>
            </w:pPr>
            <w:r>
              <w:rPr>
                <w:lang w:val="nl-NL"/>
              </w:rPr>
              <w:t>16'</w:t>
            </w:r>
          </w:p>
          <w:p w:rsidR="00000000" w:rsidRDefault="00EF2CE4">
            <w:pPr>
              <w:pStyle w:val="T4dispositie"/>
              <w:rPr>
                <w:lang w:val="nl-NL"/>
              </w:rPr>
            </w:pPr>
            <w:r>
              <w:rPr>
                <w:lang w:val="nl-NL"/>
              </w:rPr>
              <w:t>8'</w:t>
            </w:r>
          </w:p>
          <w:p w:rsidR="00000000" w:rsidRDefault="00EF2CE4">
            <w:pPr>
              <w:pStyle w:val="T4dispositie"/>
              <w:rPr>
                <w:lang w:val="nl-NL"/>
              </w:rPr>
            </w:pPr>
            <w:r>
              <w:rPr>
                <w:lang w:val="nl-NL"/>
              </w:rPr>
              <w:t>8'</w:t>
            </w:r>
          </w:p>
          <w:p w:rsidR="00000000" w:rsidRDefault="00EF2CE4">
            <w:pPr>
              <w:pStyle w:val="T4dispositie"/>
              <w:rPr>
                <w:lang w:val="nl-NL"/>
              </w:rPr>
            </w:pPr>
            <w:r>
              <w:rPr>
                <w:lang w:val="nl-NL"/>
              </w:rPr>
              <w:t>4'</w:t>
            </w:r>
          </w:p>
          <w:p w:rsidR="00000000" w:rsidRDefault="00EF2CE4">
            <w:pPr>
              <w:pStyle w:val="T4dispositie"/>
              <w:rPr>
                <w:lang w:val="nl-NL"/>
              </w:rPr>
            </w:pPr>
            <w:r>
              <w:rPr>
                <w:lang w:val="nl-NL"/>
              </w:rPr>
              <w:t>4'</w:t>
            </w:r>
          </w:p>
          <w:p w:rsidR="00000000" w:rsidRDefault="00EF2CE4">
            <w:pPr>
              <w:pStyle w:val="T4dispositie"/>
              <w:rPr>
                <w:lang w:val="nl-NL"/>
              </w:rPr>
            </w:pPr>
            <w:r>
              <w:rPr>
                <w:lang w:val="nl-NL"/>
              </w:rPr>
              <w:t>2 2/3'</w:t>
            </w:r>
          </w:p>
          <w:p w:rsidR="00000000" w:rsidRDefault="00EF2CE4">
            <w:pPr>
              <w:pStyle w:val="T4dispositie"/>
              <w:rPr>
                <w:lang w:val="nl-NL"/>
              </w:rPr>
            </w:pPr>
            <w:r>
              <w:rPr>
                <w:lang w:val="nl-NL"/>
              </w:rPr>
              <w:t>2'</w:t>
            </w:r>
          </w:p>
          <w:p w:rsidR="00000000" w:rsidRDefault="00EF2CE4">
            <w:pPr>
              <w:pStyle w:val="T4dispositie"/>
              <w:rPr>
                <w:lang w:val="nl-NL"/>
              </w:rPr>
            </w:pPr>
            <w:r>
              <w:rPr>
                <w:lang w:val="nl-NL"/>
              </w:rPr>
              <w:t>4 st.</w:t>
            </w:r>
          </w:p>
          <w:p w:rsidR="00000000" w:rsidRDefault="00EF2CE4">
            <w:pPr>
              <w:pStyle w:val="T4dispositie"/>
              <w:rPr>
                <w:lang w:val="nl-NL"/>
              </w:rPr>
            </w:pPr>
            <w:r>
              <w:rPr>
                <w:lang w:val="nl-NL"/>
              </w:rPr>
              <w:t>8'</w:t>
            </w:r>
          </w:p>
        </w:tc>
        <w:tc>
          <w:tcPr>
            <w:tcW w:w="1701" w:type="dxa"/>
          </w:tcPr>
          <w:p w:rsidR="00000000" w:rsidRDefault="00EF2CE4">
            <w:pPr>
              <w:pStyle w:val="T4dispositie"/>
              <w:rPr>
                <w:i/>
                <w:iCs/>
                <w:lang w:val="nl-NL"/>
              </w:rPr>
            </w:pPr>
            <w:r>
              <w:rPr>
                <w:i/>
                <w:iCs/>
                <w:lang w:val="nl-NL"/>
              </w:rPr>
              <w:t>Positief</w:t>
            </w:r>
          </w:p>
          <w:p w:rsidR="00000000" w:rsidRDefault="00EF2CE4">
            <w:pPr>
              <w:pStyle w:val="T4dispositie"/>
              <w:rPr>
                <w:lang w:val="nl-NL"/>
              </w:rPr>
            </w:pPr>
            <w:r>
              <w:rPr>
                <w:lang w:val="nl-NL"/>
              </w:rPr>
              <w:t>Roerfluit</w:t>
            </w:r>
          </w:p>
          <w:p w:rsidR="00000000" w:rsidRDefault="00EF2CE4">
            <w:pPr>
              <w:pStyle w:val="T4dispositie"/>
              <w:rPr>
                <w:lang w:val="nl-NL"/>
              </w:rPr>
            </w:pPr>
            <w:r>
              <w:rPr>
                <w:lang w:val="nl-NL"/>
              </w:rPr>
              <w:t xml:space="preserve">Viola </w:t>
            </w:r>
            <w:proofErr w:type="spellStart"/>
            <w:r>
              <w:rPr>
                <w:lang w:val="nl-NL"/>
              </w:rPr>
              <w:t>di</w:t>
            </w:r>
            <w:proofErr w:type="spellEnd"/>
            <w:r>
              <w:rPr>
                <w:lang w:val="nl-NL"/>
              </w:rPr>
              <w:t xml:space="preserve"> Gamba</w:t>
            </w:r>
          </w:p>
          <w:p w:rsidR="00000000" w:rsidRDefault="00EF2CE4">
            <w:pPr>
              <w:pStyle w:val="T4dispositie"/>
              <w:rPr>
                <w:lang w:val="nl-NL"/>
              </w:rPr>
            </w:pPr>
            <w:proofErr w:type="spellStart"/>
            <w:r>
              <w:rPr>
                <w:lang w:val="nl-NL"/>
              </w:rPr>
              <w:t>Prestant</w:t>
            </w:r>
            <w:proofErr w:type="spellEnd"/>
          </w:p>
          <w:p w:rsidR="00000000" w:rsidRDefault="00EF2CE4">
            <w:pPr>
              <w:pStyle w:val="T4dispositie"/>
              <w:rPr>
                <w:lang w:val="nl-NL"/>
              </w:rPr>
            </w:pPr>
            <w:proofErr w:type="spellStart"/>
            <w:r>
              <w:rPr>
                <w:lang w:val="nl-NL"/>
              </w:rPr>
              <w:t>Portunaal</w:t>
            </w:r>
            <w:proofErr w:type="spellEnd"/>
          </w:p>
          <w:p w:rsidR="00000000" w:rsidRDefault="00EF2CE4">
            <w:pPr>
              <w:pStyle w:val="T4dispositie"/>
              <w:rPr>
                <w:lang w:val="nl-NL"/>
              </w:rPr>
            </w:pPr>
            <w:proofErr w:type="spellStart"/>
            <w:r>
              <w:rPr>
                <w:lang w:val="nl-NL"/>
              </w:rPr>
              <w:t>Pastorita</w:t>
            </w:r>
            <w:proofErr w:type="spellEnd"/>
          </w:p>
          <w:p w:rsidR="00000000" w:rsidRDefault="00EF2CE4">
            <w:pPr>
              <w:pStyle w:val="T4dispositie"/>
              <w:rPr>
                <w:lang w:val="nl-NL"/>
              </w:rPr>
            </w:pPr>
            <w:proofErr w:type="spellStart"/>
            <w:r>
              <w:rPr>
                <w:lang w:val="nl-NL"/>
              </w:rPr>
              <w:t>Dulciaan</w:t>
            </w:r>
            <w:proofErr w:type="spellEnd"/>
          </w:p>
        </w:tc>
        <w:tc>
          <w:tcPr>
            <w:tcW w:w="567" w:type="dxa"/>
          </w:tcPr>
          <w:p w:rsidR="00000000" w:rsidRDefault="00EF2CE4">
            <w:pPr>
              <w:pStyle w:val="T4dispositie"/>
              <w:rPr>
                <w:lang w:val="nl-NL"/>
              </w:rPr>
            </w:pPr>
          </w:p>
          <w:p w:rsidR="00000000" w:rsidRDefault="00EF2CE4">
            <w:pPr>
              <w:pStyle w:val="T4dispositie"/>
              <w:rPr>
                <w:lang w:val="nl-NL"/>
              </w:rPr>
            </w:pPr>
            <w:r>
              <w:rPr>
                <w:lang w:val="nl-NL"/>
              </w:rPr>
              <w:t>8'</w:t>
            </w:r>
          </w:p>
          <w:p w:rsidR="00000000" w:rsidRDefault="00EF2CE4">
            <w:pPr>
              <w:pStyle w:val="T4dispositie"/>
              <w:rPr>
                <w:lang w:val="nl-NL"/>
              </w:rPr>
            </w:pPr>
            <w:r>
              <w:rPr>
                <w:lang w:val="nl-NL"/>
              </w:rPr>
              <w:t>8'</w:t>
            </w:r>
          </w:p>
          <w:p w:rsidR="00000000" w:rsidRDefault="00EF2CE4">
            <w:pPr>
              <w:pStyle w:val="T4dispositie"/>
              <w:rPr>
                <w:lang w:val="nl-NL"/>
              </w:rPr>
            </w:pPr>
            <w:r>
              <w:rPr>
                <w:lang w:val="nl-NL"/>
              </w:rPr>
              <w:t>4'</w:t>
            </w:r>
          </w:p>
          <w:p w:rsidR="00000000" w:rsidRDefault="00EF2CE4">
            <w:pPr>
              <w:pStyle w:val="T4dispositie"/>
              <w:rPr>
                <w:lang w:val="nl-NL"/>
              </w:rPr>
            </w:pPr>
            <w:r>
              <w:rPr>
                <w:lang w:val="nl-NL"/>
              </w:rPr>
              <w:t>4'</w:t>
            </w:r>
          </w:p>
          <w:p w:rsidR="00000000" w:rsidRDefault="00EF2CE4">
            <w:pPr>
              <w:pStyle w:val="T4dispositie"/>
              <w:rPr>
                <w:lang w:val="nl-NL"/>
              </w:rPr>
            </w:pPr>
            <w:r>
              <w:rPr>
                <w:lang w:val="nl-NL"/>
              </w:rPr>
              <w:t>2'</w:t>
            </w:r>
          </w:p>
          <w:p w:rsidR="00000000" w:rsidRDefault="00EF2CE4">
            <w:pPr>
              <w:pStyle w:val="T4dispositie"/>
              <w:rPr>
                <w:lang w:val="nl-NL"/>
              </w:rPr>
            </w:pPr>
            <w:r>
              <w:rPr>
                <w:lang w:val="nl-NL"/>
              </w:rPr>
              <w:t>8'</w:t>
            </w:r>
          </w:p>
        </w:tc>
        <w:tc>
          <w:tcPr>
            <w:tcW w:w="1866" w:type="dxa"/>
          </w:tcPr>
          <w:p w:rsidR="00000000" w:rsidRDefault="00EF2CE4">
            <w:pPr>
              <w:pStyle w:val="T4dispositie"/>
              <w:rPr>
                <w:i/>
                <w:iCs/>
                <w:lang w:val="nl-NL"/>
              </w:rPr>
            </w:pPr>
            <w:r>
              <w:rPr>
                <w:i/>
                <w:iCs/>
                <w:lang w:val="nl-NL"/>
              </w:rPr>
              <w:t>Pedaal</w:t>
            </w:r>
          </w:p>
          <w:p w:rsidR="00000000" w:rsidRDefault="00EF2CE4">
            <w:pPr>
              <w:pStyle w:val="T4dispositie"/>
              <w:rPr>
                <w:lang w:val="nl-NL"/>
              </w:rPr>
            </w:pPr>
            <w:r>
              <w:rPr>
                <w:lang w:val="nl-NL"/>
              </w:rPr>
              <w:t>Subbas</w:t>
            </w:r>
          </w:p>
          <w:p w:rsidR="00000000" w:rsidRDefault="00EF2CE4">
            <w:pPr>
              <w:pStyle w:val="T4dispositie"/>
              <w:rPr>
                <w:lang w:val="nl-NL"/>
              </w:rPr>
            </w:pPr>
            <w:proofErr w:type="spellStart"/>
            <w:r>
              <w:rPr>
                <w:lang w:val="nl-NL"/>
              </w:rPr>
              <w:t>Prestant</w:t>
            </w:r>
            <w:proofErr w:type="spellEnd"/>
          </w:p>
          <w:p w:rsidR="00000000" w:rsidRDefault="00EF2CE4">
            <w:pPr>
              <w:pStyle w:val="T4dispositie"/>
              <w:rPr>
                <w:lang w:val="nl-NL"/>
              </w:rPr>
            </w:pPr>
            <w:r>
              <w:rPr>
                <w:lang w:val="nl-NL"/>
              </w:rPr>
              <w:t>Openfluit</w:t>
            </w:r>
          </w:p>
          <w:p w:rsidR="00000000" w:rsidRDefault="00EF2CE4">
            <w:pPr>
              <w:pStyle w:val="T4dispositie"/>
              <w:rPr>
                <w:lang w:val="nl-NL"/>
              </w:rPr>
            </w:pPr>
            <w:r>
              <w:rPr>
                <w:lang w:val="nl-NL"/>
              </w:rPr>
              <w:t>Prest. Octaaf</w:t>
            </w:r>
          </w:p>
          <w:p w:rsidR="00000000" w:rsidRDefault="00EF2CE4">
            <w:pPr>
              <w:pStyle w:val="T4dispositie"/>
              <w:rPr>
                <w:lang w:val="nl-NL"/>
              </w:rPr>
            </w:pPr>
            <w:r>
              <w:rPr>
                <w:lang w:val="nl-NL"/>
              </w:rPr>
              <w:t>Trom</w:t>
            </w:r>
            <w:r>
              <w:rPr>
                <w:lang w:val="nl-NL"/>
              </w:rPr>
              <w:t>pet</w:t>
            </w:r>
          </w:p>
        </w:tc>
        <w:tc>
          <w:tcPr>
            <w:tcW w:w="686" w:type="dxa"/>
          </w:tcPr>
          <w:p w:rsidR="00000000" w:rsidRDefault="00EF2CE4">
            <w:pPr>
              <w:pStyle w:val="T4dispositie"/>
              <w:rPr>
                <w:lang w:val="nl-NL"/>
              </w:rPr>
            </w:pPr>
          </w:p>
          <w:p w:rsidR="00000000" w:rsidRDefault="00EF2CE4">
            <w:pPr>
              <w:pStyle w:val="T4dispositie"/>
              <w:rPr>
                <w:lang w:val="nl-NL"/>
              </w:rPr>
            </w:pPr>
            <w:r>
              <w:rPr>
                <w:lang w:val="nl-NL"/>
              </w:rPr>
              <w:t>16'</w:t>
            </w:r>
          </w:p>
          <w:p w:rsidR="00000000" w:rsidRDefault="00EF2CE4">
            <w:pPr>
              <w:pStyle w:val="T4dispositie"/>
              <w:rPr>
                <w:lang w:val="nl-NL"/>
              </w:rPr>
            </w:pPr>
            <w:r>
              <w:rPr>
                <w:lang w:val="nl-NL"/>
              </w:rPr>
              <w:t>8'</w:t>
            </w:r>
          </w:p>
          <w:p w:rsidR="00000000" w:rsidRDefault="00EF2CE4">
            <w:pPr>
              <w:pStyle w:val="T4dispositie"/>
              <w:rPr>
                <w:lang w:val="nl-NL"/>
              </w:rPr>
            </w:pPr>
            <w:r>
              <w:rPr>
                <w:lang w:val="nl-NL"/>
              </w:rPr>
              <w:t>8'</w:t>
            </w:r>
          </w:p>
          <w:p w:rsidR="00000000" w:rsidRDefault="00EF2CE4">
            <w:pPr>
              <w:pStyle w:val="T4dispositie"/>
              <w:rPr>
                <w:lang w:val="nl-NL"/>
              </w:rPr>
            </w:pPr>
            <w:r>
              <w:rPr>
                <w:lang w:val="nl-NL"/>
              </w:rPr>
              <w:t>4'</w:t>
            </w:r>
          </w:p>
          <w:p w:rsidR="00000000" w:rsidRDefault="00EF2CE4">
            <w:pPr>
              <w:pStyle w:val="T4dispositie"/>
              <w:rPr>
                <w:lang w:val="nl-NL"/>
              </w:rPr>
            </w:pPr>
            <w:r>
              <w:rPr>
                <w:lang w:val="nl-NL"/>
              </w:rPr>
              <w:t>8'</w:t>
            </w:r>
          </w:p>
        </w:tc>
      </w:tr>
    </w:tbl>
    <w:p w:rsidR="00000000" w:rsidRDefault="00EF2CE4">
      <w:pPr>
        <w:pStyle w:val="T4dispositie"/>
        <w:rPr>
          <w:lang w:val="nl-NL"/>
        </w:rPr>
      </w:pPr>
    </w:p>
    <w:p w:rsidR="00000000" w:rsidRDefault="00EF2CE4">
      <w:pPr>
        <w:pStyle w:val="T4dispositie"/>
        <w:rPr>
          <w:lang w:val="nl-NL"/>
        </w:rPr>
      </w:pPr>
      <w:r>
        <w:rPr>
          <w:lang w:val="nl-NL"/>
        </w:rPr>
        <w:t>manuaalkoppel</w:t>
      </w:r>
    </w:p>
    <w:p w:rsidR="00000000" w:rsidRDefault="00EF2CE4">
      <w:pPr>
        <w:pStyle w:val="T4dispositie"/>
        <w:rPr>
          <w:lang w:val="nl-NL"/>
        </w:rPr>
      </w:pPr>
      <w:r>
        <w:rPr>
          <w:lang w:val="nl-NL"/>
        </w:rPr>
        <w:t>drie afsluitingen</w:t>
      </w:r>
    </w:p>
    <w:p w:rsidR="00000000" w:rsidRDefault="00EF2CE4">
      <w:pPr>
        <w:pStyle w:val="T4dispositie"/>
        <w:rPr>
          <w:lang w:val="nl-NL"/>
        </w:rPr>
      </w:pPr>
      <w:r>
        <w:rPr>
          <w:lang w:val="nl-NL"/>
        </w:rPr>
        <w:t>ventiel</w:t>
      </w:r>
    </w:p>
    <w:p w:rsidR="00000000" w:rsidRDefault="00EF2CE4">
      <w:pPr>
        <w:pStyle w:val="T4dispositie"/>
        <w:rPr>
          <w:lang w:val="nl-NL"/>
        </w:rPr>
      </w:pPr>
      <w:r>
        <w:rPr>
          <w:lang w:val="nl-NL"/>
        </w:rPr>
        <w:t>vier blaasbalgen</w:t>
      </w:r>
    </w:p>
    <w:p w:rsidR="00000000" w:rsidRDefault="00EF2CE4">
      <w:pPr>
        <w:pStyle w:val="T1"/>
        <w:jc w:val="left"/>
        <w:rPr>
          <w:lang w:val="nl-NL"/>
        </w:rPr>
      </w:pPr>
    </w:p>
    <w:p w:rsidR="00000000" w:rsidRDefault="00EF2CE4">
      <w:pPr>
        <w:pStyle w:val="T1"/>
        <w:jc w:val="left"/>
        <w:rPr>
          <w:lang w:val="nl-NL"/>
        </w:rPr>
      </w:pPr>
      <w:r>
        <w:rPr>
          <w:lang w:val="nl-NL"/>
        </w:rPr>
        <w:t xml:space="preserve">Bakker &amp; </w:t>
      </w:r>
      <w:proofErr w:type="spellStart"/>
      <w:r>
        <w:rPr>
          <w:lang w:val="nl-NL"/>
        </w:rPr>
        <w:t>Timmenga</w:t>
      </w:r>
      <w:proofErr w:type="spellEnd"/>
      <w:r>
        <w:rPr>
          <w:lang w:val="nl-NL"/>
        </w:rPr>
        <w:t xml:space="preserve"> 1907</w:t>
      </w:r>
    </w:p>
    <w:p w:rsidR="00000000" w:rsidRDefault="00EF2CE4">
      <w:pPr>
        <w:pStyle w:val="T1"/>
        <w:jc w:val="left"/>
        <w:rPr>
          <w:lang w:val="nl-NL"/>
        </w:rPr>
      </w:pPr>
      <w:r>
        <w:rPr>
          <w:lang w:val="nl-NL"/>
        </w:rPr>
        <w:t>.</w:t>
      </w:r>
      <w:r>
        <w:rPr>
          <w:lang w:val="nl-NL"/>
        </w:rPr>
        <w:tab/>
        <w:t>orgel verbouwd</w:t>
      </w:r>
    </w:p>
    <w:p w:rsidR="00000000" w:rsidRDefault="00EF2CE4">
      <w:pPr>
        <w:pStyle w:val="T1"/>
        <w:numPr>
          <w:ilvl w:val="0"/>
          <w:numId w:val="1"/>
        </w:numPr>
        <w:jc w:val="left"/>
        <w:rPr>
          <w:lang w:val="nl-NL"/>
        </w:rPr>
      </w:pPr>
      <w:proofErr w:type="spellStart"/>
      <w:r>
        <w:rPr>
          <w:lang w:val="nl-NL"/>
        </w:rPr>
        <w:t>klaviatuur</w:t>
      </w:r>
      <w:proofErr w:type="spellEnd"/>
      <w:r>
        <w:rPr>
          <w:lang w:val="nl-NL"/>
        </w:rPr>
        <w:t xml:space="preserve"> verplaatst van achterzijde naar rechterzijde, mechanieken grotendeels vernieuwd</w:t>
      </w:r>
    </w:p>
    <w:p w:rsidR="00000000" w:rsidRDefault="00EF2CE4">
      <w:pPr>
        <w:pStyle w:val="T1"/>
        <w:jc w:val="left"/>
        <w:rPr>
          <w:lang w:val="nl-NL"/>
        </w:rPr>
      </w:pPr>
      <w:r>
        <w:rPr>
          <w:lang w:val="nl-NL"/>
        </w:rPr>
        <w:t>.</w:t>
      </w:r>
      <w:r>
        <w:rPr>
          <w:lang w:val="nl-NL"/>
        </w:rPr>
        <w:tab/>
        <w:t>handklavieren en registerknoppen vernieuwd</w:t>
      </w:r>
      <w:r>
        <w:rPr>
          <w:lang w:val="nl-NL"/>
        </w:rPr>
        <w:t>, pedaalkoppel toegevoegd</w:t>
      </w:r>
    </w:p>
    <w:p w:rsidR="00000000" w:rsidRDefault="00EF2CE4">
      <w:pPr>
        <w:pStyle w:val="T1"/>
        <w:jc w:val="left"/>
        <w:rPr>
          <w:lang w:val="nl-NL"/>
        </w:rPr>
      </w:pPr>
      <w:r>
        <w:rPr>
          <w:lang w:val="nl-NL"/>
        </w:rPr>
        <w:t>.</w:t>
      </w:r>
      <w:r>
        <w:rPr>
          <w:lang w:val="nl-NL"/>
        </w:rPr>
        <w:tab/>
        <w:t>HW beneden in de kas geplaatst, Pos als Bovenwerk geplaatst</w:t>
      </w:r>
    </w:p>
    <w:p w:rsidR="00000000" w:rsidRDefault="00EF2CE4">
      <w:pPr>
        <w:pStyle w:val="T1"/>
        <w:jc w:val="left"/>
        <w:rPr>
          <w:lang w:val="nl-NL"/>
        </w:rPr>
      </w:pPr>
      <w:r>
        <w:rPr>
          <w:lang w:val="nl-NL"/>
        </w:rPr>
        <w:t>.</w:t>
      </w:r>
      <w:r>
        <w:rPr>
          <w:lang w:val="nl-NL"/>
        </w:rPr>
        <w:tab/>
        <w:t xml:space="preserve">nieuwe lade voor </w:t>
      </w:r>
      <w:proofErr w:type="spellStart"/>
      <w:r>
        <w:rPr>
          <w:lang w:val="nl-NL"/>
        </w:rPr>
        <w:t>Ped</w:t>
      </w:r>
      <w:proofErr w:type="spellEnd"/>
      <w:r>
        <w:rPr>
          <w:lang w:val="nl-NL"/>
        </w:rPr>
        <w:t>, dwars geplaatst aan de linkerzijde</w:t>
      </w:r>
    </w:p>
    <w:p w:rsidR="00000000" w:rsidRDefault="00EF2CE4">
      <w:pPr>
        <w:pStyle w:val="T1"/>
        <w:jc w:val="left"/>
        <w:rPr>
          <w:lang w:val="nl-NL"/>
        </w:rPr>
      </w:pPr>
      <w:r>
        <w:rPr>
          <w:lang w:val="nl-NL"/>
        </w:rPr>
        <w:t>.</w:t>
      </w:r>
      <w:r>
        <w:rPr>
          <w:lang w:val="nl-NL"/>
        </w:rPr>
        <w:tab/>
        <w:t>dispositiewijzigingen:</w:t>
      </w:r>
    </w:p>
    <w:p w:rsidR="00000000" w:rsidRDefault="00EF2CE4">
      <w:pPr>
        <w:pStyle w:val="T1"/>
        <w:ind w:left="708"/>
        <w:jc w:val="left"/>
        <w:rPr>
          <w:lang w:val="nl-NL"/>
        </w:rPr>
      </w:pPr>
      <w:r>
        <w:rPr>
          <w:lang w:val="nl-NL"/>
        </w:rPr>
        <w:t xml:space="preserve">Pos frontpijpen </w:t>
      </w:r>
      <w:proofErr w:type="spellStart"/>
      <w:r>
        <w:rPr>
          <w:lang w:val="nl-NL"/>
        </w:rPr>
        <w:t>Prestant</w:t>
      </w:r>
      <w:proofErr w:type="spellEnd"/>
      <w:r>
        <w:rPr>
          <w:lang w:val="nl-NL"/>
        </w:rPr>
        <w:t xml:space="preserve"> 4’ buiten werking gesteld, binnenpijpen verwijderd, + </w:t>
      </w:r>
      <w:proofErr w:type="spellStart"/>
      <w:r>
        <w:rPr>
          <w:lang w:val="nl-NL"/>
        </w:rPr>
        <w:t>Salic</w:t>
      </w:r>
      <w:r>
        <w:rPr>
          <w:lang w:val="nl-NL"/>
        </w:rPr>
        <w:t>ionaal</w:t>
      </w:r>
      <w:proofErr w:type="spellEnd"/>
      <w:r>
        <w:rPr>
          <w:lang w:val="nl-NL"/>
        </w:rPr>
        <w:t xml:space="preserve"> 8’</w:t>
      </w:r>
    </w:p>
    <w:p w:rsidR="00000000" w:rsidRDefault="00EF2CE4">
      <w:pPr>
        <w:pStyle w:val="T1"/>
        <w:jc w:val="left"/>
        <w:rPr>
          <w:lang w:val="nl-NL"/>
        </w:rPr>
      </w:pPr>
      <w:r>
        <w:rPr>
          <w:lang w:val="nl-NL"/>
        </w:rPr>
        <w:tab/>
      </w:r>
      <w:proofErr w:type="spellStart"/>
      <w:r>
        <w:rPr>
          <w:lang w:val="nl-NL"/>
        </w:rPr>
        <w:t>Ped</w:t>
      </w:r>
      <w:proofErr w:type="spellEnd"/>
      <w:r>
        <w:rPr>
          <w:lang w:val="nl-NL"/>
        </w:rPr>
        <w:t xml:space="preserve"> frontpijpen </w:t>
      </w:r>
      <w:proofErr w:type="spellStart"/>
      <w:r>
        <w:rPr>
          <w:lang w:val="nl-NL"/>
        </w:rPr>
        <w:t>Prestant</w:t>
      </w:r>
      <w:proofErr w:type="spellEnd"/>
      <w:r>
        <w:rPr>
          <w:lang w:val="nl-NL"/>
        </w:rPr>
        <w:t xml:space="preserve"> 8’ buiten werking geteld, pijp d</w:t>
      </w:r>
      <w:r>
        <w:rPr>
          <w:vertAlign w:val="superscript"/>
          <w:lang w:val="nl-NL"/>
        </w:rPr>
        <w:t>1</w:t>
      </w:r>
      <w:r>
        <w:rPr>
          <w:lang w:val="nl-NL"/>
        </w:rPr>
        <w:t xml:space="preserve"> verwijderd</w:t>
      </w:r>
    </w:p>
    <w:p w:rsidR="00000000" w:rsidRDefault="00EF2CE4">
      <w:pPr>
        <w:pStyle w:val="T1"/>
        <w:jc w:val="left"/>
        <w:rPr>
          <w:lang w:val="nl-NL"/>
        </w:rPr>
      </w:pPr>
      <w:r>
        <w:rPr>
          <w:lang w:val="nl-NL"/>
        </w:rPr>
        <w:t>.</w:t>
      </w:r>
      <w:r>
        <w:rPr>
          <w:lang w:val="nl-NL"/>
        </w:rPr>
        <w:tab/>
        <w:t xml:space="preserve">open pijpwerk verschoven en van </w:t>
      </w:r>
      <w:proofErr w:type="spellStart"/>
      <w:r>
        <w:rPr>
          <w:lang w:val="nl-NL"/>
        </w:rPr>
        <w:t>expressions</w:t>
      </w:r>
      <w:proofErr w:type="spellEnd"/>
      <w:r>
        <w:rPr>
          <w:lang w:val="nl-NL"/>
        </w:rPr>
        <w:t xml:space="preserve"> voorzien</w:t>
      </w:r>
    </w:p>
    <w:p w:rsidR="00000000" w:rsidRDefault="00EF2CE4">
      <w:pPr>
        <w:pStyle w:val="T1"/>
        <w:jc w:val="left"/>
        <w:rPr>
          <w:lang w:val="nl-NL"/>
        </w:rPr>
      </w:pPr>
    </w:p>
    <w:p w:rsidR="00000000" w:rsidRDefault="00EF2CE4">
      <w:pPr>
        <w:pStyle w:val="T1"/>
        <w:jc w:val="left"/>
        <w:rPr>
          <w:lang w:val="nl-NL"/>
        </w:rPr>
      </w:pPr>
      <w:r>
        <w:rPr>
          <w:lang w:val="nl-NL"/>
        </w:rPr>
        <w:t>1968</w:t>
      </w:r>
    </w:p>
    <w:p w:rsidR="00000000" w:rsidRDefault="00EF2CE4">
      <w:pPr>
        <w:pStyle w:val="T1"/>
        <w:jc w:val="left"/>
        <w:rPr>
          <w:lang w:val="nl-NL"/>
        </w:rPr>
      </w:pPr>
      <w:r>
        <w:rPr>
          <w:lang w:val="nl-NL"/>
        </w:rPr>
        <w:t>.</w:t>
      </w:r>
      <w:r>
        <w:rPr>
          <w:lang w:val="nl-NL"/>
        </w:rPr>
        <w:tab/>
        <w:t>kas opnieuw geschilderd in kader kerkrestauratie</w:t>
      </w:r>
    </w:p>
    <w:p w:rsidR="00000000" w:rsidRDefault="00EF2CE4">
      <w:pPr>
        <w:pStyle w:val="T1"/>
        <w:jc w:val="left"/>
        <w:rPr>
          <w:lang w:val="nl-NL"/>
        </w:rPr>
      </w:pPr>
    </w:p>
    <w:p w:rsidR="00000000" w:rsidRDefault="00EF2CE4">
      <w:pPr>
        <w:pStyle w:val="T1"/>
        <w:jc w:val="left"/>
        <w:rPr>
          <w:lang w:val="nl-NL"/>
        </w:rPr>
      </w:pPr>
      <w:r>
        <w:rPr>
          <w:lang w:val="nl-NL"/>
        </w:rPr>
        <w:t xml:space="preserve">Orgelmakerij Bakker &amp; </w:t>
      </w:r>
      <w:proofErr w:type="spellStart"/>
      <w:r>
        <w:rPr>
          <w:lang w:val="nl-NL"/>
        </w:rPr>
        <w:t>Timmenga</w:t>
      </w:r>
      <w:proofErr w:type="spellEnd"/>
      <w:r>
        <w:rPr>
          <w:lang w:val="nl-NL"/>
        </w:rPr>
        <w:t xml:space="preserve"> 1988</w:t>
      </w:r>
    </w:p>
    <w:p w:rsidR="00000000" w:rsidRDefault="00EF2CE4">
      <w:pPr>
        <w:pStyle w:val="T1"/>
        <w:jc w:val="left"/>
        <w:rPr>
          <w:lang w:val="nl-NL"/>
        </w:rPr>
      </w:pPr>
      <w:r>
        <w:rPr>
          <w:lang w:val="nl-NL"/>
        </w:rPr>
        <w:t>.</w:t>
      </w:r>
      <w:r>
        <w:rPr>
          <w:lang w:val="nl-NL"/>
        </w:rPr>
        <w:tab/>
        <w:t>restauratie met gedeelte</w:t>
      </w:r>
      <w:r>
        <w:rPr>
          <w:lang w:val="nl-NL"/>
        </w:rPr>
        <w:t>lijke reconstructie toestand 1852</w:t>
      </w:r>
    </w:p>
    <w:p w:rsidR="00000000" w:rsidRDefault="00EF2CE4">
      <w:pPr>
        <w:pStyle w:val="T1"/>
        <w:jc w:val="left"/>
        <w:rPr>
          <w:lang w:val="nl-NL"/>
        </w:rPr>
      </w:pPr>
      <w:r>
        <w:rPr>
          <w:lang w:val="nl-NL"/>
        </w:rPr>
        <w:t>.</w:t>
      </w:r>
      <w:r>
        <w:rPr>
          <w:lang w:val="nl-NL"/>
        </w:rPr>
        <w:tab/>
        <w:t>HW weer boven in de kas geplaatst, Pos weer in onderkas geplaatst</w:t>
      </w:r>
    </w:p>
    <w:p w:rsidR="00000000" w:rsidRDefault="00EF2CE4">
      <w:pPr>
        <w:pStyle w:val="T1"/>
        <w:jc w:val="left"/>
        <w:rPr>
          <w:lang w:val="nl-NL"/>
        </w:rPr>
      </w:pPr>
      <w:r>
        <w:rPr>
          <w:lang w:val="nl-NL"/>
        </w:rPr>
        <w:t>.</w:t>
      </w:r>
      <w:r>
        <w:rPr>
          <w:lang w:val="nl-NL"/>
        </w:rPr>
        <w:tab/>
        <w:t xml:space="preserve">mechanieken hersteld en waar nodig vernieuwd, </w:t>
      </w:r>
      <w:proofErr w:type="spellStart"/>
      <w:r>
        <w:rPr>
          <w:lang w:val="nl-NL"/>
        </w:rPr>
        <w:t>klaviatuur</w:t>
      </w:r>
      <w:proofErr w:type="spellEnd"/>
      <w:r>
        <w:rPr>
          <w:lang w:val="nl-NL"/>
        </w:rPr>
        <w:t xml:space="preserve"> 1907 gehandhaafd</w:t>
      </w:r>
    </w:p>
    <w:p w:rsidR="00000000" w:rsidRDefault="00EF2CE4">
      <w:pPr>
        <w:pStyle w:val="T1"/>
        <w:numPr>
          <w:ilvl w:val="0"/>
          <w:numId w:val="1"/>
        </w:numPr>
        <w:jc w:val="left"/>
        <w:rPr>
          <w:lang w:val="nl-NL"/>
        </w:rPr>
      </w:pPr>
      <w:proofErr w:type="spellStart"/>
      <w:r>
        <w:rPr>
          <w:lang w:val="nl-NL"/>
        </w:rPr>
        <w:t>windladen</w:t>
      </w:r>
      <w:proofErr w:type="spellEnd"/>
      <w:r>
        <w:rPr>
          <w:lang w:val="nl-NL"/>
        </w:rPr>
        <w:t xml:space="preserve"> van hechthouten platen voorzien; </w:t>
      </w:r>
      <w:proofErr w:type="spellStart"/>
      <w:r>
        <w:rPr>
          <w:lang w:val="nl-NL"/>
        </w:rPr>
        <w:t>Ped-lade</w:t>
      </w:r>
      <w:proofErr w:type="spellEnd"/>
      <w:r>
        <w:rPr>
          <w:lang w:val="nl-NL"/>
        </w:rPr>
        <w:t xml:space="preserve"> van ondersleep voor </w:t>
      </w:r>
      <w:proofErr w:type="spellStart"/>
      <w:r>
        <w:rPr>
          <w:lang w:val="nl-NL"/>
        </w:rPr>
        <w:t>Presta</w:t>
      </w:r>
      <w:r>
        <w:rPr>
          <w:lang w:val="nl-NL"/>
        </w:rPr>
        <w:t>nt</w:t>
      </w:r>
      <w:proofErr w:type="spellEnd"/>
      <w:r>
        <w:rPr>
          <w:lang w:val="nl-NL"/>
        </w:rPr>
        <w:t xml:space="preserve"> 8’ voorzien</w:t>
      </w:r>
    </w:p>
    <w:p w:rsidR="00000000" w:rsidRDefault="00EF2CE4">
      <w:pPr>
        <w:pStyle w:val="T1"/>
        <w:jc w:val="left"/>
        <w:rPr>
          <w:lang w:val="nl-NL"/>
        </w:rPr>
      </w:pPr>
      <w:r>
        <w:rPr>
          <w:lang w:val="nl-NL"/>
        </w:rPr>
        <w:t>.</w:t>
      </w:r>
      <w:r>
        <w:rPr>
          <w:lang w:val="nl-NL"/>
        </w:rPr>
        <w:tab/>
        <w:t>dispositie 1852 hersteld</w:t>
      </w:r>
    </w:p>
    <w:p w:rsidR="00000000" w:rsidRDefault="00EF2CE4">
      <w:pPr>
        <w:pStyle w:val="T1"/>
        <w:jc w:val="left"/>
        <w:rPr>
          <w:lang w:val="nl-NL"/>
        </w:rPr>
      </w:pPr>
      <w:r>
        <w:rPr>
          <w:lang w:val="nl-NL"/>
        </w:rPr>
        <w:t>.</w:t>
      </w:r>
      <w:r>
        <w:rPr>
          <w:lang w:val="nl-NL"/>
        </w:rPr>
        <w:tab/>
        <w:t>pijpwerk op oorspronkelijke plaats teruggezet, steminrichtingen hersteld</w:t>
      </w:r>
    </w:p>
    <w:p w:rsidR="00000000" w:rsidRDefault="00EF2CE4">
      <w:pPr>
        <w:pStyle w:val="T1"/>
        <w:jc w:val="left"/>
        <w:rPr>
          <w:lang w:val="nl-NL"/>
        </w:rPr>
      </w:pPr>
    </w:p>
    <w:p w:rsidR="00000000" w:rsidRDefault="00EF2CE4">
      <w:pPr>
        <w:pStyle w:val="Heading2"/>
        <w:rPr>
          <w:i w:val="0"/>
          <w:iCs/>
        </w:rPr>
      </w:pPr>
      <w:r>
        <w:rPr>
          <w:i w:val="0"/>
          <w:iCs/>
        </w:rPr>
        <w:t>Technische gegevens</w:t>
      </w:r>
    </w:p>
    <w:p w:rsidR="00000000" w:rsidRDefault="00EF2CE4">
      <w:pPr>
        <w:pStyle w:val="T1"/>
        <w:jc w:val="left"/>
        <w:rPr>
          <w:lang w:val="nl-NL"/>
        </w:rPr>
      </w:pPr>
    </w:p>
    <w:p w:rsidR="00000000" w:rsidRDefault="00EF2CE4">
      <w:pPr>
        <w:pStyle w:val="T1"/>
        <w:jc w:val="left"/>
        <w:rPr>
          <w:lang w:val="nl-NL"/>
        </w:rPr>
      </w:pPr>
      <w:r>
        <w:rPr>
          <w:lang w:val="nl-NL"/>
        </w:rPr>
        <w:t>Werkindeling</w:t>
      </w:r>
    </w:p>
    <w:p w:rsidR="00000000" w:rsidRDefault="00EF2CE4">
      <w:pPr>
        <w:pStyle w:val="T1"/>
        <w:jc w:val="left"/>
        <w:rPr>
          <w:lang w:val="nl-NL"/>
        </w:rPr>
      </w:pPr>
      <w:r>
        <w:rPr>
          <w:lang w:val="nl-NL"/>
        </w:rPr>
        <w:t>hoofdwerk, onderpositief, pedaal</w:t>
      </w:r>
    </w:p>
    <w:p w:rsidR="00000000" w:rsidRDefault="00EF2CE4">
      <w:pPr>
        <w:pStyle w:val="T1"/>
        <w:jc w:val="left"/>
        <w:rPr>
          <w:lang w:val="nl-NL"/>
        </w:rPr>
      </w:pPr>
    </w:p>
    <w:p w:rsidR="00000000" w:rsidRDefault="00EF2CE4">
      <w:pPr>
        <w:pStyle w:val="T1"/>
        <w:jc w:val="left"/>
        <w:rPr>
          <w:lang w:val="nl-NL"/>
        </w:rPr>
      </w:pPr>
      <w:r>
        <w:rPr>
          <w:lang w:val="nl-NL"/>
        </w:rPr>
        <w:t>Dispositie</w:t>
      </w:r>
    </w:p>
    <w:tbl>
      <w:tblPr>
        <w:tblW w:w="0" w:type="auto"/>
        <w:tblLayout w:type="fixed"/>
        <w:tblLook w:val="0000" w:firstRow="0" w:lastRow="0" w:firstColumn="0" w:lastColumn="0" w:noHBand="0" w:noVBand="0"/>
      </w:tblPr>
      <w:tblGrid>
        <w:gridCol w:w="1526"/>
        <w:gridCol w:w="709"/>
        <w:gridCol w:w="1895"/>
        <w:gridCol w:w="583"/>
        <w:gridCol w:w="1335"/>
        <w:gridCol w:w="720"/>
      </w:tblGrid>
      <w:tr w:rsidR="00000000">
        <w:tblPrEx>
          <w:tblCellMar>
            <w:top w:w="0" w:type="dxa"/>
            <w:bottom w:w="0" w:type="dxa"/>
          </w:tblCellMar>
        </w:tblPrEx>
        <w:tc>
          <w:tcPr>
            <w:tcW w:w="1526" w:type="dxa"/>
          </w:tcPr>
          <w:p w:rsidR="00000000" w:rsidRDefault="00EF2CE4">
            <w:pPr>
              <w:pStyle w:val="T4dispositie"/>
              <w:rPr>
                <w:i/>
                <w:iCs/>
                <w:lang w:val="nl-NL"/>
              </w:rPr>
            </w:pPr>
            <w:r>
              <w:rPr>
                <w:i/>
                <w:iCs/>
                <w:lang w:val="nl-NL"/>
              </w:rPr>
              <w:t>Hoofdwerk (I)</w:t>
            </w:r>
          </w:p>
          <w:p w:rsidR="00000000" w:rsidRDefault="00EF2CE4">
            <w:pPr>
              <w:pStyle w:val="T4dispositie"/>
              <w:rPr>
                <w:lang w:val="nl-NL"/>
              </w:rPr>
            </w:pPr>
            <w:r>
              <w:rPr>
                <w:lang w:val="nl-NL"/>
              </w:rPr>
              <w:lastRenderedPageBreak/>
              <w:t>9 stemmen</w:t>
            </w:r>
          </w:p>
          <w:p w:rsidR="00000000" w:rsidRDefault="00EF2CE4">
            <w:pPr>
              <w:pStyle w:val="T4dispositie"/>
              <w:rPr>
                <w:lang w:val="nl-NL"/>
              </w:rPr>
            </w:pPr>
          </w:p>
          <w:p w:rsidR="00000000" w:rsidRDefault="00EF2CE4">
            <w:pPr>
              <w:pStyle w:val="T4dispositie"/>
              <w:rPr>
                <w:lang w:val="nl-NL"/>
              </w:rPr>
            </w:pPr>
            <w:r>
              <w:rPr>
                <w:lang w:val="nl-NL"/>
              </w:rPr>
              <w:t>Bourdon</w:t>
            </w:r>
          </w:p>
          <w:p w:rsidR="00000000" w:rsidRDefault="00EF2CE4">
            <w:pPr>
              <w:pStyle w:val="T4dispositie"/>
              <w:rPr>
                <w:lang w:val="nl-NL"/>
              </w:rPr>
            </w:pPr>
            <w:proofErr w:type="spellStart"/>
            <w:r>
              <w:rPr>
                <w:lang w:val="nl-NL"/>
              </w:rPr>
              <w:t>Prestant</w:t>
            </w:r>
            <w:proofErr w:type="spellEnd"/>
          </w:p>
          <w:p w:rsidR="00000000" w:rsidRDefault="00EF2CE4">
            <w:pPr>
              <w:pStyle w:val="T4dispositie"/>
              <w:rPr>
                <w:lang w:val="nl-NL"/>
              </w:rPr>
            </w:pPr>
            <w:r>
              <w:rPr>
                <w:lang w:val="nl-NL"/>
              </w:rPr>
              <w:t>Holpijp</w:t>
            </w:r>
          </w:p>
          <w:p w:rsidR="00000000" w:rsidRDefault="00EF2CE4">
            <w:pPr>
              <w:pStyle w:val="T4dispositie"/>
              <w:rPr>
                <w:lang w:val="nl-NL"/>
              </w:rPr>
            </w:pPr>
            <w:r>
              <w:rPr>
                <w:lang w:val="nl-NL"/>
              </w:rPr>
              <w:t>Octaaf</w:t>
            </w:r>
          </w:p>
          <w:p w:rsidR="00000000" w:rsidRDefault="00EF2CE4">
            <w:pPr>
              <w:pStyle w:val="T4dispositie"/>
              <w:rPr>
                <w:lang w:val="nl-NL"/>
              </w:rPr>
            </w:pPr>
            <w:proofErr w:type="spellStart"/>
            <w:r>
              <w:rPr>
                <w:lang w:val="nl-NL"/>
              </w:rPr>
              <w:t>Fl</w:t>
            </w:r>
            <w:r>
              <w:rPr>
                <w:lang w:val="nl-NL"/>
              </w:rPr>
              <w:t>auto</w:t>
            </w:r>
            <w:proofErr w:type="spellEnd"/>
            <w:r>
              <w:rPr>
                <w:lang w:val="nl-NL"/>
              </w:rPr>
              <w:t xml:space="preserve"> </w:t>
            </w:r>
            <w:proofErr w:type="spellStart"/>
            <w:r>
              <w:rPr>
                <w:lang w:val="nl-NL"/>
              </w:rPr>
              <w:t>amabile</w:t>
            </w:r>
            <w:proofErr w:type="spellEnd"/>
          </w:p>
          <w:p w:rsidR="00000000" w:rsidRDefault="00EF2CE4">
            <w:pPr>
              <w:pStyle w:val="T4dispositie"/>
              <w:rPr>
                <w:lang w:val="nl-NL"/>
              </w:rPr>
            </w:pPr>
            <w:proofErr w:type="spellStart"/>
            <w:r>
              <w:rPr>
                <w:lang w:val="nl-NL"/>
              </w:rPr>
              <w:t>Quinta</w:t>
            </w:r>
            <w:proofErr w:type="spellEnd"/>
          </w:p>
          <w:p w:rsidR="00000000" w:rsidRDefault="00EF2CE4">
            <w:pPr>
              <w:pStyle w:val="T4dispositie"/>
              <w:rPr>
                <w:lang w:val="nl-NL"/>
              </w:rPr>
            </w:pPr>
            <w:r>
              <w:rPr>
                <w:lang w:val="nl-NL"/>
              </w:rPr>
              <w:t>Super Octaaf</w:t>
            </w:r>
          </w:p>
          <w:p w:rsidR="00000000" w:rsidRDefault="00EF2CE4">
            <w:pPr>
              <w:pStyle w:val="T4dispositie"/>
              <w:rPr>
                <w:lang w:val="nl-NL"/>
              </w:rPr>
            </w:pPr>
            <w:r>
              <w:rPr>
                <w:lang w:val="nl-NL"/>
              </w:rPr>
              <w:t>Mixtuur</w:t>
            </w:r>
          </w:p>
          <w:p w:rsidR="00000000" w:rsidRDefault="00EF2CE4">
            <w:pPr>
              <w:pStyle w:val="T4dispositie"/>
              <w:rPr>
                <w:lang w:val="nl-NL"/>
              </w:rPr>
            </w:pPr>
            <w:r>
              <w:rPr>
                <w:lang w:val="nl-NL"/>
              </w:rPr>
              <w:t>Trompet</w:t>
            </w:r>
          </w:p>
        </w:tc>
        <w:tc>
          <w:tcPr>
            <w:tcW w:w="709" w:type="dxa"/>
          </w:tcPr>
          <w:p w:rsidR="00000000" w:rsidRDefault="00EF2CE4">
            <w:pPr>
              <w:pStyle w:val="T4dispositie"/>
              <w:rPr>
                <w:lang w:val="nl-NL"/>
              </w:rPr>
            </w:pPr>
          </w:p>
          <w:p w:rsidR="00000000" w:rsidRDefault="00EF2CE4">
            <w:pPr>
              <w:pStyle w:val="T4dispositie"/>
              <w:rPr>
                <w:lang w:val="nl-NL"/>
              </w:rPr>
            </w:pPr>
          </w:p>
          <w:p w:rsidR="00000000" w:rsidRDefault="00EF2CE4">
            <w:pPr>
              <w:pStyle w:val="T4dispositie"/>
              <w:rPr>
                <w:lang w:val="nl-NL"/>
              </w:rPr>
            </w:pPr>
          </w:p>
          <w:p w:rsidR="00000000" w:rsidRDefault="00EF2CE4">
            <w:pPr>
              <w:pStyle w:val="T4dispositie"/>
              <w:rPr>
                <w:lang w:val="nl-NL"/>
              </w:rPr>
            </w:pPr>
            <w:r>
              <w:rPr>
                <w:lang w:val="nl-NL"/>
              </w:rPr>
              <w:t>16'</w:t>
            </w:r>
          </w:p>
          <w:p w:rsidR="00000000" w:rsidRDefault="00EF2CE4">
            <w:pPr>
              <w:pStyle w:val="T4dispositie"/>
              <w:rPr>
                <w:lang w:val="nl-NL"/>
              </w:rPr>
            </w:pPr>
            <w:r>
              <w:rPr>
                <w:lang w:val="nl-NL"/>
              </w:rPr>
              <w:t>8'</w:t>
            </w:r>
          </w:p>
          <w:p w:rsidR="00000000" w:rsidRDefault="00EF2CE4">
            <w:pPr>
              <w:pStyle w:val="T4dispositie"/>
              <w:rPr>
                <w:lang w:val="nl-NL"/>
              </w:rPr>
            </w:pPr>
            <w:r>
              <w:rPr>
                <w:lang w:val="nl-NL"/>
              </w:rPr>
              <w:t>8'</w:t>
            </w:r>
          </w:p>
          <w:p w:rsidR="00000000" w:rsidRDefault="00EF2CE4">
            <w:pPr>
              <w:pStyle w:val="T4dispositie"/>
              <w:rPr>
                <w:lang w:val="nl-NL"/>
              </w:rPr>
            </w:pPr>
            <w:r>
              <w:rPr>
                <w:lang w:val="nl-NL"/>
              </w:rPr>
              <w:t>4'</w:t>
            </w:r>
          </w:p>
          <w:p w:rsidR="00000000" w:rsidRDefault="00EF2CE4">
            <w:pPr>
              <w:pStyle w:val="T4dispositie"/>
              <w:rPr>
                <w:lang w:val="nl-NL"/>
              </w:rPr>
            </w:pPr>
            <w:r>
              <w:rPr>
                <w:lang w:val="nl-NL"/>
              </w:rPr>
              <w:t>4'</w:t>
            </w:r>
          </w:p>
          <w:p w:rsidR="00000000" w:rsidRDefault="00EF2CE4">
            <w:pPr>
              <w:pStyle w:val="T4dispositie"/>
              <w:rPr>
                <w:lang w:val="nl-NL"/>
              </w:rPr>
            </w:pPr>
            <w:r>
              <w:rPr>
                <w:lang w:val="nl-NL"/>
              </w:rPr>
              <w:t>2 2/3'</w:t>
            </w:r>
          </w:p>
          <w:p w:rsidR="00000000" w:rsidRDefault="00EF2CE4">
            <w:pPr>
              <w:pStyle w:val="T4dispositie"/>
              <w:rPr>
                <w:lang w:val="nl-NL"/>
              </w:rPr>
            </w:pPr>
            <w:r>
              <w:rPr>
                <w:lang w:val="nl-NL"/>
              </w:rPr>
              <w:t>2'</w:t>
            </w:r>
          </w:p>
          <w:p w:rsidR="00000000" w:rsidRDefault="00EF2CE4">
            <w:pPr>
              <w:pStyle w:val="T4dispositie"/>
              <w:rPr>
                <w:lang w:val="nl-NL"/>
              </w:rPr>
            </w:pPr>
            <w:r>
              <w:rPr>
                <w:lang w:val="nl-NL"/>
              </w:rPr>
              <w:t>4 st.</w:t>
            </w:r>
          </w:p>
          <w:p w:rsidR="00000000" w:rsidRDefault="00EF2CE4">
            <w:pPr>
              <w:pStyle w:val="T4dispositie"/>
              <w:rPr>
                <w:lang w:val="nl-NL"/>
              </w:rPr>
            </w:pPr>
            <w:r>
              <w:rPr>
                <w:lang w:val="nl-NL"/>
              </w:rPr>
              <w:t>8'</w:t>
            </w:r>
          </w:p>
        </w:tc>
        <w:tc>
          <w:tcPr>
            <w:tcW w:w="1895" w:type="dxa"/>
          </w:tcPr>
          <w:p w:rsidR="00000000" w:rsidRDefault="00EF2CE4">
            <w:pPr>
              <w:pStyle w:val="T4dispositie"/>
              <w:rPr>
                <w:i/>
                <w:iCs/>
                <w:lang w:val="nl-NL"/>
              </w:rPr>
            </w:pPr>
            <w:r>
              <w:rPr>
                <w:i/>
                <w:iCs/>
                <w:lang w:val="nl-NL"/>
              </w:rPr>
              <w:lastRenderedPageBreak/>
              <w:t>Onderpositief (II)</w:t>
            </w:r>
          </w:p>
          <w:p w:rsidR="00000000" w:rsidRDefault="00EF2CE4">
            <w:pPr>
              <w:pStyle w:val="T4dispositie"/>
              <w:rPr>
                <w:lang w:val="nl-NL"/>
              </w:rPr>
            </w:pPr>
            <w:r>
              <w:rPr>
                <w:lang w:val="nl-NL"/>
              </w:rPr>
              <w:lastRenderedPageBreak/>
              <w:t>6 stemmen</w:t>
            </w:r>
          </w:p>
          <w:p w:rsidR="00000000" w:rsidRDefault="00EF2CE4">
            <w:pPr>
              <w:pStyle w:val="T4dispositie"/>
              <w:rPr>
                <w:lang w:val="nl-NL"/>
              </w:rPr>
            </w:pPr>
          </w:p>
          <w:p w:rsidR="00000000" w:rsidRDefault="00EF2CE4">
            <w:pPr>
              <w:pStyle w:val="T4dispositie"/>
              <w:rPr>
                <w:lang w:val="nl-NL"/>
              </w:rPr>
            </w:pPr>
            <w:r>
              <w:rPr>
                <w:lang w:val="nl-NL"/>
              </w:rPr>
              <w:t xml:space="preserve">Fluit </w:t>
            </w:r>
            <w:proofErr w:type="spellStart"/>
            <w:r>
              <w:rPr>
                <w:lang w:val="nl-NL"/>
              </w:rPr>
              <w:t>dolce</w:t>
            </w:r>
            <w:proofErr w:type="spellEnd"/>
          </w:p>
          <w:p w:rsidR="00000000" w:rsidRDefault="00EF2CE4">
            <w:pPr>
              <w:pStyle w:val="T4dispositie"/>
              <w:rPr>
                <w:lang w:val="nl-NL"/>
              </w:rPr>
            </w:pPr>
            <w:r>
              <w:rPr>
                <w:lang w:val="nl-NL"/>
              </w:rPr>
              <w:t xml:space="preserve">Viola </w:t>
            </w:r>
            <w:proofErr w:type="spellStart"/>
            <w:r>
              <w:rPr>
                <w:lang w:val="nl-NL"/>
              </w:rPr>
              <w:t>di</w:t>
            </w:r>
            <w:proofErr w:type="spellEnd"/>
            <w:r>
              <w:rPr>
                <w:lang w:val="nl-NL"/>
              </w:rPr>
              <w:t xml:space="preserve"> Gamba</w:t>
            </w:r>
          </w:p>
          <w:p w:rsidR="00000000" w:rsidRDefault="00EF2CE4">
            <w:pPr>
              <w:pStyle w:val="T4dispositie"/>
              <w:rPr>
                <w:lang w:val="nl-NL"/>
              </w:rPr>
            </w:pPr>
            <w:proofErr w:type="spellStart"/>
            <w:r>
              <w:rPr>
                <w:lang w:val="nl-NL"/>
              </w:rPr>
              <w:t>Prestant</w:t>
            </w:r>
            <w:proofErr w:type="spellEnd"/>
          </w:p>
          <w:p w:rsidR="00000000" w:rsidRDefault="00EF2CE4">
            <w:pPr>
              <w:pStyle w:val="T4dispositie"/>
              <w:rPr>
                <w:lang w:val="nl-NL"/>
              </w:rPr>
            </w:pPr>
            <w:proofErr w:type="spellStart"/>
            <w:r>
              <w:rPr>
                <w:lang w:val="nl-NL"/>
              </w:rPr>
              <w:t>Portunaal</w:t>
            </w:r>
            <w:proofErr w:type="spellEnd"/>
          </w:p>
          <w:p w:rsidR="00000000" w:rsidRDefault="00EF2CE4">
            <w:pPr>
              <w:pStyle w:val="T4dispositie"/>
              <w:rPr>
                <w:lang w:val="nl-NL"/>
              </w:rPr>
            </w:pPr>
            <w:proofErr w:type="spellStart"/>
            <w:r>
              <w:rPr>
                <w:lang w:val="nl-NL"/>
              </w:rPr>
              <w:t>Pastorita</w:t>
            </w:r>
            <w:proofErr w:type="spellEnd"/>
          </w:p>
          <w:p w:rsidR="00000000" w:rsidRDefault="00EF2CE4">
            <w:pPr>
              <w:pStyle w:val="T4dispositie"/>
              <w:rPr>
                <w:lang w:val="nl-NL"/>
              </w:rPr>
            </w:pPr>
            <w:proofErr w:type="spellStart"/>
            <w:r>
              <w:rPr>
                <w:lang w:val="nl-NL"/>
              </w:rPr>
              <w:t>Dulciaan</w:t>
            </w:r>
            <w:proofErr w:type="spellEnd"/>
          </w:p>
        </w:tc>
        <w:tc>
          <w:tcPr>
            <w:tcW w:w="583" w:type="dxa"/>
          </w:tcPr>
          <w:p w:rsidR="00000000" w:rsidRDefault="00EF2CE4">
            <w:pPr>
              <w:pStyle w:val="T4dispositie"/>
              <w:rPr>
                <w:lang w:val="nl-NL"/>
              </w:rPr>
            </w:pPr>
          </w:p>
          <w:p w:rsidR="00000000" w:rsidRDefault="00EF2CE4">
            <w:pPr>
              <w:pStyle w:val="T4dispositie"/>
              <w:rPr>
                <w:lang w:val="nl-NL"/>
              </w:rPr>
            </w:pPr>
          </w:p>
          <w:p w:rsidR="00000000" w:rsidRDefault="00EF2CE4">
            <w:pPr>
              <w:pStyle w:val="T4dispositie"/>
              <w:rPr>
                <w:lang w:val="nl-NL"/>
              </w:rPr>
            </w:pPr>
          </w:p>
          <w:p w:rsidR="00000000" w:rsidRDefault="00EF2CE4">
            <w:pPr>
              <w:pStyle w:val="T4dispositie"/>
              <w:rPr>
                <w:lang w:val="nl-NL"/>
              </w:rPr>
            </w:pPr>
            <w:r>
              <w:rPr>
                <w:lang w:val="nl-NL"/>
              </w:rPr>
              <w:t>8'</w:t>
            </w:r>
          </w:p>
          <w:p w:rsidR="00000000" w:rsidRDefault="00EF2CE4">
            <w:pPr>
              <w:pStyle w:val="T4dispositie"/>
              <w:rPr>
                <w:lang w:val="nl-NL"/>
              </w:rPr>
            </w:pPr>
            <w:r>
              <w:rPr>
                <w:lang w:val="nl-NL"/>
              </w:rPr>
              <w:t>8'</w:t>
            </w:r>
          </w:p>
          <w:p w:rsidR="00000000" w:rsidRDefault="00EF2CE4">
            <w:pPr>
              <w:pStyle w:val="T4dispositie"/>
              <w:rPr>
                <w:lang w:val="nl-NL"/>
              </w:rPr>
            </w:pPr>
            <w:r>
              <w:rPr>
                <w:lang w:val="nl-NL"/>
              </w:rPr>
              <w:t>4'</w:t>
            </w:r>
          </w:p>
          <w:p w:rsidR="00000000" w:rsidRDefault="00EF2CE4">
            <w:pPr>
              <w:pStyle w:val="T4dispositie"/>
              <w:rPr>
                <w:lang w:val="nl-NL"/>
              </w:rPr>
            </w:pPr>
            <w:r>
              <w:rPr>
                <w:lang w:val="nl-NL"/>
              </w:rPr>
              <w:t>4'</w:t>
            </w:r>
          </w:p>
          <w:p w:rsidR="00000000" w:rsidRDefault="00EF2CE4">
            <w:pPr>
              <w:pStyle w:val="T4dispositie"/>
              <w:rPr>
                <w:lang w:val="nl-NL"/>
              </w:rPr>
            </w:pPr>
            <w:r>
              <w:rPr>
                <w:lang w:val="nl-NL"/>
              </w:rPr>
              <w:t>2'</w:t>
            </w:r>
          </w:p>
          <w:p w:rsidR="00000000" w:rsidRDefault="00EF2CE4">
            <w:pPr>
              <w:pStyle w:val="T4dispositie"/>
              <w:rPr>
                <w:lang w:val="nl-NL"/>
              </w:rPr>
            </w:pPr>
            <w:r>
              <w:rPr>
                <w:lang w:val="nl-NL"/>
              </w:rPr>
              <w:t>8'</w:t>
            </w:r>
          </w:p>
        </w:tc>
        <w:tc>
          <w:tcPr>
            <w:tcW w:w="1335" w:type="dxa"/>
          </w:tcPr>
          <w:p w:rsidR="00000000" w:rsidRDefault="00EF2CE4">
            <w:pPr>
              <w:pStyle w:val="T4dispositie"/>
              <w:rPr>
                <w:i/>
                <w:iCs/>
                <w:lang w:val="nl-NL"/>
              </w:rPr>
            </w:pPr>
            <w:r>
              <w:rPr>
                <w:i/>
                <w:iCs/>
                <w:lang w:val="nl-NL"/>
              </w:rPr>
              <w:lastRenderedPageBreak/>
              <w:t>Pedaal</w:t>
            </w:r>
          </w:p>
          <w:p w:rsidR="00000000" w:rsidRDefault="00EF2CE4">
            <w:pPr>
              <w:pStyle w:val="T4dispositie"/>
              <w:rPr>
                <w:lang w:val="nl-NL"/>
              </w:rPr>
            </w:pPr>
            <w:r>
              <w:rPr>
                <w:lang w:val="nl-NL"/>
              </w:rPr>
              <w:lastRenderedPageBreak/>
              <w:t>5 stemmen</w:t>
            </w:r>
          </w:p>
          <w:p w:rsidR="00000000" w:rsidRDefault="00EF2CE4">
            <w:pPr>
              <w:pStyle w:val="T4dispositie"/>
              <w:rPr>
                <w:lang w:val="nl-NL"/>
              </w:rPr>
            </w:pPr>
          </w:p>
          <w:p w:rsidR="00000000" w:rsidRDefault="00EF2CE4">
            <w:pPr>
              <w:pStyle w:val="T4dispositie"/>
              <w:rPr>
                <w:lang w:val="nl-NL"/>
              </w:rPr>
            </w:pPr>
            <w:r>
              <w:rPr>
                <w:lang w:val="nl-NL"/>
              </w:rPr>
              <w:t>Subbas</w:t>
            </w:r>
          </w:p>
          <w:p w:rsidR="00000000" w:rsidRDefault="00EF2CE4">
            <w:pPr>
              <w:pStyle w:val="T4dispositie"/>
              <w:rPr>
                <w:lang w:val="nl-NL"/>
              </w:rPr>
            </w:pPr>
            <w:proofErr w:type="spellStart"/>
            <w:r>
              <w:rPr>
                <w:lang w:val="nl-NL"/>
              </w:rPr>
              <w:t>Prestant</w:t>
            </w:r>
            <w:proofErr w:type="spellEnd"/>
          </w:p>
          <w:p w:rsidR="00000000" w:rsidRDefault="00EF2CE4">
            <w:pPr>
              <w:pStyle w:val="T4dispositie"/>
              <w:rPr>
                <w:lang w:val="nl-NL"/>
              </w:rPr>
            </w:pPr>
            <w:r>
              <w:rPr>
                <w:lang w:val="nl-NL"/>
              </w:rPr>
              <w:t>Openfluit</w:t>
            </w:r>
          </w:p>
          <w:p w:rsidR="00000000" w:rsidRDefault="00EF2CE4">
            <w:pPr>
              <w:pStyle w:val="T4dispositie"/>
              <w:rPr>
                <w:lang w:val="nl-NL"/>
              </w:rPr>
            </w:pPr>
            <w:r>
              <w:rPr>
                <w:lang w:val="nl-NL"/>
              </w:rPr>
              <w:t>Octaaf</w:t>
            </w:r>
          </w:p>
          <w:p w:rsidR="00000000" w:rsidRDefault="00EF2CE4">
            <w:pPr>
              <w:pStyle w:val="T4dispositie"/>
              <w:rPr>
                <w:lang w:val="nl-NL"/>
              </w:rPr>
            </w:pPr>
            <w:r>
              <w:rPr>
                <w:lang w:val="nl-NL"/>
              </w:rPr>
              <w:t>Tr</w:t>
            </w:r>
            <w:r>
              <w:rPr>
                <w:lang w:val="nl-NL"/>
              </w:rPr>
              <w:t>ompet</w:t>
            </w:r>
          </w:p>
        </w:tc>
        <w:tc>
          <w:tcPr>
            <w:tcW w:w="720" w:type="dxa"/>
          </w:tcPr>
          <w:p w:rsidR="00000000" w:rsidRDefault="00EF2CE4">
            <w:pPr>
              <w:pStyle w:val="T4dispositie"/>
              <w:rPr>
                <w:lang w:val="nl-NL"/>
              </w:rPr>
            </w:pPr>
          </w:p>
          <w:p w:rsidR="00000000" w:rsidRDefault="00EF2CE4">
            <w:pPr>
              <w:pStyle w:val="T4dispositie"/>
              <w:rPr>
                <w:lang w:val="nl-NL"/>
              </w:rPr>
            </w:pPr>
          </w:p>
          <w:p w:rsidR="00000000" w:rsidRDefault="00EF2CE4">
            <w:pPr>
              <w:pStyle w:val="T4dispositie"/>
              <w:rPr>
                <w:lang w:val="nl-NL"/>
              </w:rPr>
            </w:pPr>
          </w:p>
          <w:p w:rsidR="00000000" w:rsidRDefault="00EF2CE4">
            <w:pPr>
              <w:pStyle w:val="T4dispositie"/>
              <w:rPr>
                <w:lang w:val="nl-NL"/>
              </w:rPr>
            </w:pPr>
            <w:r>
              <w:rPr>
                <w:lang w:val="nl-NL"/>
              </w:rPr>
              <w:t>16'</w:t>
            </w:r>
          </w:p>
          <w:p w:rsidR="00000000" w:rsidRDefault="00EF2CE4">
            <w:pPr>
              <w:pStyle w:val="T4dispositie"/>
              <w:rPr>
                <w:lang w:val="nl-NL"/>
              </w:rPr>
            </w:pPr>
            <w:r>
              <w:rPr>
                <w:lang w:val="nl-NL"/>
              </w:rPr>
              <w:t>8'</w:t>
            </w:r>
          </w:p>
          <w:p w:rsidR="00000000" w:rsidRDefault="00EF2CE4">
            <w:pPr>
              <w:pStyle w:val="T4dispositie"/>
              <w:rPr>
                <w:lang w:val="nl-NL"/>
              </w:rPr>
            </w:pPr>
            <w:r>
              <w:rPr>
                <w:lang w:val="nl-NL"/>
              </w:rPr>
              <w:t>8'</w:t>
            </w:r>
          </w:p>
          <w:p w:rsidR="00000000" w:rsidRDefault="00EF2CE4">
            <w:pPr>
              <w:pStyle w:val="T4dispositie"/>
              <w:rPr>
                <w:lang w:val="nl-NL"/>
              </w:rPr>
            </w:pPr>
            <w:r>
              <w:rPr>
                <w:lang w:val="nl-NL"/>
              </w:rPr>
              <w:t>4'</w:t>
            </w:r>
          </w:p>
          <w:p w:rsidR="00000000" w:rsidRDefault="00EF2CE4">
            <w:pPr>
              <w:pStyle w:val="T4dispositie"/>
              <w:rPr>
                <w:lang w:val="nl-NL"/>
              </w:rPr>
            </w:pPr>
            <w:r>
              <w:rPr>
                <w:lang w:val="nl-NL"/>
              </w:rPr>
              <w:t>8'</w:t>
            </w:r>
          </w:p>
        </w:tc>
      </w:tr>
    </w:tbl>
    <w:p w:rsidR="00000000" w:rsidRDefault="00EF2CE4">
      <w:pPr>
        <w:pStyle w:val="T1"/>
        <w:jc w:val="left"/>
        <w:rPr>
          <w:lang w:val="nl-NL"/>
        </w:rPr>
      </w:pPr>
    </w:p>
    <w:p w:rsidR="00000000" w:rsidRDefault="00EF2CE4">
      <w:pPr>
        <w:pStyle w:val="T1"/>
        <w:jc w:val="left"/>
        <w:rPr>
          <w:lang w:val="nl-NL"/>
        </w:rPr>
      </w:pPr>
      <w:r>
        <w:rPr>
          <w:lang w:val="nl-NL"/>
        </w:rPr>
        <w:t>Werktuiglijke registers</w:t>
      </w:r>
    </w:p>
    <w:p w:rsidR="00000000" w:rsidRDefault="00EF2CE4">
      <w:pPr>
        <w:pStyle w:val="T1"/>
        <w:jc w:val="left"/>
        <w:rPr>
          <w:lang w:val="nl-NL"/>
        </w:rPr>
      </w:pPr>
      <w:r>
        <w:rPr>
          <w:lang w:val="nl-NL"/>
        </w:rPr>
        <w:t xml:space="preserve">koppelingen </w:t>
      </w:r>
      <w:proofErr w:type="spellStart"/>
      <w:r>
        <w:rPr>
          <w:lang w:val="nl-NL"/>
        </w:rPr>
        <w:t>HW-OP</w:t>
      </w:r>
      <w:proofErr w:type="spellEnd"/>
      <w:r>
        <w:rPr>
          <w:lang w:val="nl-NL"/>
        </w:rPr>
        <w:t xml:space="preserve">, </w:t>
      </w:r>
      <w:proofErr w:type="spellStart"/>
      <w:r>
        <w:rPr>
          <w:lang w:val="nl-NL"/>
        </w:rPr>
        <w:t>Ped-HW</w:t>
      </w:r>
      <w:proofErr w:type="spellEnd"/>
    </w:p>
    <w:p w:rsidR="00000000" w:rsidRDefault="00EF2CE4">
      <w:pPr>
        <w:pStyle w:val="T1"/>
        <w:jc w:val="left"/>
        <w:rPr>
          <w:lang w:val="nl-NL"/>
        </w:rPr>
      </w:pPr>
      <w:r>
        <w:rPr>
          <w:lang w:val="nl-NL"/>
        </w:rPr>
        <w:t>tremulant</w:t>
      </w:r>
    </w:p>
    <w:p w:rsidR="00000000" w:rsidRDefault="00EF2CE4">
      <w:pPr>
        <w:pStyle w:val="T1"/>
        <w:jc w:val="left"/>
        <w:rPr>
          <w:lang w:val="nl-NL"/>
        </w:rPr>
      </w:pPr>
      <w:r>
        <w:rPr>
          <w:lang w:val="nl-NL"/>
        </w:rPr>
        <w:t>ventiel</w:t>
      </w:r>
    </w:p>
    <w:p w:rsidR="00000000" w:rsidRDefault="00EF2CE4">
      <w:pPr>
        <w:pStyle w:val="T1"/>
        <w:jc w:val="left"/>
        <w:rPr>
          <w:lang w:val="nl-NL"/>
        </w:rPr>
      </w:pPr>
    </w:p>
    <w:p w:rsidR="00000000" w:rsidRDefault="00EF2CE4">
      <w:pPr>
        <w:pStyle w:val="T1"/>
        <w:jc w:val="left"/>
        <w:rPr>
          <w:lang w:val="nl-NL"/>
        </w:rPr>
      </w:pPr>
      <w:r>
        <w:rPr>
          <w:lang w:val="nl-NL"/>
        </w:rPr>
        <w:t>Samenstelling vulstem</w:t>
      </w:r>
    </w:p>
    <w:tbl>
      <w:tblPr>
        <w:tblW w:w="0" w:type="auto"/>
        <w:tblLayout w:type="fixed"/>
        <w:tblLook w:val="0000" w:firstRow="0" w:lastRow="0" w:firstColumn="0" w:lastColumn="0" w:noHBand="0" w:noVBand="0"/>
      </w:tblPr>
      <w:tblGrid>
        <w:gridCol w:w="1101"/>
        <w:gridCol w:w="850"/>
        <w:gridCol w:w="709"/>
        <w:gridCol w:w="709"/>
      </w:tblGrid>
      <w:tr w:rsidR="00000000">
        <w:tblPrEx>
          <w:tblCellMar>
            <w:top w:w="0" w:type="dxa"/>
            <w:bottom w:w="0" w:type="dxa"/>
          </w:tblCellMar>
        </w:tblPrEx>
        <w:tc>
          <w:tcPr>
            <w:tcW w:w="1101" w:type="dxa"/>
          </w:tcPr>
          <w:p w:rsidR="00000000" w:rsidRDefault="00EF2CE4">
            <w:pPr>
              <w:pStyle w:val="T1"/>
              <w:jc w:val="left"/>
              <w:rPr>
                <w:lang w:val="nl-NL"/>
              </w:rPr>
            </w:pPr>
            <w:r>
              <w:rPr>
                <w:lang w:val="nl-NL"/>
              </w:rPr>
              <w:t>Mixtuur</w:t>
            </w:r>
          </w:p>
        </w:tc>
        <w:tc>
          <w:tcPr>
            <w:tcW w:w="850" w:type="dxa"/>
          </w:tcPr>
          <w:p w:rsidR="00000000" w:rsidRDefault="00EF2CE4">
            <w:pPr>
              <w:pStyle w:val="T4dispositie"/>
              <w:rPr>
                <w:lang w:val="nl-NL"/>
              </w:rPr>
            </w:pPr>
            <w:r>
              <w:rPr>
                <w:lang w:val="nl-NL"/>
              </w:rPr>
              <w:t>C</w:t>
            </w:r>
          </w:p>
          <w:p w:rsidR="00000000" w:rsidRDefault="00EF2CE4">
            <w:pPr>
              <w:pStyle w:val="T4dispositie"/>
              <w:rPr>
                <w:lang w:val="nl-NL"/>
              </w:rPr>
            </w:pPr>
            <w:r>
              <w:rPr>
                <w:lang w:val="nl-NL"/>
              </w:rPr>
              <w:t>2</w:t>
            </w:r>
          </w:p>
          <w:p w:rsidR="00000000" w:rsidRDefault="00EF2CE4">
            <w:pPr>
              <w:pStyle w:val="T4dispositie"/>
              <w:rPr>
                <w:lang w:val="nl-NL"/>
              </w:rPr>
            </w:pPr>
            <w:r>
              <w:rPr>
                <w:lang w:val="nl-NL"/>
              </w:rPr>
              <w:t>1 1/3</w:t>
            </w:r>
          </w:p>
          <w:p w:rsidR="00000000" w:rsidRDefault="00EF2CE4">
            <w:pPr>
              <w:pStyle w:val="T4dispositie"/>
              <w:rPr>
                <w:lang w:val="nl-NL"/>
              </w:rPr>
            </w:pPr>
            <w:r>
              <w:rPr>
                <w:lang w:val="nl-NL"/>
              </w:rPr>
              <w:t>1</w:t>
            </w:r>
          </w:p>
          <w:p w:rsidR="00000000" w:rsidRDefault="00EF2CE4">
            <w:pPr>
              <w:pStyle w:val="T4dispositie"/>
              <w:rPr>
                <w:lang w:val="nl-NL"/>
              </w:rPr>
            </w:pPr>
            <w:r>
              <w:rPr>
                <w:lang w:val="nl-NL"/>
              </w:rPr>
              <w:t>1/2</w:t>
            </w:r>
          </w:p>
        </w:tc>
        <w:tc>
          <w:tcPr>
            <w:tcW w:w="709" w:type="dxa"/>
          </w:tcPr>
          <w:p w:rsidR="00000000" w:rsidRDefault="00EF2CE4">
            <w:pPr>
              <w:pStyle w:val="T4dispositie"/>
              <w:rPr>
                <w:lang w:val="nl-NL"/>
              </w:rPr>
            </w:pPr>
            <w:r>
              <w:rPr>
                <w:lang w:val="nl-NL"/>
              </w:rPr>
              <w:t>c</w:t>
            </w:r>
            <w:r>
              <w:rPr>
                <w:vertAlign w:val="superscript"/>
                <w:lang w:val="nl-NL"/>
              </w:rPr>
              <w:t>1</w:t>
            </w:r>
          </w:p>
          <w:p w:rsidR="00000000" w:rsidRDefault="00EF2CE4">
            <w:pPr>
              <w:pStyle w:val="T4dispositie"/>
              <w:rPr>
                <w:lang w:val="nl-NL"/>
              </w:rPr>
            </w:pPr>
            <w:r>
              <w:rPr>
                <w:lang w:val="nl-NL"/>
              </w:rPr>
              <w:t>4</w:t>
            </w:r>
          </w:p>
          <w:p w:rsidR="00000000" w:rsidRDefault="00EF2CE4">
            <w:pPr>
              <w:pStyle w:val="T4dispositie"/>
              <w:rPr>
                <w:lang w:val="nl-NL"/>
              </w:rPr>
            </w:pPr>
            <w:r>
              <w:rPr>
                <w:lang w:val="nl-NL"/>
              </w:rPr>
              <w:t>2 2/3</w:t>
            </w:r>
          </w:p>
          <w:p w:rsidR="00000000" w:rsidRDefault="00EF2CE4">
            <w:pPr>
              <w:pStyle w:val="T4dispositie"/>
              <w:rPr>
                <w:lang w:val="nl-NL"/>
              </w:rPr>
            </w:pPr>
            <w:r>
              <w:rPr>
                <w:lang w:val="nl-NL"/>
              </w:rPr>
              <w:t>2</w:t>
            </w:r>
          </w:p>
          <w:p w:rsidR="00000000" w:rsidRDefault="00EF2CE4">
            <w:pPr>
              <w:pStyle w:val="T4dispositie"/>
              <w:rPr>
                <w:lang w:val="nl-NL"/>
              </w:rPr>
            </w:pPr>
            <w:r>
              <w:rPr>
                <w:lang w:val="nl-NL"/>
              </w:rPr>
              <w:t>1</w:t>
            </w:r>
          </w:p>
        </w:tc>
        <w:tc>
          <w:tcPr>
            <w:tcW w:w="709" w:type="dxa"/>
          </w:tcPr>
          <w:p w:rsidR="00000000" w:rsidRDefault="00EF2CE4">
            <w:pPr>
              <w:pStyle w:val="T4dispositie"/>
              <w:rPr>
                <w:lang w:val="nl-NL"/>
              </w:rPr>
            </w:pPr>
            <w:r>
              <w:rPr>
                <w:lang w:val="nl-NL"/>
              </w:rPr>
              <w:t>c</w:t>
            </w:r>
            <w:r>
              <w:rPr>
                <w:vertAlign w:val="superscript"/>
                <w:lang w:val="nl-NL"/>
              </w:rPr>
              <w:t>2</w:t>
            </w:r>
          </w:p>
          <w:p w:rsidR="00000000" w:rsidRDefault="00EF2CE4">
            <w:pPr>
              <w:pStyle w:val="T4dispositie"/>
              <w:rPr>
                <w:lang w:val="nl-NL"/>
              </w:rPr>
            </w:pPr>
            <w:r>
              <w:rPr>
                <w:lang w:val="nl-NL"/>
              </w:rPr>
              <w:t>8</w:t>
            </w:r>
          </w:p>
          <w:p w:rsidR="00000000" w:rsidRDefault="00EF2CE4">
            <w:pPr>
              <w:pStyle w:val="T4dispositie"/>
              <w:rPr>
                <w:lang w:val="nl-NL"/>
              </w:rPr>
            </w:pPr>
            <w:r>
              <w:rPr>
                <w:lang w:val="nl-NL"/>
              </w:rPr>
              <w:t>5 1/3</w:t>
            </w:r>
          </w:p>
          <w:p w:rsidR="00000000" w:rsidRDefault="00EF2CE4">
            <w:pPr>
              <w:pStyle w:val="T4dispositie"/>
              <w:rPr>
                <w:lang w:val="nl-NL"/>
              </w:rPr>
            </w:pPr>
            <w:r>
              <w:rPr>
                <w:lang w:val="nl-NL"/>
              </w:rPr>
              <w:t>4</w:t>
            </w:r>
          </w:p>
          <w:p w:rsidR="00000000" w:rsidRDefault="00EF2CE4">
            <w:pPr>
              <w:pStyle w:val="T4dispositie"/>
              <w:rPr>
                <w:lang w:val="nl-NL"/>
              </w:rPr>
            </w:pPr>
            <w:r>
              <w:rPr>
                <w:lang w:val="nl-NL"/>
              </w:rPr>
              <w:t>2</w:t>
            </w:r>
          </w:p>
        </w:tc>
      </w:tr>
    </w:tbl>
    <w:p w:rsidR="00000000" w:rsidRDefault="00EF2CE4">
      <w:pPr>
        <w:pStyle w:val="T1"/>
        <w:jc w:val="left"/>
        <w:rPr>
          <w:lang w:val="nl-NL"/>
        </w:rPr>
      </w:pPr>
    </w:p>
    <w:p w:rsidR="00000000" w:rsidRDefault="00EF2CE4">
      <w:pPr>
        <w:pStyle w:val="T1"/>
        <w:jc w:val="left"/>
        <w:rPr>
          <w:lang w:val="nl-NL"/>
        </w:rPr>
      </w:pPr>
      <w:r>
        <w:rPr>
          <w:lang w:val="nl-NL"/>
        </w:rPr>
        <w:t>Toonhoogte</w:t>
      </w:r>
    </w:p>
    <w:p w:rsidR="00000000" w:rsidRDefault="00EF2CE4">
      <w:pPr>
        <w:pStyle w:val="T1"/>
        <w:jc w:val="left"/>
        <w:rPr>
          <w:lang w:val="nl-NL"/>
        </w:rPr>
      </w:pPr>
      <w:r>
        <w:rPr>
          <w:lang w:val="nl-NL"/>
        </w:rPr>
        <w:t>a</w:t>
      </w:r>
      <w:r>
        <w:rPr>
          <w:vertAlign w:val="superscript"/>
          <w:lang w:val="nl-NL"/>
        </w:rPr>
        <w:t>1</w:t>
      </w:r>
      <w:r>
        <w:rPr>
          <w:lang w:val="nl-NL"/>
        </w:rPr>
        <w:t xml:space="preserve"> = 438 Hz</w:t>
      </w:r>
    </w:p>
    <w:p w:rsidR="00000000" w:rsidRDefault="00EF2CE4">
      <w:pPr>
        <w:pStyle w:val="T1"/>
        <w:jc w:val="left"/>
        <w:rPr>
          <w:lang w:val="nl-NL"/>
        </w:rPr>
      </w:pPr>
      <w:r>
        <w:rPr>
          <w:lang w:val="nl-NL"/>
        </w:rPr>
        <w:t>Temperatuur</w:t>
      </w:r>
    </w:p>
    <w:p w:rsidR="00000000" w:rsidRDefault="00EF2CE4">
      <w:pPr>
        <w:pStyle w:val="T1"/>
        <w:jc w:val="left"/>
        <w:rPr>
          <w:lang w:val="nl-NL"/>
        </w:rPr>
      </w:pPr>
      <w:r>
        <w:rPr>
          <w:lang w:val="nl-NL"/>
        </w:rPr>
        <w:t>evenredig zwevend</w:t>
      </w:r>
    </w:p>
    <w:p w:rsidR="00000000" w:rsidRDefault="00EF2CE4">
      <w:pPr>
        <w:pStyle w:val="T1"/>
        <w:jc w:val="left"/>
        <w:rPr>
          <w:lang w:val="nl-NL"/>
        </w:rPr>
      </w:pPr>
    </w:p>
    <w:p w:rsidR="00000000" w:rsidRDefault="00EF2CE4">
      <w:pPr>
        <w:pStyle w:val="T1"/>
        <w:jc w:val="left"/>
        <w:rPr>
          <w:lang w:val="nl-NL"/>
        </w:rPr>
      </w:pPr>
      <w:r>
        <w:rPr>
          <w:lang w:val="nl-NL"/>
        </w:rPr>
        <w:t>Manuaalomvang</w:t>
      </w:r>
    </w:p>
    <w:p w:rsidR="00000000" w:rsidRDefault="00EF2CE4">
      <w:pPr>
        <w:pStyle w:val="T1"/>
        <w:jc w:val="left"/>
        <w:rPr>
          <w:lang w:val="nl-NL"/>
        </w:rPr>
      </w:pPr>
      <w:proofErr w:type="spellStart"/>
      <w:r>
        <w:rPr>
          <w:lang w:val="nl-NL"/>
        </w:rPr>
        <w:t>C-f</w:t>
      </w:r>
      <w:r>
        <w:rPr>
          <w:vertAlign w:val="superscript"/>
          <w:lang w:val="nl-NL"/>
        </w:rPr>
        <w:t>3</w:t>
      </w:r>
      <w:proofErr w:type="spellEnd"/>
    </w:p>
    <w:p w:rsidR="00000000" w:rsidRDefault="00EF2CE4">
      <w:pPr>
        <w:pStyle w:val="T1"/>
        <w:jc w:val="left"/>
        <w:rPr>
          <w:lang w:val="nl-NL"/>
        </w:rPr>
      </w:pPr>
      <w:r>
        <w:rPr>
          <w:lang w:val="nl-NL"/>
        </w:rPr>
        <w:t>Pedaalomv</w:t>
      </w:r>
      <w:r>
        <w:rPr>
          <w:lang w:val="nl-NL"/>
        </w:rPr>
        <w:t>ang</w:t>
      </w:r>
    </w:p>
    <w:p w:rsidR="00000000" w:rsidRDefault="00EF2CE4">
      <w:pPr>
        <w:pStyle w:val="T1"/>
        <w:jc w:val="left"/>
        <w:rPr>
          <w:lang w:val="nl-NL"/>
        </w:rPr>
      </w:pPr>
      <w:proofErr w:type="spellStart"/>
      <w:r>
        <w:rPr>
          <w:lang w:val="nl-NL"/>
        </w:rPr>
        <w:t>C-d</w:t>
      </w:r>
      <w:r>
        <w:rPr>
          <w:vertAlign w:val="superscript"/>
          <w:lang w:val="nl-NL"/>
        </w:rPr>
        <w:t>1</w:t>
      </w:r>
      <w:proofErr w:type="spellEnd"/>
    </w:p>
    <w:p w:rsidR="00000000" w:rsidRDefault="00EF2CE4">
      <w:pPr>
        <w:pStyle w:val="T1"/>
        <w:jc w:val="left"/>
        <w:rPr>
          <w:lang w:val="nl-NL"/>
        </w:rPr>
      </w:pPr>
    </w:p>
    <w:p w:rsidR="00000000" w:rsidRDefault="00EF2CE4">
      <w:pPr>
        <w:pStyle w:val="T1"/>
        <w:jc w:val="left"/>
        <w:rPr>
          <w:lang w:val="nl-NL"/>
        </w:rPr>
      </w:pPr>
      <w:r>
        <w:rPr>
          <w:lang w:val="nl-NL"/>
        </w:rPr>
        <w:t>Windvoorziening</w:t>
      </w:r>
    </w:p>
    <w:p w:rsidR="00000000" w:rsidRDefault="00EF2CE4">
      <w:pPr>
        <w:pStyle w:val="T1"/>
        <w:jc w:val="left"/>
        <w:rPr>
          <w:lang w:val="nl-NL"/>
        </w:rPr>
      </w:pPr>
      <w:r>
        <w:rPr>
          <w:lang w:val="nl-NL"/>
        </w:rPr>
        <w:t>vier spaanbalgen (1852)</w:t>
      </w:r>
    </w:p>
    <w:p w:rsidR="00000000" w:rsidRDefault="00EF2CE4">
      <w:pPr>
        <w:pStyle w:val="T1"/>
        <w:jc w:val="left"/>
        <w:rPr>
          <w:lang w:val="nl-NL"/>
        </w:rPr>
      </w:pPr>
      <w:r>
        <w:rPr>
          <w:lang w:val="nl-NL"/>
        </w:rPr>
        <w:t>Winddruk</w:t>
      </w:r>
    </w:p>
    <w:p w:rsidR="00000000" w:rsidRDefault="00EF2CE4">
      <w:pPr>
        <w:pStyle w:val="T1"/>
        <w:jc w:val="left"/>
        <w:rPr>
          <w:lang w:val="nl-NL"/>
        </w:rPr>
      </w:pPr>
      <w:r>
        <w:rPr>
          <w:lang w:val="nl-NL"/>
        </w:rPr>
        <w:t>71 mm</w:t>
      </w:r>
    </w:p>
    <w:p w:rsidR="00000000" w:rsidRDefault="00EF2CE4">
      <w:pPr>
        <w:pStyle w:val="T1"/>
        <w:jc w:val="left"/>
        <w:rPr>
          <w:lang w:val="nl-NL"/>
        </w:rPr>
      </w:pPr>
    </w:p>
    <w:p w:rsidR="00000000" w:rsidRDefault="00EF2CE4">
      <w:pPr>
        <w:pStyle w:val="T1"/>
        <w:jc w:val="left"/>
        <w:rPr>
          <w:lang w:val="nl-NL"/>
        </w:rPr>
      </w:pPr>
      <w:r>
        <w:rPr>
          <w:lang w:val="nl-NL"/>
        </w:rPr>
        <w:t xml:space="preserve">Plaats </w:t>
      </w:r>
      <w:proofErr w:type="spellStart"/>
      <w:r>
        <w:rPr>
          <w:lang w:val="nl-NL"/>
        </w:rPr>
        <w:t>klaviatuur</w:t>
      </w:r>
      <w:proofErr w:type="spellEnd"/>
    </w:p>
    <w:p w:rsidR="00000000" w:rsidRDefault="00EF2CE4">
      <w:pPr>
        <w:pStyle w:val="T1"/>
        <w:jc w:val="left"/>
        <w:rPr>
          <w:lang w:val="nl-NL"/>
        </w:rPr>
      </w:pPr>
      <w:r>
        <w:rPr>
          <w:lang w:val="nl-NL"/>
        </w:rPr>
        <w:t>rechterzijde</w:t>
      </w:r>
    </w:p>
    <w:p w:rsidR="00000000" w:rsidRDefault="00EF2CE4">
      <w:pPr>
        <w:pStyle w:val="T1"/>
        <w:jc w:val="left"/>
        <w:rPr>
          <w:lang w:val="nl-NL"/>
        </w:rPr>
      </w:pPr>
    </w:p>
    <w:p w:rsidR="00000000" w:rsidRDefault="00EF2CE4">
      <w:pPr>
        <w:pStyle w:val="Heading2"/>
        <w:rPr>
          <w:i w:val="0"/>
          <w:iCs/>
        </w:rPr>
      </w:pPr>
      <w:r>
        <w:rPr>
          <w:i w:val="0"/>
          <w:iCs/>
        </w:rPr>
        <w:t>Bijzonderheden</w:t>
      </w:r>
    </w:p>
    <w:p w:rsidR="00000000" w:rsidRDefault="00EF2CE4">
      <w:pPr>
        <w:pStyle w:val="T1"/>
        <w:jc w:val="left"/>
        <w:rPr>
          <w:lang w:val="nl-NL"/>
        </w:rPr>
      </w:pPr>
    </w:p>
    <w:p w:rsidR="00000000" w:rsidRDefault="00EF2CE4">
      <w:pPr>
        <w:pStyle w:val="T1"/>
        <w:jc w:val="left"/>
        <w:rPr>
          <w:lang w:val="nl-NL"/>
        </w:rPr>
      </w:pPr>
      <w:r>
        <w:rPr>
          <w:lang w:val="nl-NL"/>
        </w:rPr>
        <w:t xml:space="preserve">De orgelmakers </w:t>
      </w:r>
      <w:proofErr w:type="spellStart"/>
      <w:r>
        <w:rPr>
          <w:lang w:val="nl-NL"/>
        </w:rPr>
        <w:t>Scheuer</w:t>
      </w:r>
      <w:proofErr w:type="spellEnd"/>
      <w:r>
        <w:rPr>
          <w:lang w:val="nl-NL"/>
        </w:rPr>
        <w:t xml:space="preserve"> leverden in 1852 een in een aantal opzichten uniek instrument. Het HW was geheel boven in de kas geplaatst, daaronder l</w:t>
      </w:r>
      <w:r>
        <w:rPr>
          <w:lang w:val="nl-NL"/>
        </w:rPr>
        <w:t xml:space="preserve">ag de lade van het Pos met aan weerszijden de </w:t>
      </w:r>
      <w:proofErr w:type="spellStart"/>
      <w:r>
        <w:rPr>
          <w:lang w:val="nl-NL"/>
        </w:rPr>
        <w:t>C-</w:t>
      </w:r>
      <w:proofErr w:type="spellEnd"/>
      <w:r>
        <w:rPr>
          <w:lang w:val="nl-NL"/>
        </w:rPr>
        <w:t xml:space="preserve"> en </w:t>
      </w:r>
      <w:proofErr w:type="spellStart"/>
      <w:r>
        <w:rPr>
          <w:lang w:val="nl-NL"/>
        </w:rPr>
        <w:t>Cis-laden</w:t>
      </w:r>
      <w:proofErr w:type="spellEnd"/>
      <w:r>
        <w:rPr>
          <w:lang w:val="nl-NL"/>
        </w:rPr>
        <w:t xml:space="preserve"> van het </w:t>
      </w:r>
      <w:proofErr w:type="spellStart"/>
      <w:r>
        <w:rPr>
          <w:lang w:val="nl-NL"/>
        </w:rPr>
        <w:t>Ped</w:t>
      </w:r>
      <w:proofErr w:type="spellEnd"/>
      <w:r>
        <w:rPr>
          <w:lang w:val="nl-NL"/>
        </w:rPr>
        <w:t xml:space="preserve">. De </w:t>
      </w:r>
      <w:proofErr w:type="spellStart"/>
      <w:r>
        <w:rPr>
          <w:lang w:val="nl-NL"/>
        </w:rPr>
        <w:t>klaviatuur</w:t>
      </w:r>
      <w:proofErr w:type="spellEnd"/>
      <w:r>
        <w:rPr>
          <w:lang w:val="nl-NL"/>
        </w:rPr>
        <w:t xml:space="preserve"> bevond zich aan de achterzijde en de registermechaniek voor het HW was deels buiten de kas aangebracht.</w:t>
      </w:r>
    </w:p>
    <w:p w:rsidR="00000000" w:rsidRDefault="00EF2CE4">
      <w:pPr>
        <w:pStyle w:val="T1"/>
        <w:jc w:val="left"/>
        <w:rPr>
          <w:lang w:val="nl-NL"/>
        </w:rPr>
      </w:pPr>
      <w:r>
        <w:rPr>
          <w:lang w:val="nl-NL"/>
        </w:rPr>
        <w:t>Als gevolg van de werkzaamheden van 1907 ontstond een geheel ni</w:t>
      </w:r>
      <w:r>
        <w:rPr>
          <w:lang w:val="nl-NL"/>
        </w:rPr>
        <w:t xml:space="preserve">euwe technische aanleg waarbij de windvoorziening, de </w:t>
      </w:r>
      <w:proofErr w:type="spellStart"/>
      <w:r>
        <w:rPr>
          <w:lang w:val="nl-NL"/>
        </w:rPr>
        <w:t>windladen</w:t>
      </w:r>
      <w:proofErr w:type="spellEnd"/>
      <w:r>
        <w:rPr>
          <w:lang w:val="nl-NL"/>
        </w:rPr>
        <w:t xml:space="preserve"> van HW en Pos alsmede het pijpwerk vrijwel geheel bewaard bleven. Van de registers </w:t>
      </w:r>
      <w:proofErr w:type="spellStart"/>
      <w:r>
        <w:rPr>
          <w:lang w:val="nl-NL"/>
        </w:rPr>
        <w:t>Prestant</w:t>
      </w:r>
      <w:proofErr w:type="spellEnd"/>
      <w:r>
        <w:rPr>
          <w:lang w:val="nl-NL"/>
        </w:rPr>
        <w:t xml:space="preserve"> 8’ (</w:t>
      </w:r>
      <w:proofErr w:type="spellStart"/>
      <w:r>
        <w:rPr>
          <w:lang w:val="nl-NL"/>
        </w:rPr>
        <w:t>Ped</w:t>
      </w:r>
      <w:proofErr w:type="spellEnd"/>
      <w:r>
        <w:rPr>
          <w:lang w:val="nl-NL"/>
        </w:rPr>
        <w:t xml:space="preserve">) en </w:t>
      </w:r>
      <w:proofErr w:type="spellStart"/>
      <w:r>
        <w:rPr>
          <w:lang w:val="nl-NL"/>
        </w:rPr>
        <w:t>Prestant</w:t>
      </w:r>
      <w:proofErr w:type="spellEnd"/>
      <w:r>
        <w:rPr>
          <w:lang w:val="nl-NL"/>
        </w:rPr>
        <w:t xml:space="preserve"> 4’ (BW) werden de frontpijpen buiten werking gesteld, zodat deze registers uit </w:t>
      </w:r>
      <w:r>
        <w:rPr>
          <w:lang w:val="nl-NL"/>
        </w:rPr>
        <w:t xml:space="preserve">de dispositie verdwenen. In 1988 zijn deze </w:t>
      </w:r>
      <w:r>
        <w:rPr>
          <w:lang w:val="nl-NL"/>
        </w:rPr>
        <w:lastRenderedPageBreak/>
        <w:t>stemmen weer in gebruik gesteld; slechts een aantal binnenpijpen moest worden bijgemaakt.</w:t>
      </w:r>
    </w:p>
    <w:p w:rsidR="00000000" w:rsidRDefault="00EF2CE4">
      <w:pPr>
        <w:pStyle w:val="T1"/>
        <w:jc w:val="left"/>
        <w:rPr>
          <w:lang w:val="nl-NL"/>
        </w:rPr>
      </w:pPr>
      <w:r>
        <w:rPr>
          <w:lang w:val="nl-NL"/>
        </w:rPr>
        <w:t xml:space="preserve">De koppelingen zijn uitgevoerd als treden. De eiken </w:t>
      </w:r>
      <w:proofErr w:type="spellStart"/>
      <w:r>
        <w:rPr>
          <w:lang w:val="nl-NL"/>
        </w:rPr>
        <w:t>windladen</w:t>
      </w:r>
      <w:proofErr w:type="spellEnd"/>
      <w:r>
        <w:rPr>
          <w:lang w:val="nl-NL"/>
        </w:rPr>
        <w:t xml:space="preserve"> met </w:t>
      </w:r>
      <w:proofErr w:type="spellStart"/>
      <w:r>
        <w:rPr>
          <w:lang w:val="nl-NL"/>
        </w:rPr>
        <w:t>opliggende</w:t>
      </w:r>
      <w:proofErr w:type="spellEnd"/>
      <w:r>
        <w:rPr>
          <w:lang w:val="nl-NL"/>
        </w:rPr>
        <w:t xml:space="preserve"> voorslagen van HW en BW zijn van </w:t>
      </w:r>
      <w:proofErr w:type="spellStart"/>
      <w:r>
        <w:rPr>
          <w:lang w:val="nl-NL"/>
        </w:rPr>
        <w:t>Scheuer</w:t>
      </w:r>
      <w:proofErr w:type="spellEnd"/>
      <w:r>
        <w:rPr>
          <w:lang w:val="nl-NL"/>
        </w:rPr>
        <w:t>. De p</w:t>
      </w:r>
      <w:r>
        <w:rPr>
          <w:lang w:val="nl-NL"/>
        </w:rPr>
        <w:t xml:space="preserve">edaallade dateert uit 1907 en is van eiken met mahonie stokken. De sleep van de Subbas 16’ is als kantsleep uitgevoerd. Voor de </w:t>
      </w:r>
      <w:proofErr w:type="spellStart"/>
      <w:r>
        <w:rPr>
          <w:lang w:val="nl-NL"/>
        </w:rPr>
        <w:t>Prestant</w:t>
      </w:r>
      <w:proofErr w:type="spellEnd"/>
      <w:r>
        <w:rPr>
          <w:lang w:val="nl-NL"/>
        </w:rPr>
        <w:t xml:space="preserve"> 8’ is in 1988 een ondersleep gemaakt.</w:t>
      </w:r>
    </w:p>
    <w:p w:rsidR="00EF2CE4" w:rsidRDefault="00EF2CE4">
      <w:pPr>
        <w:pStyle w:val="T1"/>
        <w:jc w:val="left"/>
        <w:rPr>
          <w:lang w:val="nl-NL"/>
        </w:rPr>
      </w:pPr>
      <w:r>
        <w:rPr>
          <w:lang w:val="nl-NL"/>
        </w:rPr>
        <w:t>Het pijpwerk is nog grotendeels origineel. De bas van de Bourdon 16’ en het groot</w:t>
      </w:r>
      <w:r>
        <w:rPr>
          <w:lang w:val="nl-NL"/>
        </w:rPr>
        <w:t xml:space="preserve"> octaaf van de Holpijp 8’ zijn van eiken. De </w:t>
      </w:r>
      <w:proofErr w:type="spellStart"/>
      <w:r>
        <w:rPr>
          <w:lang w:val="nl-NL"/>
        </w:rPr>
        <w:t>Prestant</w:t>
      </w:r>
      <w:proofErr w:type="spellEnd"/>
      <w:r>
        <w:rPr>
          <w:lang w:val="nl-NL"/>
        </w:rPr>
        <w:t xml:space="preserve"> 8’ staat van </w:t>
      </w:r>
      <w:proofErr w:type="spellStart"/>
      <w:r>
        <w:rPr>
          <w:lang w:val="nl-NL"/>
        </w:rPr>
        <w:t>C-e</w:t>
      </w:r>
      <w:r>
        <w:rPr>
          <w:vertAlign w:val="superscript"/>
          <w:lang w:val="nl-NL"/>
        </w:rPr>
        <w:t>2</w:t>
      </w:r>
      <w:proofErr w:type="spellEnd"/>
      <w:r>
        <w:rPr>
          <w:lang w:val="nl-NL"/>
        </w:rPr>
        <w:t xml:space="preserve"> in het front, in de drie torens en de onderste tussenvelden. De </w:t>
      </w:r>
      <w:proofErr w:type="spellStart"/>
      <w:r>
        <w:rPr>
          <w:lang w:val="nl-NL"/>
        </w:rPr>
        <w:t>Flauto</w:t>
      </w:r>
      <w:proofErr w:type="spellEnd"/>
      <w:r>
        <w:rPr>
          <w:lang w:val="nl-NL"/>
        </w:rPr>
        <w:t xml:space="preserve"> </w:t>
      </w:r>
      <w:proofErr w:type="spellStart"/>
      <w:r>
        <w:rPr>
          <w:lang w:val="nl-NL"/>
        </w:rPr>
        <w:t>amabile</w:t>
      </w:r>
      <w:proofErr w:type="spellEnd"/>
      <w:r>
        <w:rPr>
          <w:lang w:val="nl-NL"/>
        </w:rPr>
        <w:t xml:space="preserve"> 4’ is van </w:t>
      </w:r>
      <w:proofErr w:type="spellStart"/>
      <w:r>
        <w:rPr>
          <w:lang w:val="nl-NL"/>
        </w:rPr>
        <w:t>C-f</w:t>
      </w:r>
      <w:r>
        <w:rPr>
          <w:vertAlign w:val="superscript"/>
          <w:lang w:val="nl-NL"/>
        </w:rPr>
        <w:t>2</w:t>
      </w:r>
      <w:proofErr w:type="spellEnd"/>
      <w:r>
        <w:rPr>
          <w:lang w:val="nl-NL"/>
        </w:rPr>
        <w:t xml:space="preserve"> gedekt, het vervolg is conisch open. De Trompet 8' (HW) is voorzien van eiken </w:t>
      </w:r>
      <w:proofErr w:type="spellStart"/>
      <w:r>
        <w:rPr>
          <w:lang w:val="nl-NL"/>
        </w:rPr>
        <w:t>stevels</w:t>
      </w:r>
      <w:proofErr w:type="spellEnd"/>
      <w:r>
        <w:rPr>
          <w:lang w:val="nl-NL"/>
        </w:rPr>
        <w:t xml:space="preserve"> en k</w:t>
      </w:r>
      <w:r>
        <w:rPr>
          <w:lang w:val="nl-NL"/>
        </w:rPr>
        <w:t xml:space="preserve">oppen. Het groot octaaf van de Fluit </w:t>
      </w:r>
      <w:proofErr w:type="spellStart"/>
      <w:r>
        <w:rPr>
          <w:lang w:val="nl-NL"/>
        </w:rPr>
        <w:t>dolce</w:t>
      </w:r>
      <w:proofErr w:type="spellEnd"/>
      <w:r>
        <w:rPr>
          <w:lang w:val="nl-NL"/>
        </w:rPr>
        <w:t xml:space="preserve"> 8' is van eiken. De </w:t>
      </w:r>
      <w:proofErr w:type="spellStart"/>
      <w:r>
        <w:rPr>
          <w:lang w:val="nl-NL"/>
        </w:rPr>
        <w:t>Prestant</w:t>
      </w:r>
      <w:proofErr w:type="spellEnd"/>
      <w:r>
        <w:rPr>
          <w:lang w:val="nl-NL"/>
        </w:rPr>
        <w:t xml:space="preserve"> 4’ (BW) staat van </w:t>
      </w:r>
      <w:proofErr w:type="spellStart"/>
      <w:r>
        <w:rPr>
          <w:lang w:val="nl-NL"/>
        </w:rPr>
        <w:t>C-c</w:t>
      </w:r>
      <w:r>
        <w:rPr>
          <w:vertAlign w:val="superscript"/>
          <w:lang w:val="nl-NL"/>
        </w:rPr>
        <w:t>2</w:t>
      </w:r>
      <w:proofErr w:type="spellEnd"/>
      <w:r>
        <w:rPr>
          <w:lang w:val="nl-NL"/>
        </w:rPr>
        <w:t xml:space="preserve"> in het front (middenveld), de rest staat op de lade en is in 1988 nieuw gemaakt. De </w:t>
      </w:r>
      <w:proofErr w:type="spellStart"/>
      <w:r>
        <w:rPr>
          <w:lang w:val="nl-NL"/>
        </w:rPr>
        <w:t>Pastorita</w:t>
      </w:r>
      <w:proofErr w:type="spellEnd"/>
      <w:r>
        <w:rPr>
          <w:lang w:val="nl-NL"/>
        </w:rPr>
        <w:t xml:space="preserve"> 2’ is een cilindrische open fluit. De </w:t>
      </w:r>
      <w:proofErr w:type="spellStart"/>
      <w:r>
        <w:rPr>
          <w:lang w:val="nl-NL"/>
        </w:rPr>
        <w:t>Dulciaan</w:t>
      </w:r>
      <w:proofErr w:type="spellEnd"/>
      <w:r>
        <w:rPr>
          <w:lang w:val="nl-NL"/>
        </w:rPr>
        <w:t xml:space="preserve"> 8’ bezit houten </w:t>
      </w:r>
      <w:proofErr w:type="spellStart"/>
      <w:r>
        <w:rPr>
          <w:lang w:val="nl-NL"/>
        </w:rPr>
        <w:t>stev</w:t>
      </w:r>
      <w:r>
        <w:rPr>
          <w:lang w:val="nl-NL"/>
        </w:rPr>
        <w:t>els</w:t>
      </w:r>
      <w:proofErr w:type="spellEnd"/>
      <w:r>
        <w:rPr>
          <w:lang w:val="nl-NL"/>
        </w:rPr>
        <w:t xml:space="preserve"> en koppen. De Subbas 16’ en de Openfluit 8' zijn van eiken. De </w:t>
      </w:r>
      <w:proofErr w:type="spellStart"/>
      <w:r>
        <w:rPr>
          <w:lang w:val="nl-NL"/>
        </w:rPr>
        <w:t>Prestant</w:t>
      </w:r>
      <w:proofErr w:type="spellEnd"/>
      <w:r>
        <w:rPr>
          <w:lang w:val="nl-NL"/>
        </w:rPr>
        <w:t xml:space="preserve"> 8’ staat van </w:t>
      </w:r>
      <w:proofErr w:type="spellStart"/>
      <w:r>
        <w:rPr>
          <w:lang w:val="nl-NL"/>
        </w:rPr>
        <w:t>C-cis</w:t>
      </w:r>
      <w:r>
        <w:rPr>
          <w:vertAlign w:val="superscript"/>
          <w:lang w:val="nl-NL"/>
        </w:rPr>
        <w:t>1</w:t>
      </w:r>
      <w:proofErr w:type="spellEnd"/>
      <w:r>
        <w:rPr>
          <w:lang w:val="nl-NL"/>
        </w:rPr>
        <w:t xml:space="preserve"> in het front; d</w:t>
      </w:r>
      <w:r>
        <w:rPr>
          <w:vertAlign w:val="superscript"/>
          <w:lang w:val="nl-NL"/>
        </w:rPr>
        <w:t>1</w:t>
      </w:r>
      <w:r>
        <w:rPr>
          <w:lang w:val="nl-NL"/>
        </w:rPr>
        <w:t xml:space="preserve"> is in 1988 nieuw gemaakt. De Trompet 8’ is voorzien van eiken </w:t>
      </w:r>
      <w:proofErr w:type="spellStart"/>
      <w:r>
        <w:rPr>
          <w:lang w:val="nl-NL"/>
        </w:rPr>
        <w:t>stevels</w:t>
      </w:r>
      <w:proofErr w:type="spellEnd"/>
      <w:r>
        <w:rPr>
          <w:lang w:val="nl-NL"/>
        </w:rPr>
        <w:t xml:space="preserve"> en koppen.</w:t>
      </w:r>
    </w:p>
    <w:sectPr w:rsidR="00EF2CE4">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C06C31"/>
    <w:multiLevelType w:val="hybridMultilevel"/>
    <w:tmpl w:val="D3D87DAE"/>
    <w:lvl w:ilvl="0" w:tplc="B43281E6">
      <w:start w:val="1"/>
      <w:numFmt w:val="bullet"/>
      <w:lvlText w:val="."/>
      <w:lvlJc w:val="left"/>
      <w:pPr>
        <w:tabs>
          <w:tab w:val="num" w:pos="709"/>
        </w:tabs>
        <w:ind w:left="709" w:hanging="709"/>
      </w:pPr>
      <w:rPr>
        <w:rFonts w:ascii="Times New Roman" w:hAnsi="Times New Roman" w:cs="Times New Roman" w:hint="default"/>
        <w:b w:val="0"/>
        <w:i w:val="0"/>
        <w:sz w:val="24"/>
      </w:rPr>
    </w:lvl>
    <w:lvl w:ilvl="1" w:tplc="B358E68E">
      <w:start w:val="1"/>
      <w:numFmt w:val="bullet"/>
      <w:lvlText w:val="."/>
      <w:lvlJc w:val="left"/>
      <w:pPr>
        <w:tabs>
          <w:tab w:val="num" w:pos="1789"/>
        </w:tabs>
        <w:ind w:left="1789" w:hanging="709"/>
      </w:pPr>
      <w:rPr>
        <w:rFonts w:ascii="Times New Roman" w:hAnsi="Times New Roman" w:cs="Times New Roman" w:hint="default"/>
        <w:b w:val="0"/>
        <w:i w:val="0"/>
        <w:sz w:val="24"/>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929"/>
    <w:rsid w:val="002C2929"/>
    <w:rsid w:val="00EF2C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chartTrackingRefBased/>
  <w15:docId w15:val="{363612C8-F3DF-F540-92E3-79D43BD0A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 w:type="character" w:customStyle="1" w:styleId="Voetnootverwijzing">
    <w:name w:val="Voetnootverwijzing"/>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1519</Words>
  <Characters>8659</Characters>
  <Application>Microsoft Office Word</Application>
  <DocSecurity>0</DocSecurity>
  <Lines>72</Lines>
  <Paragraphs>20</Paragraphs>
  <ScaleCrop>false</ScaleCrop>
  <HeadingPairs>
    <vt:vector size="2" baseType="variant">
      <vt:variant>
        <vt:lpstr>Titel</vt:lpstr>
      </vt:variant>
      <vt:variant>
        <vt:i4>1</vt:i4>
      </vt:variant>
    </vt:vector>
  </HeadingPairs>
  <TitlesOfParts>
    <vt:vector size="1" baseType="lpstr">
      <vt:lpstr>Holwerd / 1852</vt:lpstr>
    </vt:vector>
  </TitlesOfParts>
  <Company>NIvO</Company>
  <LinksUpToDate>false</LinksUpToDate>
  <CharactersWithSpaces>10158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Holwerd / 1852</dc:title>
  <dc:subject/>
  <dc:creator>WS1</dc:creator>
  <cp:keywords/>
  <dc:description/>
  <cp:lastModifiedBy>Eline J Duijsens</cp:lastModifiedBy>
  <cp:revision>2</cp:revision>
  <dcterms:created xsi:type="dcterms:W3CDTF">2021-09-20T09:49:00Z</dcterms:created>
  <dcterms:modified xsi:type="dcterms:W3CDTF">2021-09-20T09:49:00Z</dcterms:modified>
</cp:coreProperties>
</file>