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54B5" w14:textId="2B6B4765" w:rsidR="00BA6746" w:rsidRDefault="006A4C93">
      <w:pPr>
        <w:pStyle w:val="Heading1"/>
      </w:pPr>
      <w:bookmarkStart w:id="0" w:name="_GoBack"/>
      <w:bookmarkEnd w:id="0"/>
      <w:r>
        <w:t>Hintham / ca 1853</w:t>
      </w:r>
    </w:p>
    <w:p w14:paraId="6169908C" w14:textId="77777777" w:rsidR="00BA6746" w:rsidRDefault="006A4C93">
      <w:pPr>
        <w:pStyle w:val="Heading2"/>
        <w:rPr>
          <w:i w:val="0"/>
          <w:iCs/>
        </w:rPr>
      </w:pPr>
      <w:r>
        <w:rPr>
          <w:i w:val="0"/>
          <w:iCs/>
        </w:rPr>
        <w:t>R.K. kerk H. Anna</w:t>
      </w:r>
    </w:p>
    <w:p w14:paraId="29DB412C" w14:textId="77777777" w:rsidR="00BA6746" w:rsidRDefault="00BA6746">
      <w:pPr>
        <w:pStyle w:val="T1"/>
        <w:jc w:val="left"/>
        <w:rPr>
          <w:lang w:val="nl-NL"/>
        </w:rPr>
      </w:pPr>
    </w:p>
    <w:p w14:paraId="5B60078E" w14:textId="77777777" w:rsidR="00BA6746" w:rsidRDefault="006A4C93">
      <w:pPr>
        <w:pStyle w:val="T1"/>
        <w:jc w:val="left"/>
        <w:rPr>
          <w:i/>
          <w:iCs/>
          <w:lang w:val="nl-NL"/>
        </w:rPr>
      </w:pPr>
      <w:r>
        <w:rPr>
          <w:i/>
          <w:iCs/>
          <w:lang w:val="nl-NL"/>
        </w:rPr>
        <w:t>Neogotische kruisbasiliek met toren tegen de 'zuidelijke' transeptarm. Gebouwd in 1910 naar ontwerp van W.Th. van Aalst, naar het model van de kerk van Aillant-sur-Tholon in Frankrijk, een werk uit 1861-1865 van de beroemde Franse architect Eugène Viollet-le-Duc.</w:t>
      </w:r>
    </w:p>
    <w:p w14:paraId="0E0EB2DF" w14:textId="77777777" w:rsidR="00BA6746" w:rsidRDefault="00BA6746">
      <w:pPr>
        <w:pStyle w:val="T1"/>
        <w:jc w:val="left"/>
        <w:rPr>
          <w:i/>
          <w:iCs/>
          <w:lang w:val="nl-NL"/>
        </w:rPr>
      </w:pPr>
    </w:p>
    <w:p w14:paraId="64F0D825" w14:textId="77777777" w:rsidR="00BA6746" w:rsidRDefault="006A4C93">
      <w:pPr>
        <w:pStyle w:val="T1"/>
        <w:jc w:val="left"/>
        <w:rPr>
          <w:lang w:val="nl-NL"/>
        </w:rPr>
      </w:pPr>
      <w:r>
        <w:rPr>
          <w:lang w:val="nl-NL"/>
        </w:rPr>
        <w:t>Kas: ca 1853</w:t>
      </w:r>
    </w:p>
    <w:p w14:paraId="06A0FA0F" w14:textId="77777777" w:rsidR="00BA6746" w:rsidRDefault="00BA6746">
      <w:pPr>
        <w:pStyle w:val="T1"/>
        <w:jc w:val="left"/>
        <w:rPr>
          <w:lang w:val="nl-NL"/>
        </w:rPr>
      </w:pPr>
    </w:p>
    <w:p w14:paraId="68A5B32A" w14:textId="77777777" w:rsidR="00BA6746" w:rsidRDefault="006A4C93">
      <w:pPr>
        <w:pStyle w:val="Heading2"/>
        <w:rPr>
          <w:i w:val="0"/>
          <w:iCs/>
        </w:rPr>
      </w:pPr>
      <w:r>
        <w:rPr>
          <w:i w:val="0"/>
          <w:iCs/>
        </w:rPr>
        <w:t>Kunsthistorische aspecten</w:t>
      </w:r>
    </w:p>
    <w:p w14:paraId="37D7486C" w14:textId="77777777" w:rsidR="00BA6746" w:rsidRDefault="006A4C93">
      <w:pPr>
        <w:pStyle w:val="T2Kunst"/>
        <w:jc w:val="left"/>
        <w:rPr>
          <w:lang w:val="nl-NL"/>
        </w:rPr>
      </w:pPr>
      <w:r>
        <w:rPr>
          <w:lang w:val="nl-NL"/>
        </w:rPr>
        <w:t>Een orgel met een eenvoudige vijfdelige opbouw, bestaande uit drie ronde torens en vlakke, even schuin geplaatste ongedeelde tussenvelden. De onderkas is ingesnoerd. Opvallend is het grote aantal geledingen in de torenkappen.</w:t>
      </w:r>
    </w:p>
    <w:p w14:paraId="59021BDE" w14:textId="77777777" w:rsidR="00BA6746" w:rsidRDefault="006A4C93">
      <w:pPr>
        <w:pStyle w:val="T2Kunst"/>
        <w:jc w:val="left"/>
        <w:rPr>
          <w:lang w:val="nl-NL"/>
        </w:rPr>
      </w:pPr>
      <w:r>
        <w:rPr>
          <w:lang w:val="nl-NL"/>
        </w:rPr>
        <w:t xml:space="preserve">Het snijwerk is zeer verzorgd. Blinderingen aan de pijpvoeten ontbreken. De bovenblinderingen in de torens bestaan uit twee gekoppelde, met bloemen gedecoreerde C-voluten, waaruit zijwaarts vlezige bladranken ontspruiten. De velden worden afgesloten door gesloten inzwenkende lijsten. Daaronder ziet men rijk bladwerk, bestaande uit twee componenten, het onderste een vooral naar binnen gerichte C-rank, het bovenste eveneens een C-rank met een rozet erin, die uitloopt in vlezig bladwerk. De consoles onder de torens zijn voorzien van fors omkrullend bladwerk. Opmerkelijk zijn de volumineuze vleugelstukken. Men ziet boven en beneden forse gebogen bladeren waartussen diverse strijk- en blaasinstrumenten zijn aangebracht. </w:t>
      </w:r>
    </w:p>
    <w:p w14:paraId="40F3FC2C" w14:textId="77777777" w:rsidR="00BA6746" w:rsidRDefault="006A4C93">
      <w:pPr>
        <w:pStyle w:val="T2Kunst"/>
        <w:jc w:val="left"/>
        <w:rPr>
          <w:lang w:val="nl-NL"/>
        </w:rPr>
      </w:pPr>
      <w:r>
        <w:rPr>
          <w:lang w:val="nl-NL"/>
        </w:rPr>
        <w:t>Bekroningen op de torens ontbreken thans. Het is aannemelijk dat zij er wel zijn geweest.</w:t>
      </w:r>
    </w:p>
    <w:p w14:paraId="6B1E0CBB" w14:textId="77777777" w:rsidR="00BA6746" w:rsidRDefault="00BA6746">
      <w:pPr>
        <w:pStyle w:val="T1"/>
        <w:jc w:val="left"/>
        <w:rPr>
          <w:lang w:val="nl-NL"/>
        </w:rPr>
      </w:pPr>
    </w:p>
    <w:p w14:paraId="7ADB5F96" w14:textId="77777777" w:rsidR="00BA6746" w:rsidRDefault="006A4C93">
      <w:pPr>
        <w:pStyle w:val="T3Lit"/>
        <w:jc w:val="left"/>
        <w:rPr>
          <w:b/>
          <w:bCs/>
          <w:lang w:val="nl-NL"/>
        </w:rPr>
      </w:pPr>
      <w:r>
        <w:rPr>
          <w:b/>
          <w:bCs/>
          <w:lang w:val="nl-NL"/>
        </w:rPr>
        <w:t>Literatuur</w:t>
      </w:r>
    </w:p>
    <w:p w14:paraId="4CEEEEDC" w14:textId="77777777" w:rsidR="00BA6746" w:rsidRDefault="006A4C93">
      <w:pPr>
        <w:pStyle w:val="T3Lit"/>
        <w:jc w:val="left"/>
        <w:rPr>
          <w:lang w:val="nl-NL"/>
        </w:rPr>
      </w:pPr>
      <w:r>
        <w:rPr>
          <w:i/>
          <w:lang w:val="nl-NL"/>
        </w:rPr>
        <w:t>Broekhuyzen</w:t>
      </w:r>
      <w:r>
        <w:rPr>
          <w:iCs/>
          <w:lang w:val="nl-NL"/>
        </w:rPr>
        <w:t>,</w:t>
      </w:r>
      <w:r>
        <w:rPr>
          <w:lang w:val="nl-NL"/>
        </w:rPr>
        <w:t xml:space="preserve"> L80.</w:t>
      </w:r>
    </w:p>
    <w:p w14:paraId="054E4105" w14:textId="77777777" w:rsidR="00BA6746" w:rsidRDefault="006A4C93">
      <w:pPr>
        <w:pStyle w:val="T3Lit"/>
        <w:jc w:val="left"/>
        <w:rPr>
          <w:lang w:val="nl-NL"/>
        </w:rPr>
      </w:pPr>
      <w:r>
        <w:rPr>
          <w:lang w:val="nl-NL"/>
        </w:rPr>
        <w:t xml:space="preserve">Frans Jespers, </w:t>
      </w:r>
      <w:r>
        <w:rPr>
          <w:i/>
          <w:lang w:val="nl-NL"/>
        </w:rPr>
        <w:t xml:space="preserve">Repertorium van orgels en orgelmakers in Noord-Brabant tot omstreeks 1900. </w:t>
      </w:r>
      <w:r>
        <w:rPr>
          <w:lang w:val="nl-NL"/>
        </w:rPr>
        <w:t>'s-Hertogenbosch, 1983, 160, 189-190.</w:t>
      </w:r>
    </w:p>
    <w:p w14:paraId="26212127" w14:textId="77777777" w:rsidR="00BA6746" w:rsidRDefault="006A4C93">
      <w:pPr>
        <w:pStyle w:val="T3Lit"/>
        <w:jc w:val="left"/>
        <w:rPr>
          <w:lang w:val="nl-NL"/>
        </w:rPr>
      </w:pPr>
      <w:r>
        <w:rPr>
          <w:i/>
          <w:lang w:val="nl-NL"/>
        </w:rPr>
        <w:t>250 jaar Orgelmakers Vermeulen 1730-1980.</w:t>
      </w:r>
      <w:r>
        <w:rPr>
          <w:lang w:val="nl-NL"/>
        </w:rPr>
        <w:t xml:space="preserve"> Z.p., 1980, 93, 96.</w:t>
      </w:r>
    </w:p>
    <w:p w14:paraId="6001A1D1" w14:textId="77777777" w:rsidR="00BA6746" w:rsidRDefault="00BA6746">
      <w:pPr>
        <w:pStyle w:val="T3Lit"/>
        <w:jc w:val="left"/>
        <w:rPr>
          <w:lang w:val="nl-NL"/>
        </w:rPr>
      </w:pPr>
    </w:p>
    <w:p w14:paraId="39A9C829" w14:textId="77777777" w:rsidR="00BA6746" w:rsidRDefault="006A4C93">
      <w:pPr>
        <w:pStyle w:val="T3Lit"/>
        <w:jc w:val="left"/>
        <w:rPr>
          <w:b/>
          <w:bCs/>
          <w:lang w:val="nl-NL"/>
        </w:rPr>
      </w:pPr>
      <w:r>
        <w:rPr>
          <w:b/>
          <w:bCs/>
          <w:lang w:val="nl-NL"/>
        </w:rPr>
        <w:t>Niet gepubliceerde bron</w:t>
      </w:r>
    </w:p>
    <w:p w14:paraId="4170A2B0" w14:textId="77777777" w:rsidR="00BA6746" w:rsidRDefault="006A4C93">
      <w:pPr>
        <w:pStyle w:val="T3Lit"/>
        <w:jc w:val="left"/>
        <w:rPr>
          <w:lang w:val="nl-NL"/>
        </w:rPr>
      </w:pPr>
      <w:r>
        <w:rPr>
          <w:lang w:val="nl-NL"/>
        </w:rPr>
        <w:t>Archief Gebr. Vermeulen, thans in beheer bij Flentrop Orgelbouw</w:t>
      </w:r>
    </w:p>
    <w:p w14:paraId="191E12F4" w14:textId="77777777" w:rsidR="00BA6746" w:rsidRDefault="00BA6746">
      <w:pPr>
        <w:pStyle w:val="T1"/>
        <w:jc w:val="left"/>
        <w:rPr>
          <w:lang w:val="nl-NL"/>
        </w:rPr>
      </w:pPr>
    </w:p>
    <w:p w14:paraId="31C9EC63" w14:textId="77777777" w:rsidR="00BA6746" w:rsidRDefault="006A4C93">
      <w:pPr>
        <w:pStyle w:val="Heading2"/>
        <w:rPr>
          <w:i w:val="0"/>
          <w:iCs/>
        </w:rPr>
      </w:pPr>
      <w:r>
        <w:rPr>
          <w:i w:val="0"/>
          <w:iCs/>
        </w:rPr>
        <w:t>Historische gegevens</w:t>
      </w:r>
    </w:p>
    <w:p w14:paraId="2A7E7253" w14:textId="77777777" w:rsidR="00BA6746" w:rsidRDefault="00BA6746">
      <w:pPr>
        <w:pStyle w:val="T1"/>
        <w:jc w:val="left"/>
        <w:rPr>
          <w:lang w:val="nl-NL"/>
        </w:rPr>
      </w:pPr>
    </w:p>
    <w:p w14:paraId="4FF4A441" w14:textId="77777777" w:rsidR="00BA6746" w:rsidRDefault="006A4C93">
      <w:pPr>
        <w:pStyle w:val="T1"/>
        <w:jc w:val="left"/>
        <w:rPr>
          <w:lang w:val="nl-NL"/>
        </w:rPr>
      </w:pPr>
      <w:r>
        <w:rPr>
          <w:lang w:val="nl-NL"/>
        </w:rPr>
        <w:t>Bouwer</w:t>
      </w:r>
    </w:p>
    <w:p w14:paraId="774E441A" w14:textId="77777777" w:rsidR="00BA6746" w:rsidRDefault="006A4C93">
      <w:pPr>
        <w:pStyle w:val="T1"/>
        <w:jc w:val="left"/>
        <w:rPr>
          <w:lang w:val="nl-NL"/>
        </w:rPr>
      </w:pPr>
      <w:r>
        <w:rPr>
          <w:lang w:val="nl-NL"/>
        </w:rPr>
        <w:t>Th. Smet of H. Vermeersch</w:t>
      </w:r>
    </w:p>
    <w:p w14:paraId="10978844" w14:textId="77777777" w:rsidR="00BA6746" w:rsidRDefault="00BA6746">
      <w:pPr>
        <w:pStyle w:val="T1"/>
        <w:jc w:val="left"/>
        <w:rPr>
          <w:lang w:val="nl-NL"/>
        </w:rPr>
      </w:pPr>
    </w:p>
    <w:p w14:paraId="2053650F" w14:textId="77777777" w:rsidR="00BA6746" w:rsidRDefault="006A4C93">
      <w:pPr>
        <w:pStyle w:val="T1"/>
        <w:jc w:val="left"/>
        <w:rPr>
          <w:lang w:val="nl-NL"/>
        </w:rPr>
      </w:pPr>
      <w:r>
        <w:rPr>
          <w:lang w:val="nl-NL"/>
        </w:rPr>
        <w:t>Jaar van oplevering</w:t>
      </w:r>
    </w:p>
    <w:p w14:paraId="3A58A772" w14:textId="77777777" w:rsidR="00BA6746" w:rsidRDefault="006A4C93">
      <w:pPr>
        <w:pStyle w:val="T1"/>
        <w:jc w:val="left"/>
        <w:rPr>
          <w:lang w:val="nl-NL"/>
        </w:rPr>
      </w:pPr>
      <w:r>
        <w:rPr>
          <w:lang w:val="nl-NL"/>
        </w:rPr>
        <w:t>ca 1853</w:t>
      </w:r>
    </w:p>
    <w:p w14:paraId="761CA6B0" w14:textId="77777777" w:rsidR="00BA6746" w:rsidRDefault="00BA6746">
      <w:pPr>
        <w:pStyle w:val="T1"/>
        <w:jc w:val="left"/>
        <w:rPr>
          <w:lang w:val="nl-NL"/>
        </w:rPr>
      </w:pPr>
    </w:p>
    <w:p w14:paraId="4433ABD1" w14:textId="77777777" w:rsidR="00BA6746" w:rsidRDefault="006A4C93">
      <w:pPr>
        <w:pStyle w:val="T1"/>
        <w:jc w:val="left"/>
        <w:rPr>
          <w:lang w:val="nl-NL"/>
        </w:rPr>
      </w:pPr>
      <w:r>
        <w:rPr>
          <w:lang w:val="nl-NL"/>
        </w:rPr>
        <w:t>Oorspronkelijke locatie</w:t>
      </w:r>
    </w:p>
    <w:p w14:paraId="0D5350C3" w14:textId="77777777" w:rsidR="00BA6746" w:rsidRDefault="006A4C93">
      <w:pPr>
        <w:pStyle w:val="T1"/>
        <w:jc w:val="left"/>
      </w:pPr>
      <w:r>
        <w:t>Luyksgestel, R.K. St-Martinuskerk</w:t>
      </w:r>
    </w:p>
    <w:p w14:paraId="504E0887" w14:textId="77777777" w:rsidR="00BA6746" w:rsidRDefault="00BA6746">
      <w:pPr>
        <w:pStyle w:val="T1"/>
        <w:jc w:val="left"/>
      </w:pPr>
    </w:p>
    <w:p w14:paraId="5CAA0C04" w14:textId="77777777" w:rsidR="00BA6746" w:rsidRDefault="006A4C93">
      <w:pPr>
        <w:pStyle w:val="T1"/>
        <w:jc w:val="left"/>
        <w:rPr>
          <w:lang w:val="nl-NL"/>
        </w:rPr>
      </w:pPr>
      <w:r>
        <w:rPr>
          <w:lang w:val="nl-NL"/>
        </w:rPr>
        <w:t>1957</w:t>
      </w:r>
    </w:p>
    <w:p w14:paraId="029BE1A7" w14:textId="77777777" w:rsidR="00BA6746" w:rsidRDefault="006A4C93">
      <w:pPr>
        <w:pStyle w:val="T1"/>
        <w:jc w:val="left"/>
        <w:rPr>
          <w:lang w:val="nl-NL"/>
        </w:rPr>
      </w:pPr>
      <w:r>
        <w:rPr>
          <w:lang w:val="nl-NL"/>
        </w:rPr>
        <w:lastRenderedPageBreak/>
        <w:t>.</w:t>
      </w:r>
      <w:r>
        <w:rPr>
          <w:lang w:val="nl-NL"/>
        </w:rPr>
        <w:tab/>
        <w:t>kerkgebouw gesloten, orgel verkocht</w:t>
      </w:r>
    </w:p>
    <w:p w14:paraId="312C823C" w14:textId="77777777" w:rsidR="00BA6746" w:rsidRDefault="00BA6746">
      <w:pPr>
        <w:pStyle w:val="T1"/>
        <w:jc w:val="left"/>
        <w:rPr>
          <w:lang w:val="nl-NL"/>
        </w:rPr>
      </w:pPr>
    </w:p>
    <w:p w14:paraId="138D04FA" w14:textId="77777777" w:rsidR="00BA6746" w:rsidRDefault="006A4C93">
      <w:pPr>
        <w:pStyle w:val="T1"/>
        <w:jc w:val="left"/>
        <w:rPr>
          <w:lang w:val="nl-NL"/>
        </w:rPr>
      </w:pPr>
      <w:r>
        <w:rPr>
          <w:lang w:val="nl-NL"/>
        </w:rPr>
        <w:t>Gebr. Vermeulen 1960</w:t>
      </w:r>
    </w:p>
    <w:p w14:paraId="2404B8BF" w14:textId="77777777" w:rsidR="00BA6746" w:rsidRDefault="006A4C93">
      <w:pPr>
        <w:pStyle w:val="T1"/>
        <w:jc w:val="left"/>
        <w:rPr>
          <w:lang w:val="nl-NL"/>
        </w:rPr>
      </w:pPr>
      <w:r>
        <w:rPr>
          <w:lang w:val="nl-NL"/>
        </w:rPr>
        <w:t>.</w:t>
      </w:r>
      <w:r>
        <w:rPr>
          <w:lang w:val="nl-NL"/>
        </w:rPr>
        <w:tab/>
        <w:t>orgel gerestaureerd en geplaatst te Hintham, R.K. kerk H.Anna</w:t>
      </w:r>
    </w:p>
    <w:p w14:paraId="64304DA1" w14:textId="77777777" w:rsidR="00BA6746" w:rsidRDefault="006A4C93">
      <w:pPr>
        <w:pStyle w:val="T1"/>
        <w:jc w:val="left"/>
        <w:rPr>
          <w:lang w:val="nl-NL"/>
        </w:rPr>
      </w:pPr>
      <w:r>
        <w:rPr>
          <w:lang w:val="nl-NL"/>
        </w:rPr>
        <w:t>.</w:t>
      </w:r>
      <w:r>
        <w:rPr>
          <w:lang w:val="nl-NL"/>
        </w:rPr>
        <w:tab/>
        <w:t>orgelkas schoongemaakt en hersteld; ontbrekende delen gereconstrueerd</w:t>
      </w:r>
    </w:p>
    <w:p w14:paraId="2C1EF5F4" w14:textId="77777777" w:rsidR="00BA6746" w:rsidRDefault="006A4C93">
      <w:pPr>
        <w:pStyle w:val="T1"/>
        <w:jc w:val="left"/>
        <w:rPr>
          <w:lang w:val="nl-NL"/>
        </w:rPr>
      </w:pPr>
      <w:r>
        <w:rPr>
          <w:lang w:val="nl-NL"/>
        </w:rPr>
        <w:t>.</w:t>
      </w:r>
      <w:r>
        <w:rPr>
          <w:lang w:val="nl-NL"/>
        </w:rPr>
        <w:tab/>
        <w:t>windvoorziening gewijzigd en deels vernieuwd</w:t>
      </w:r>
    </w:p>
    <w:p w14:paraId="3ACE4AA9" w14:textId="77777777" w:rsidR="00BA6746" w:rsidRDefault="006A4C93">
      <w:pPr>
        <w:pStyle w:val="T1"/>
        <w:numPr>
          <w:ilvl w:val="0"/>
          <w:numId w:val="1"/>
        </w:numPr>
        <w:jc w:val="left"/>
        <w:rPr>
          <w:lang w:val="nl-NL"/>
        </w:rPr>
      </w:pPr>
      <w:r>
        <w:rPr>
          <w:lang w:val="nl-NL"/>
        </w:rPr>
        <w:t>mechanieken grotendeels vernieuwd, nieuw handklavier aangebracht, aangehangen pedaal toegevoegd</w:t>
      </w:r>
    </w:p>
    <w:p w14:paraId="17131801" w14:textId="77777777" w:rsidR="00BA6746" w:rsidRDefault="006A4C93">
      <w:pPr>
        <w:pStyle w:val="T1"/>
        <w:numPr>
          <w:ilvl w:val="0"/>
          <w:numId w:val="1"/>
        </w:numPr>
        <w:jc w:val="left"/>
        <w:rPr>
          <w:lang w:val="nl-NL"/>
        </w:rPr>
      </w:pPr>
      <w:r>
        <w:rPr>
          <w:lang w:val="nl-NL"/>
        </w:rPr>
        <w:t>windladen vernieuwd met gebruikmaking van oude stokken, slepen en roosters; cancellenraam vernieuwd</w:t>
      </w:r>
    </w:p>
    <w:p w14:paraId="528C9356" w14:textId="77777777" w:rsidR="00BA6746" w:rsidRDefault="006A4C93">
      <w:pPr>
        <w:pStyle w:val="T1"/>
        <w:jc w:val="left"/>
        <w:rPr>
          <w:lang w:val="nl-NL"/>
        </w:rPr>
      </w:pPr>
      <w:r>
        <w:rPr>
          <w:lang w:val="nl-NL"/>
        </w:rPr>
        <w:t>.</w:t>
      </w:r>
      <w:r>
        <w:rPr>
          <w:lang w:val="nl-NL"/>
        </w:rPr>
        <w:tab/>
        <w:t>frontpijpen en Gamba D 8’ vernieuwd, enig ontbrekend binnenpijpwerk bijgemaakt</w:t>
      </w:r>
    </w:p>
    <w:p w14:paraId="75FD3430" w14:textId="77777777" w:rsidR="00BA6746" w:rsidRDefault="00BA6746">
      <w:pPr>
        <w:pStyle w:val="T1"/>
        <w:jc w:val="left"/>
        <w:rPr>
          <w:lang w:val="nl-NL"/>
        </w:rPr>
      </w:pPr>
    </w:p>
    <w:p w14:paraId="0DC80F80" w14:textId="77777777" w:rsidR="00BA6746" w:rsidRDefault="006A4C93">
      <w:pPr>
        <w:pStyle w:val="Heading2"/>
        <w:rPr>
          <w:i w:val="0"/>
          <w:iCs/>
        </w:rPr>
      </w:pPr>
      <w:r>
        <w:rPr>
          <w:i w:val="0"/>
          <w:iCs/>
        </w:rPr>
        <w:t>Technische gegevens</w:t>
      </w:r>
    </w:p>
    <w:p w14:paraId="4F0750EE" w14:textId="77777777" w:rsidR="00BA6746" w:rsidRDefault="00BA6746">
      <w:pPr>
        <w:pStyle w:val="T1"/>
        <w:jc w:val="left"/>
        <w:rPr>
          <w:lang w:val="nl-NL"/>
        </w:rPr>
      </w:pPr>
    </w:p>
    <w:p w14:paraId="66B89379" w14:textId="77777777" w:rsidR="00BA6746" w:rsidRDefault="006A4C93">
      <w:pPr>
        <w:pStyle w:val="T1"/>
        <w:jc w:val="left"/>
        <w:rPr>
          <w:lang w:val="nl-NL"/>
        </w:rPr>
      </w:pPr>
      <w:r>
        <w:rPr>
          <w:lang w:val="nl-NL"/>
        </w:rPr>
        <w:t>Werkindeling</w:t>
      </w:r>
    </w:p>
    <w:p w14:paraId="51FE8111" w14:textId="77777777" w:rsidR="00BA6746" w:rsidRDefault="006A4C93">
      <w:pPr>
        <w:pStyle w:val="T1"/>
        <w:jc w:val="left"/>
        <w:rPr>
          <w:lang w:val="nl-NL"/>
        </w:rPr>
      </w:pPr>
      <w:r>
        <w:rPr>
          <w:lang w:val="nl-NL"/>
        </w:rPr>
        <w:t>manuaal, aangehangen pedaal</w:t>
      </w:r>
    </w:p>
    <w:p w14:paraId="2BAA4989" w14:textId="77777777" w:rsidR="00BA6746" w:rsidRDefault="00BA6746">
      <w:pPr>
        <w:pStyle w:val="T1"/>
        <w:jc w:val="left"/>
        <w:rPr>
          <w:lang w:val="nl-NL"/>
        </w:rPr>
      </w:pPr>
    </w:p>
    <w:p w14:paraId="3ED3D6E0" w14:textId="77777777" w:rsidR="00BA6746" w:rsidRDefault="006A4C93">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850"/>
      </w:tblGrid>
      <w:tr w:rsidR="00BA6746" w14:paraId="5BA85335" w14:textId="77777777">
        <w:tc>
          <w:tcPr>
            <w:tcW w:w="1668" w:type="dxa"/>
          </w:tcPr>
          <w:p w14:paraId="5FE71B80" w14:textId="77777777" w:rsidR="00BA6746" w:rsidRDefault="006A4C93">
            <w:pPr>
              <w:pStyle w:val="T4dispositie"/>
              <w:jc w:val="left"/>
              <w:rPr>
                <w:i/>
                <w:iCs/>
              </w:rPr>
            </w:pPr>
            <w:r>
              <w:rPr>
                <w:i/>
                <w:iCs/>
              </w:rPr>
              <w:t>Manuaal</w:t>
            </w:r>
          </w:p>
          <w:p w14:paraId="4016EC52" w14:textId="77777777" w:rsidR="00BA6746" w:rsidRDefault="006A4C93">
            <w:pPr>
              <w:pStyle w:val="T4dispositie"/>
              <w:jc w:val="left"/>
            </w:pPr>
            <w:r>
              <w:t>12 stemmen</w:t>
            </w:r>
          </w:p>
          <w:p w14:paraId="4A74D211" w14:textId="77777777" w:rsidR="00BA6746" w:rsidRDefault="00BA6746">
            <w:pPr>
              <w:pStyle w:val="T4dispositie"/>
              <w:jc w:val="left"/>
            </w:pPr>
          </w:p>
          <w:p w14:paraId="7EABAC91" w14:textId="77777777" w:rsidR="00BA6746" w:rsidRDefault="006A4C93">
            <w:pPr>
              <w:pStyle w:val="T4dispositie"/>
              <w:jc w:val="left"/>
            </w:pPr>
            <w:r>
              <w:t>Prestant</w:t>
            </w:r>
          </w:p>
          <w:p w14:paraId="1B082114" w14:textId="77777777" w:rsidR="00BA6746" w:rsidRDefault="006A4C93">
            <w:pPr>
              <w:pStyle w:val="T4dispositie"/>
              <w:jc w:val="left"/>
            </w:pPr>
            <w:r>
              <w:t>Bourdon B/D</w:t>
            </w:r>
          </w:p>
          <w:p w14:paraId="21E9AD0C" w14:textId="77777777" w:rsidR="00BA6746" w:rsidRDefault="006A4C93">
            <w:pPr>
              <w:pStyle w:val="T4dispositie"/>
              <w:jc w:val="left"/>
            </w:pPr>
            <w:r>
              <w:t>Gamba D</w:t>
            </w:r>
          </w:p>
          <w:p w14:paraId="1CA0625A" w14:textId="77777777" w:rsidR="00BA6746" w:rsidRDefault="006A4C93">
            <w:pPr>
              <w:pStyle w:val="T4dispositie"/>
              <w:jc w:val="left"/>
            </w:pPr>
            <w:r>
              <w:t>Prestant</w:t>
            </w:r>
          </w:p>
          <w:p w14:paraId="4FE9EAFD" w14:textId="77777777" w:rsidR="00BA6746" w:rsidRDefault="006A4C93">
            <w:pPr>
              <w:pStyle w:val="T4dispositie"/>
              <w:jc w:val="left"/>
            </w:pPr>
            <w:r>
              <w:t>Roerfluit</w:t>
            </w:r>
          </w:p>
          <w:p w14:paraId="5BE8D303" w14:textId="77777777" w:rsidR="00BA6746" w:rsidRDefault="006A4C93">
            <w:pPr>
              <w:pStyle w:val="T4dispositie"/>
              <w:jc w:val="left"/>
            </w:pPr>
            <w:r>
              <w:t>Nasard</w:t>
            </w:r>
          </w:p>
          <w:p w14:paraId="0DF3F189" w14:textId="77777777" w:rsidR="00BA6746" w:rsidRDefault="006A4C93">
            <w:pPr>
              <w:pStyle w:val="T4dispositie"/>
              <w:jc w:val="left"/>
            </w:pPr>
            <w:r>
              <w:t>Octaaf</w:t>
            </w:r>
          </w:p>
          <w:p w14:paraId="6285C745" w14:textId="77777777" w:rsidR="00BA6746" w:rsidRDefault="006A4C93">
            <w:pPr>
              <w:pStyle w:val="T4dispositie"/>
              <w:jc w:val="left"/>
            </w:pPr>
            <w:r>
              <w:t>Veldfluit</w:t>
            </w:r>
          </w:p>
          <w:p w14:paraId="413A8C3D" w14:textId="77777777" w:rsidR="00BA6746" w:rsidRDefault="006A4C93">
            <w:pPr>
              <w:pStyle w:val="T4dispositie"/>
              <w:jc w:val="left"/>
            </w:pPr>
            <w:r>
              <w:t>Mixtuur*</w:t>
            </w:r>
          </w:p>
          <w:p w14:paraId="7E22E8C2" w14:textId="77777777" w:rsidR="00BA6746" w:rsidRDefault="006A4C93">
            <w:pPr>
              <w:pStyle w:val="T4dispositie"/>
              <w:jc w:val="left"/>
            </w:pPr>
            <w:r>
              <w:t>Cornet D</w:t>
            </w:r>
          </w:p>
          <w:p w14:paraId="1C484A32" w14:textId="77777777" w:rsidR="00BA6746" w:rsidRDefault="006A4C93">
            <w:pPr>
              <w:pStyle w:val="T4dispositie"/>
              <w:jc w:val="left"/>
            </w:pPr>
            <w:r>
              <w:t>Trompet B/D</w:t>
            </w:r>
          </w:p>
          <w:p w14:paraId="1C533369" w14:textId="77777777" w:rsidR="00BA6746" w:rsidRDefault="006A4C93">
            <w:pPr>
              <w:pStyle w:val="T4dispositie"/>
              <w:jc w:val="left"/>
            </w:pPr>
            <w:r>
              <w:t>Klaroen B</w:t>
            </w:r>
          </w:p>
        </w:tc>
        <w:tc>
          <w:tcPr>
            <w:tcW w:w="850" w:type="dxa"/>
          </w:tcPr>
          <w:p w14:paraId="3EE8156B" w14:textId="77777777" w:rsidR="00BA6746" w:rsidRDefault="00BA6746">
            <w:pPr>
              <w:pStyle w:val="T4dispositie"/>
              <w:jc w:val="left"/>
            </w:pPr>
          </w:p>
          <w:p w14:paraId="688A6E47" w14:textId="77777777" w:rsidR="00BA6746" w:rsidRDefault="00BA6746">
            <w:pPr>
              <w:pStyle w:val="T4dispositie"/>
              <w:jc w:val="left"/>
            </w:pPr>
          </w:p>
          <w:p w14:paraId="21B593C7" w14:textId="77777777" w:rsidR="00BA6746" w:rsidRDefault="00BA6746">
            <w:pPr>
              <w:pStyle w:val="T4dispositie"/>
              <w:jc w:val="left"/>
            </w:pPr>
          </w:p>
          <w:p w14:paraId="4DF3080B" w14:textId="77777777" w:rsidR="00BA6746" w:rsidRDefault="006A4C93">
            <w:pPr>
              <w:pStyle w:val="T4dispositie"/>
              <w:jc w:val="left"/>
            </w:pPr>
            <w:r>
              <w:t>8'</w:t>
            </w:r>
          </w:p>
          <w:p w14:paraId="7F886429" w14:textId="77777777" w:rsidR="00BA6746" w:rsidRDefault="006A4C93">
            <w:pPr>
              <w:pStyle w:val="T4dispositie"/>
              <w:jc w:val="left"/>
            </w:pPr>
            <w:r>
              <w:t>8'</w:t>
            </w:r>
          </w:p>
          <w:p w14:paraId="2E7774C1" w14:textId="77777777" w:rsidR="00BA6746" w:rsidRDefault="006A4C93">
            <w:pPr>
              <w:pStyle w:val="T4dispositie"/>
              <w:jc w:val="left"/>
            </w:pPr>
            <w:r>
              <w:t>8'</w:t>
            </w:r>
          </w:p>
          <w:p w14:paraId="37C6CD55" w14:textId="77777777" w:rsidR="00BA6746" w:rsidRDefault="006A4C93">
            <w:pPr>
              <w:pStyle w:val="T4dispositie"/>
              <w:jc w:val="left"/>
            </w:pPr>
            <w:r>
              <w:t>4'</w:t>
            </w:r>
          </w:p>
          <w:p w14:paraId="60BFF8B7" w14:textId="77777777" w:rsidR="00BA6746" w:rsidRDefault="006A4C93">
            <w:pPr>
              <w:pStyle w:val="T4dispositie"/>
              <w:jc w:val="left"/>
            </w:pPr>
            <w:r>
              <w:t>4'</w:t>
            </w:r>
          </w:p>
          <w:p w14:paraId="3FB55F38" w14:textId="77777777" w:rsidR="00BA6746" w:rsidRDefault="006A4C93">
            <w:pPr>
              <w:pStyle w:val="T4dispositie"/>
              <w:jc w:val="left"/>
            </w:pPr>
            <w:r>
              <w:t>2 2/3'</w:t>
            </w:r>
          </w:p>
          <w:p w14:paraId="2C12BFE9" w14:textId="77777777" w:rsidR="00BA6746" w:rsidRDefault="006A4C93">
            <w:pPr>
              <w:pStyle w:val="T4dispositie"/>
              <w:jc w:val="left"/>
            </w:pPr>
            <w:r>
              <w:t>2'</w:t>
            </w:r>
          </w:p>
          <w:p w14:paraId="66591BF1" w14:textId="77777777" w:rsidR="00BA6746" w:rsidRDefault="006A4C93">
            <w:pPr>
              <w:pStyle w:val="T4dispositie"/>
              <w:jc w:val="left"/>
            </w:pPr>
            <w:r>
              <w:t>2'</w:t>
            </w:r>
          </w:p>
          <w:p w14:paraId="0391E5A4" w14:textId="77777777" w:rsidR="00BA6746" w:rsidRDefault="006A4C93">
            <w:pPr>
              <w:pStyle w:val="T4dispositie"/>
              <w:jc w:val="left"/>
            </w:pPr>
            <w:r>
              <w:t>3 st.</w:t>
            </w:r>
          </w:p>
          <w:p w14:paraId="0F236613" w14:textId="77777777" w:rsidR="00BA6746" w:rsidRDefault="006A4C93">
            <w:pPr>
              <w:pStyle w:val="T4dispositie"/>
              <w:jc w:val="left"/>
            </w:pPr>
            <w:r>
              <w:t>5 st.</w:t>
            </w:r>
          </w:p>
          <w:p w14:paraId="5C0FA1CB" w14:textId="77777777" w:rsidR="00BA6746" w:rsidRDefault="006A4C93">
            <w:pPr>
              <w:pStyle w:val="T4dispositie"/>
              <w:jc w:val="left"/>
            </w:pPr>
            <w:r>
              <w:t>8'</w:t>
            </w:r>
          </w:p>
          <w:p w14:paraId="5EBEE01B" w14:textId="77777777" w:rsidR="00BA6746" w:rsidRDefault="006A4C93">
            <w:pPr>
              <w:pStyle w:val="T4dispositie"/>
              <w:jc w:val="left"/>
            </w:pPr>
            <w:r>
              <w:t>4'</w:t>
            </w:r>
          </w:p>
        </w:tc>
      </w:tr>
    </w:tbl>
    <w:p w14:paraId="638D0B91" w14:textId="77777777" w:rsidR="00BA6746" w:rsidRDefault="00BA6746">
      <w:pPr>
        <w:pStyle w:val="T4dispositie"/>
      </w:pPr>
    </w:p>
    <w:p w14:paraId="3501A86C" w14:textId="77777777" w:rsidR="00BA6746" w:rsidRDefault="006A4C93">
      <w:pPr>
        <w:pStyle w:val="T4dispositie"/>
      </w:pPr>
      <w:r>
        <w:t>* in werkelijkheid 4-3 st.</w:t>
      </w:r>
    </w:p>
    <w:p w14:paraId="1BA6FC8C" w14:textId="77777777" w:rsidR="00BA6746" w:rsidRDefault="00BA6746">
      <w:pPr>
        <w:pStyle w:val="T4dispositie"/>
      </w:pPr>
    </w:p>
    <w:p w14:paraId="70333B02" w14:textId="77777777" w:rsidR="00BA6746" w:rsidRDefault="006A4C9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601"/>
        <w:gridCol w:w="718"/>
        <w:gridCol w:w="729"/>
        <w:gridCol w:w="718"/>
      </w:tblGrid>
      <w:tr w:rsidR="00BA6746" w14:paraId="4075AAB4" w14:textId="77777777">
        <w:tc>
          <w:tcPr>
            <w:tcW w:w="1023" w:type="dxa"/>
          </w:tcPr>
          <w:p w14:paraId="786BA5BF" w14:textId="77777777" w:rsidR="00BA6746" w:rsidRDefault="006A4C93">
            <w:pPr>
              <w:pStyle w:val="T1"/>
              <w:jc w:val="left"/>
              <w:rPr>
                <w:lang w:val="nl-NL"/>
              </w:rPr>
            </w:pPr>
            <w:r>
              <w:rPr>
                <w:lang w:val="nl-NL"/>
              </w:rPr>
              <w:t>Mixtuur</w:t>
            </w:r>
          </w:p>
        </w:tc>
        <w:tc>
          <w:tcPr>
            <w:tcW w:w="718" w:type="dxa"/>
          </w:tcPr>
          <w:p w14:paraId="54C2917D" w14:textId="77777777" w:rsidR="00BA6746" w:rsidRDefault="006A4C93">
            <w:pPr>
              <w:pStyle w:val="T4dispositie"/>
              <w:jc w:val="left"/>
            </w:pPr>
            <w:r>
              <w:t>C</w:t>
            </w:r>
          </w:p>
          <w:p w14:paraId="4754410D" w14:textId="77777777" w:rsidR="00BA6746" w:rsidRDefault="006A4C93">
            <w:pPr>
              <w:pStyle w:val="T4dispositie"/>
              <w:jc w:val="left"/>
            </w:pPr>
            <w:r>
              <w:t>1 1/3</w:t>
            </w:r>
          </w:p>
          <w:p w14:paraId="065064FF" w14:textId="77777777" w:rsidR="00BA6746" w:rsidRDefault="006A4C93">
            <w:pPr>
              <w:pStyle w:val="T4dispositie"/>
              <w:jc w:val="left"/>
            </w:pPr>
            <w:r>
              <w:t>1</w:t>
            </w:r>
          </w:p>
          <w:p w14:paraId="553F32DF" w14:textId="77777777" w:rsidR="00BA6746" w:rsidRDefault="006A4C93">
            <w:pPr>
              <w:pStyle w:val="T4dispositie"/>
              <w:jc w:val="left"/>
            </w:pPr>
            <w:r>
              <w:t>2/3</w:t>
            </w:r>
          </w:p>
          <w:p w14:paraId="748F839A" w14:textId="77777777" w:rsidR="00BA6746" w:rsidRDefault="006A4C93">
            <w:pPr>
              <w:pStyle w:val="T4dispositie"/>
              <w:jc w:val="left"/>
            </w:pPr>
            <w:r>
              <w:t>1/2</w:t>
            </w:r>
          </w:p>
        </w:tc>
        <w:tc>
          <w:tcPr>
            <w:tcW w:w="601" w:type="dxa"/>
          </w:tcPr>
          <w:p w14:paraId="40B8AF0B" w14:textId="77777777" w:rsidR="00BA6746" w:rsidRDefault="006A4C93">
            <w:pPr>
              <w:pStyle w:val="T4dispositie"/>
              <w:jc w:val="left"/>
            </w:pPr>
            <w:r>
              <w:t>c</w:t>
            </w:r>
          </w:p>
          <w:p w14:paraId="08201BD5" w14:textId="77777777" w:rsidR="00BA6746" w:rsidRDefault="006A4C93">
            <w:pPr>
              <w:pStyle w:val="T4dispositie"/>
              <w:jc w:val="left"/>
            </w:pPr>
            <w:r>
              <w:t>2</w:t>
            </w:r>
          </w:p>
          <w:p w14:paraId="52D85DE5" w14:textId="77777777" w:rsidR="00BA6746" w:rsidRDefault="006A4C93">
            <w:pPr>
              <w:pStyle w:val="T4dispositie"/>
              <w:jc w:val="left"/>
            </w:pPr>
            <w:r>
              <w:t xml:space="preserve"> 1/3</w:t>
            </w:r>
          </w:p>
          <w:p w14:paraId="5196F7C7" w14:textId="77777777" w:rsidR="00BA6746" w:rsidRDefault="006A4C93">
            <w:pPr>
              <w:pStyle w:val="T4dispositie"/>
              <w:jc w:val="left"/>
            </w:pPr>
            <w:r>
              <w:t>1</w:t>
            </w:r>
          </w:p>
          <w:p w14:paraId="27AC621D" w14:textId="77777777" w:rsidR="00BA6746" w:rsidRDefault="006A4C93">
            <w:pPr>
              <w:pStyle w:val="T4dispositie"/>
              <w:jc w:val="left"/>
            </w:pPr>
            <w:r>
              <w:t>2/3</w:t>
            </w:r>
          </w:p>
        </w:tc>
        <w:tc>
          <w:tcPr>
            <w:tcW w:w="718" w:type="dxa"/>
          </w:tcPr>
          <w:p w14:paraId="1B3CBDB1" w14:textId="77777777" w:rsidR="00BA6746" w:rsidRDefault="006A4C93">
            <w:pPr>
              <w:pStyle w:val="T4dispositie"/>
              <w:jc w:val="left"/>
              <w:rPr>
                <w:vertAlign w:val="superscript"/>
              </w:rPr>
            </w:pPr>
            <w:r>
              <w:t>c</w:t>
            </w:r>
            <w:r>
              <w:rPr>
                <w:vertAlign w:val="superscript"/>
              </w:rPr>
              <w:t>1</w:t>
            </w:r>
          </w:p>
          <w:p w14:paraId="0445E9E6" w14:textId="77777777" w:rsidR="00BA6746" w:rsidRDefault="006A4C93">
            <w:pPr>
              <w:pStyle w:val="T4dispositie"/>
              <w:jc w:val="left"/>
            </w:pPr>
            <w:r>
              <w:t>2 2/3</w:t>
            </w:r>
          </w:p>
          <w:p w14:paraId="092AD1AF" w14:textId="77777777" w:rsidR="00BA6746" w:rsidRDefault="006A4C93">
            <w:pPr>
              <w:pStyle w:val="T4dispositie"/>
              <w:jc w:val="left"/>
            </w:pPr>
            <w:r>
              <w:t>2</w:t>
            </w:r>
          </w:p>
          <w:p w14:paraId="4ABAD1BC" w14:textId="77777777" w:rsidR="00BA6746" w:rsidRDefault="006A4C93">
            <w:pPr>
              <w:pStyle w:val="T4dispositie"/>
              <w:jc w:val="left"/>
            </w:pPr>
            <w:r>
              <w:t>1 1/3</w:t>
            </w:r>
          </w:p>
          <w:p w14:paraId="7C0CE4BF" w14:textId="77777777" w:rsidR="00BA6746" w:rsidRDefault="006A4C93">
            <w:pPr>
              <w:pStyle w:val="T4dispositie"/>
              <w:jc w:val="left"/>
            </w:pPr>
            <w:r>
              <w:t>1</w:t>
            </w:r>
          </w:p>
        </w:tc>
        <w:tc>
          <w:tcPr>
            <w:tcW w:w="729" w:type="dxa"/>
          </w:tcPr>
          <w:p w14:paraId="15B07038" w14:textId="77777777" w:rsidR="00BA6746" w:rsidRDefault="006A4C93">
            <w:pPr>
              <w:pStyle w:val="T4dispositie"/>
              <w:jc w:val="left"/>
              <w:rPr>
                <w:vertAlign w:val="superscript"/>
              </w:rPr>
            </w:pPr>
            <w:r>
              <w:t>g</w:t>
            </w:r>
            <w:r>
              <w:rPr>
                <w:vertAlign w:val="superscript"/>
              </w:rPr>
              <w:t>1</w:t>
            </w:r>
          </w:p>
          <w:p w14:paraId="2CCDDF80" w14:textId="77777777" w:rsidR="00BA6746" w:rsidRDefault="006A4C93">
            <w:pPr>
              <w:pStyle w:val="T4dispositie"/>
              <w:jc w:val="left"/>
            </w:pPr>
            <w:r>
              <w:t>2 2/3</w:t>
            </w:r>
          </w:p>
          <w:p w14:paraId="7103EC17" w14:textId="77777777" w:rsidR="00BA6746" w:rsidRDefault="006A4C93">
            <w:pPr>
              <w:pStyle w:val="T4dispositie"/>
              <w:jc w:val="left"/>
            </w:pPr>
            <w:r>
              <w:t>2</w:t>
            </w:r>
          </w:p>
          <w:p w14:paraId="3E853035" w14:textId="77777777" w:rsidR="00BA6746" w:rsidRDefault="006A4C93">
            <w:pPr>
              <w:pStyle w:val="T4dispositie"/>
              <w:jc w:val="left"/>
            </w:pPr>
            <w:r>
              <w:t>1 1/3</w:t>
            </w:r>
          </w:p>
        </w:tc>
        <w:tc>
          <w:tcPr>
            <w:tcW w:w="718" w:type="dxa"/>
          </w:tcPr>
          <w:p w14:paraId="169732DB" w14:textId="77777777" w:rsidR="00BA6746" w:rsidRDefault="006A4C93">
            <w:pPr>
              <w:pStyle w:val="T4dispositie"/>
              <w:jc w:val="left"/>
              <w:rPr>
                <w:vertAlign w:val="superscript"/>
              </w:rPr>
            </w:pPr>
            <w:r>
              <w:t>c</w:t>
            </w:r>
            <w:r>
              <w:rPr>
                <w:vertAlign w:val="superscript"/>
              </w:rPr>
              <w:t>2</w:t>
            </w:r>
          </w:p>
          <w:p w14:paraId="4186A79E" w14:textId="77777777" w:rsidR="00BA6746" w:rsidRDefault="006A4C93">
            <w:pPr>
              <w:pStyle w:val="T4dispositie"/>
              <w:jc w:val="left"/>
            </w:pPr>
            <w:r>
              <w:t>4</w:t>
            </w:r>
          </w:p>
          <w:p w14:paraId="65D92ABE" w14:textId="77777777" w:rsidR="00BA6746" w:rsidRDefault="006A4C93">
            <w:pPr>
              <w:pStyle w:val="T4dispositie"/>
              <w:jc w:val="left"/>
            </w:pPr>
            <w:r>
              <w:t>2 2/3</w:t>
            </w:r>
          </w:p>
          <w:p w14:paraId="5749ACC3" w14:textId="77777777" w:rsidR="00BA6746" w:rsidRDefault="006A4C93">
            <w:pPr>
              <w:pStyle w:val="T4dispositie"/>
              <w:jc w:val="left"/>
            </w:pPr>
            <w:r>
              <w:t>2</w:t>
            </w:r>
          </w:p>
        </w:tc>
      </w:tr>
    </w:tbl>
    <w:p w14:paraId="7D228A83" w14:textId="77777777" w:rsidR="00BA6746" w:rsidRDefault="00BA6746">
      <w:pPr>
        <w:pStyle w:val="T1"/>
        <w:jc w:val="left"/>
        <w:rPr>
          <w:lang w:val="nl-NL"/>
        </w:rPr>
      </w:pPr>
    </w:p>
    <w:p w14:paraId="3128BC9A" w14:textId="77777777" w:rsidR="00BA6746" w:rsidRDefault="006A4C93">
      <w:pPr>
        <w:pStyle w:val="T1"/>
        <w:jc w:val="left"/>
        <w:rPr>
          <w:sz w:val="20"/>
        </w:rPr>
      </w:pPr>
      <w:r>
        <w:rPr>
          <w:lang w:val="nl-NL"/>
        </w:rPr>
        <w:t xml:space="preserve">Cornet   </w:t>
      </w:r>
      <w:r>
        <w:rPr>
          <w:sz w:val="20"/>
        </w:rPr>
        <w:t>c</w:t>
      </w:r>
      <w:r>
        <w:rPr>
          <w:sz w:val="20"/>
          <w:vertAlign w:val="superscript"/>
        </w:rPr>
        <w:t>1</w:t>
      </w:r>
      <w:r>
        <w:rPr>
          <w:sz w:val="20"/>
        </w:rPr>
        <w:t xml:space="preserve">   8 - 4 - 2 2/3 - 2 - 1 3/5</w:t>
      </w:r>
    </w:p>
    <w:p w14:paraId="02D820EA" w14:textId="77777777" w:rsidR="00BA6746" w:rsidRDefault="00BA6746">
      <w:pPr>
        <w:pStyle w:val="T1"/>
        <w:jc w:val="left"/>
        <w:rPr>
          <w:lang w:val="nl-NL"/>
        </w:rPr>
      </w:pPr>
    </w:p>
    <w:p w14:paraId="387350A1" w14:textId="77777777" w:rsidR="00BA6746" w:rsidRDefault="006A4C93">
      <w:pPr>
        <w:pStyle w:val="T1"/>
        <w:jc w:val="left"/>
        <w:rPr>
          <w:lang w:val="nl-NL"/>
        </w:rPr>
      </w:pPr>
      <w:r>
        <w:rPr>
          <w:lang w:val="nl-NL"/>
        </w:rPr>
        <w:t>Toonhoogte</w:t>
      </w:r>
    </w:p>
    <w:p w14:paraId="3AE8FCFE" w14:textId="77777777" w:rsidR="00BA6746" w:rsidRDefault="006A4C93">
      <w:pPr>
        <w:pStyle w:val="T1"/>
        <w:jc w:val="left"/>
        <w:rPr>
          <w:lang w:val="nl-NL"/>
        </w:rPr>
      </w:pPr>
      <w:r>
        <w:rPr>
          <w:lang w:val="nl-NL"/>
        </w:rPr>
        <w:t>a</w:t>
      </w:r>
      <w:r>
        <w:rPr>
          <w:vertAlign w:val="superscript"/>
          <w:lang w:val="nl-NL"/>
        </w:rPr>
        <w:t>1</w:t>
      </w:r>
      <w:r>
        <w:rPr>
          <w:lang w:val="nl-NL"/>
        </w:rPr>
        <w:t xml:space="preserve"> = 440 Hz</w:t>
      </w:r>
    </w:p>
    <w:p w14:paraId="173E7837" w14:textId="77777777" w:rsidR="00BA6746" w:rsidRDefault="006A4C93">
      <w:pPr>
        <w:pStyle w:val="T1"/>
        <w:jc w:val="left"/>
        <w:rPr>
          <w:lang w:val="nl-NL"/>
        </w:rPr>
      </w:pPr>
      <w:r>
        <w:rPr>
          <w:lang w:val="nl-NL"/>
        </w:rPr>
        <w:t>Temperatuur</w:t>
      </w:r>
    </w:p>
    <w:p w14:paraId="52968496" w14:textId="77777777" w:rsidR="00BA6746" w:rsidRDefault="006A4C93">
      <w:pPr>
        <w:pStyle w:val="T1"/>
        <w:jc w:val="left"/>
        <w:rPr>
          <w:lang w:val="nl-NL"/>
        </w:rPr>
      </w:pPr>
      <w:r>
        <w:rPr>
          <w:lang w:val="nl-NL"/>
        </w:rPr>
        <w:t>evenredig zwevend</w:t>
      </w:r>
    </w:p>
    <w:p w14:paraId="73694794" w14:textId="77777777" w:rsidR="00BA6746" w:rsidRDefault="00BA6746">
      <w:pPr>
        <w:pStyle w:val="T1"/>
        <w:jc w:val="left"/>
        <w:rPr>
          <w:lang w:val="nl-NL"/>
        </w:rPr>
      </w:pPr>
    </w:p>
    <w:p w14:paraId="28EBF7D9" w14:textId="77777777" w:rsidR="00BA6746" w:rsidRDefault="006A4C93">
      <w:pPr>
        <w:pStyle w:val="T1"/>
        <w:jc w:val="left"/>
        <w:rPr>
          <w:lang w:val="nl-NL"/>
        </w:rPr>
      </w:pPr>
      <w:r>
        <w:rPr>
          <w:lang w:val="nl-NL"/>
        </w:rPr>
        <w:t>Manuaalomvang</w:t>
      </w:r>
    </w:p>
    <w:p w14:paraId="7F8FF5B4" w14:textId="77777777" w:rsidR="00BA6746" w:rsidRDefault="006A4C93">
      <w:pPr>
        <w:pStyle w:val="T1"/>
        <w:jc w:val="left"/>
        <w:rPr>
          <w:lang w:val="nl-NL"/>
        </w:rPr>
      </w:pPr>
      <w:r>
        <w:rPr>
          <w:lang w:val="nl-NL"/>
        </w:rPr>
        <w:t>C-g</w:t>
      </w:r>
      <w:r>
        <w:rPr>
          <w:vertAlign w:val="superscript"/>
          <w:lang w:val="nl-NL"/>
        </w:rPr>
        <w:t>3</w:t>
      </w:r>
    </w:p>
    <w:p w14:paraId="50D1EB3B" w14:textId="77777777" w:rsidR="00BA6746" w:rsidRDefault="006A4C93">
      <w:pPr>
        <w:pStyle w:val="T1"/>
        <w:jc w:val="left"/>
        <w:rPr>
          <w:lang w:val="nl-NL"/>
        </w:rPr>
      </w:pPr>
      <w:r>
        <w:rPr>
          <w:lang w:val="nl-NL"/>
        </w:rPr>
        <w:t>Pedaalomvang</w:t>
      </w:r>
    </w:p>
    <w:p w14:paraId="203A258E" w14:textId="77777777" w:rsidR="00BA6746" w:rsidRDefault="006A4C93">
      <w:pPr>
        <w:pStyle w:val="T1"/>
        <w:jc w:val="left"/>
        <w:rPr>
          <w:lang w:val="nl-NL"/>
        </w:rPr>
      </w:pPr>
      <w:r>
        <w:rPr>
          <w:lang w:val="nl-NL"/>
        </w:rPr>
        <w:lastRenderedPageBreak/>
        <w:t>C-d</w:t>
      </w:r>
      <w:r>
        <w:rPr>
          <w:vertAlign w:val="superscript"/>
          <w:lang w:val="nl-NL"/>
        </w:rPr>
        <w:t>1</w:t>
      </w:r>
    </w:p>
    <w:p w14:paraId="71BF7A5F" w14:textId="77777777" w:rsidR="00BA6746" w:rsidRDefault="00BA6746">
      <w:pPr>
        <w:pStyle w:val="T1"/>
        <w:jc w:val="left"/>
        <w:rPr>
          <w:lang w:val="nl-NL"/>
        </w:rPr>
      </w:pPr>
    </w:p>
    <w:p w14:paraId="59C67AC8" w14:textId="77777777" w:rsidR="00BA6746" w:rsidRDefault="006A4C93">
      <w:pPr>
        <w:pStyle w:val="T1"/>
        <w:jc w:val="left"/>
        <w:rPr>
          <w:lang w:val="nl-NL"/>
        </w:rPr>
      </w:pPr>
      <w:r>
        <w:rPr>
          <w:lang w:val="nl-NL"/>
        </w:rPr>
        <w:t>Windvoorziening</w:t>
      </w:r>
    </w:p>
    <w:p w14:paraId="2E6136A1" w14:textId="77777777" w:rsidR="00BA6746" w:rsidRDefault="006A4C93">
      <w:pPr>
        <w:pStyle w:val="T1"/>
        <w:jc w:val="left"/>
        <w:rPr>
          <w:lang w:val="nl-NL"/>
        </w:rPr>
      </w:pPr>
      <w:r>
        <w:rPr>
          <w:lang w:val="nl-NL"/>
        </w:rPr>
        <w:t>twee regulateurs</w:t>
      </w:r>
    </w:p>
    <w:p w14:paraId="62798E83" w14:textId="77777777" w:rsidR="00BA6746" w:rsidRDefault="006A4C93">
      <w:pPr>
        <w:pStyle w:val="T1"/>
        <w:jc w:val="left"/>
        <w:rPr>
          <w:lang w:val="nl-NL"/>
        </w:rPr>
      </w:pPr>
      <w:r>
        <w:rPr>
          <w:lang w:val="nl-NL"/>
        </w:rPr>
        <w:t>Winddruk</w:t>
      </w:r>
    </w:p>
    <w:p w14:paraId="6C5D1120" w14:textId="77777777" w:rsidR="00BA6746" w:rsidRDefault="006A4C93">
      <w:pPr>
        <w:pStyle w:val="T1"/>
        <w:jc w:val="left"/>
        <w:rPr>
          <w:lang w:val="nl-NL"/>
        </w:rPr>
      </w:pPr>
      <w:r>
        <w:rPr>
          <w:lang w:val="nl-NL"/>
        </w:rPr>
        <w:t>60 mm</w:t>
      </w:r>
    </w:p>
    <w:p w14:paraId="4966FB26" w14:textId="77777777" w:rsidR="00BA6746" w:rsidRDefault="00BA6746">
      <w:pPr>
        <w:pStyle w:val="T1"/>
        <w:jc w:val="left"/>
        <w:rPr>
          <w:lang w:val="nl-NL"/>
        </w:rPr>
      </w:pPr>
    </w:p>
    <w:p w14:paraId="0EBDCAD5" w14:textId="77777777" w:rsidR="00BA6746" w:rsidRDefault="006A4C93">
      <w:pPr>
        <w:pStyle w:val="T1"/>
        <w:jc w:val="left"/>
        <w:rPr>
          <w:lang w:val="nl-NL"/>
        </w:rPr>
      </w:pPr>
      <w:r>
        <w:rPr>
          <w:lang w:val="nl-NL"/>
        </w:rPr>
        <w:t>Plaats klaviatuur</w:t>
      </w:r>
    </w:p>
    <w:p w14:paraId="221B01AE" w14:textId="77777777" w:rsidR="00BA6746" w:rsidRDefault="006A4C93">
      <w:pPr>
        <w:pStyle w:val="T1"/>
        <w:jc w:val="left"/>
        <w:rPr>
          <w:lang w:val="nl-NL"/>
        </w:rPr>
      </w:pPr>
      <w:r>
        <w:rPr>
          <w:lang w:val="nl-NL"/>
        </w:rPr>
        <w:t>voorzijde</w:t>
      </w:r>
    </w:p>
    <w:p w14:paraId="011C41D0" w14:textId="77777777" w:rsidR="00BA6746" w:rsidRDefault="00BA6746">
      <w:pPr>
        <w:pStyle w:val="T1"/>
        <w:jc w:val="left"/>
        <w:rPr>
          <w:lang w:val="nl-NL"/>
        </w:rPr>
      </w:pPr>
    </w:p>
    <w:p w14:paraId="3415749F" w14:textId="77777777" w:rsidR="00BA6746" w:rsidRDefault="006A4C93">
      <w:pPr>
        <w:pStyle w:val="Heading2"/>
        <w:rPr>
          <w:i w:val="0"/>
          <w:iCs/>
        </w:rPr>
      </w:pPr>
      <w:r>
        <w:rPr>
          <w:i w:val="0"/>
          <w:iCs/>
        </w:rPr>
        <w:t>Bijzonderheden</w:t>
      </w:r>
    </w:p>
    <w:p w14:paraId="3627CA1C" w14:textId="77777777" w:rsidR="00BA6746" w:rsidRDefault="00BA6746">
      <w:pPr>
        <w:pStyle w:val="T1"/>
        <w:jc w:val="left"/>
        <w:rPr>
          <w:lang w:val="nl-NL"/>
        </w:rPr>
      </w:pPr>
    </w:p>
    <w:p w14:paraId="2F816B0D" w14:textId="77777777" w:rsidR="00BA6746" w:rsidRDefault="006A4C93">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12F4AFD6" w14:textId="77777777" w:rsidR="00BA6746" w:rsidRDefault="006A4C93">
      <w:pPr>
        <w:pStyle w:val="T1"/>
        <w:jc w:val="left"/>
        <w:rPr>
          <w:lang w:val="nl-NL"/>
        </w:rPr>
      </w:pPr>
      <w:r>
        <w:rPr>
          <w:lang w:val="nl-NL"/>
        </w:rPr>
        <w:t xml:space="preserve">Broekhuyzen (L80) en Gregoir schrijven het orgel toe aan Th. Smet uit Duffel (B), maar Gregoir noemt het ook als eerste instrument van Smets compagnon en opvolger H. Vermeersch. Smet overleed in 1853. Oorspronkelijk bezat de Prestant 8’ houten binnenpijpen voor C en Cis, en waren de grootste bekers van de Trompet 8’ van blik </w:t>
      </w:r>
    </w:p>
    <w:p w14:paraId="500A5D9D" w14:textId="77777777" w:rsidR="00BA6746" w:rsidRDefault="006A4C93">
      <w:pPr>
        <w:pStyle w:val="T1"/>
        <w:jc w:val="left"/>
        <w:rPr>
          <w:lang w:val="nl-NL"/>
        </w:rPr>
      </w:pPr>
      <w:r>
        <w:rPr>
          <w:lang w:val="nl-NL"/>
        </w:rPr>
        <w:t xml:space="preserve">Nadat het orgel in 1957 was verkocht is gepoogd het instrument als koororgel in de Sint-Jan te ’s-Hertogenbosch te plaatsen. Ook de </w:t>
      </w:r>
      <w:r>
        <w:rPr>
          <w:i/>
          <w:iCs/>
          <w:lang w:val="nl-NL"/>
        </w:rPr>
        <w:t>Kerkeraadscommissie der Hervormde Gemeente voor het werk onder studenten</w:t>
      </w:r>
      <w:r>
        <w:rPr>
          <w:lang w:val="nl-NL"/>
        </w:rPr>
        <w:t xml:space="preserve"> te Delft heeft de aanschaf van dit orgel overwogen met de bedoeling het in de Oude Kerk aldaar te plaatsen. Uiteindelijk kreeg het instrument een nieuwe bestemming in Hintham. </w:t>
      </w:r>
    </w:p>
    <w:p w14:paraId="38B624B4" w14:textId="77777777" w:rsidR="00BA6746" w:rsidRDefault="006A4C93">
      <w:pPr>
        <w:pStyle w:val="T1"/>
        <w:jc w:val="left"/>
        <w:rPr>
          <w:lang w:val="nl-NL"/>
        </w:rPr>
      </w:pPr>
      <w:r>
        <w:rPr>
          <w:lang w:val="nl-NL"/>
        </w:rPr>
        <w:t>Het pijpwerk is grotendeels origineel met uitzondering van het front en de Gamba D 8’. Ook de grootste 24 bekers van de Trompet 8’ en de grootste 12 bekers van de Klaroen B 4’ zijn in 1960 nieuw gemaakt, evenals enkele binnenpijpen in de diverse registers.</w:t>
      </w:r>
    </w:p>
    <w:p w14:paraId="3EAAF0F9" w14:textId="77777777" w:rsidR="006A4C93" w:rsidRDefault="006A4C93">
      <w:pPr>
        <w:pStyle w:val="T1"/>
        <w:jc w:val="left"/>
        <w:rPr>
          <w:lang w:val="nl-NL"/>
        </w:rPr>
      </w:pPr>
      <w:r>
        <w:rPr>
          <w:lang w:val="nl-NL"/>
        </w:rPr>
        <w:t>De Prestant 8’ staat van D-c</w:t>
      </w:r>
      <w:r>
        <w:rPr>
          <w:vertAlign w:val="superscript"/>
          <w:lang w:val="nl-NL"/>
        </w:rPr>
        <w:t>1</w:t>
      </w:r>
      <w:r>
        <w:rPr>
          <w:lang w:val="nl-NL"/>
        </w:rPr>
        <w:t xml:space="preserve"> in het front (nieuw), C-Cis zijn afgevoerde binnenpijpen, de rest staat op de lade (oud). De Bourdon 8’ bezit houten pijpen voor de tonen C-c, het vervolg is van metaal. De Prestant 4’ staat van C-H in het front (nieuw), het vervolg staat op de lade (oud). De Roerfluit 4’ is van C-g gedekt, de overige pijpen zijn voorzien van roeren en uitgevoerd als flespijpjes. De Nasard 2 2/3’ is van C-e gedekt, het vervolg is conisch, open. Van de Veldfluit 2’ zijn C-g voorzien van beweegbare hoeden met roeren, gis-g</w:t>
      </w:r>
      <w:r>
        <w:rPr>
          <w:vertAlign w:val="superscript"/>
          <w:lang w:val="nl-NL"/>
        </w:rPr>
        <w:t>2</w:t>
      </w:r>
      <w:r>
        <w:rPr>
          <w:lang w:val="nl-NL"/>
        </w:rPr>
        <w:t xml:space="preserve"> zijn uitgevoerd als flespijpjes, het vervolg is conisch, open.</w:t>
      </w:r>
    </w:p>
    <w:sectPr w:rsidR="006A4C9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A7F24"/>
    <w:multiLevelType w:val="hybridMultilevel"/>
    <w:tmpl w:val="99C808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D7"/>
    <w:rsid w:val="001956F9"/>
    <w:rsid w:val="006A4C93"/>
    <w:rsid w:val="009949D7"/>
    <w:rsid w:val="00BA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816EFC"/>
  <w15:chartTrackingRefBased/>
  <w15:docId w15:val="{D13C4C97-1658-2D4D-B1DC-E42D7AE6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Hintham / ca 1853</vt:lpstr>
    </vt:vector>
  </TitlesOfParts>
  <Company>NIvO</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Hintham / ca 1853</dc:title>
  <dc:subject/>
  <dc:creator>WS1</dc:creator>
  <cp:keywords/>
  <dc:description/>
  <cp:lastModifiedBy>Eline J Duijsens</cp:lastModifiedBy>
  <cp:revision>3</cp:revision>
  <cp:lastPrinted>2002-06-05T12:03:00Z</cp:lastPrinted>
  <dcterms:created xsi:type="dcterms:W3CDTF">2021-09-20T10:02:00Z</dcterms:created>
  <dcterms:modified xsi:type="dcterms:W3CDTF">2021-09-27T08:46:00Z</dcterms:modified>
</cp:coreProperties>
</file>