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5F65" w14:textId="77777777" w:rsidR="00000000" w:rsidRDefault="00213A7E">
      <w:pPr>
        <w:pStyle w:val="Heading1"/>
      </w:pPr>
      <w:bookmarkStart w:id="0" w:name="_GoBack"/>
      <w:bookmarkEnd w:id="0"/>
      <w:proofErr w:type="spellStart"/>
      <w:r>
        <w:t>Breugel</w:t>
      </w:r>
      <w:proofErr w:type="spellEnd"/>
      <w:r>
        <w:t xml:space="preserve"> / 1854</w:t>
      </w:r>
    </w:p>
    <w:p w14:paraId="4B18598B" w14:textId="77777777" w:rsidR="00000000" w:rsidRDefault="00213A7E">
      <w:pPr>
        <w:pStyle w:val="Heading2"/>
        <w:rPr>
          <w:i w:val="0"/>
          <w:iCs/>
        </w:rPr>
      </w:pPr>
      <w:r>
        <w:rPr>
          <w:i w:val="0"/>
          <w:iCs/>
        </w:rPr>
        <w:t xml:space="preserve">R.K. Kerk </w:t>
      </w:r>
      <w:proofErr w:type="spellStart"/>
      <w:r>
        <w:rPr>
          <w:i w:val="0"/>
          <w:iCs/>
        </w:rPr>
        <w:t>St-Genoveva</w:t>
      </w:r>
      <w:proofErr w:type="spellEnd"/>
    </w:p>
    <w:p w14:paraId="002FF7A7" w14:textId="77777777" w:rsidR="00000000" w:rsidRDefault="00213A7E">
      <w:pPr>
        <w:pStyle w:val="T1"/>
        <w:jc w:val="left"/>
        <w:rPr>
          <w:lang w:val="nl-NL"/>
        </w:rPr>
      </w:pPr>
    </w:p>
    <w:p w14:paraId="4B3C6017" w14:textId="77777777" w:rsidR="00000000" w:rsidRDefault="00213A7E">
      <w:pPr>
        <w:pStyle w:val="T1"/>
        <w:jc w:val="left"/>
        <w:rPr>
          <w:i/>
          <w:iCs/>
          <w:lang w:val="nl-NL"/>
        </w:rPr>
      </w:pPr>
      <w:r>
        <w:rPr>
          <w:i/>
          <w:iCs/>
          <w:lang w:val="nl-NL"/>
        </w:rPr>
        <w:t xml:space="preserve">Laatgotische kerk, bestaande uit een driezijdig gesloten koor uit de vroege 15e eeuw, een </w:t>
      </w:r>
      <w:proofErr w:type="spellStart"/>
      <w:r>
        <w:rPr>
          <w:i/>
          <w:iCs/>
          <w:lang w:val="nl-NL"/>
        </w:rPr>
        <w:t>eenbeukig</w:t>
      </w:r>
      <w:proofErr w:type="spellEnd"/>
      <w:r>
        <w:rPr>
          <w:i/>
          <w:iCs/>
          <w:lang w:val="nl-NL"/>
        </w:rPr>
        <w:t xml:space="preserve"> schip en een </w:t>
      </w:r>
      <w:proofErr w:type="spellStart"/>
      <w:r>
        <w:rPr>
          <w:i/>
          <w:iCs/>
          <w:lang w:val="nl-NL"/>
        </w:rPr>
        <w:t>westtoren</w:t>
      </w:r>
      <w:proofErr w:type="spellEnd"/>
      <w:r>
        <w:rPr>
          <w:i/>
          <w:iCs/>
          <w:lang w:val="nl-NL"/>
        </w:rPr>
        <w:t>, beide uit het einde van de 15e eeuw. De transeptarmen zijn een toevoeging uit 1956-1960. In he</w:t>
      </w:r>
      <w:r>
        <w:rPr>
          <w:i/>
          <w:iCs/>
          <w:lang w:val="nl-NL"/>
        </w:rPr>
        <w:t>t schip een houten tongewelf, in het koor een netgewelf op gebeeldhouwde kraagstenen.</w:t>
      </w:r>
    </w:p>
    <w:p w14:paraId="663F2274" w14:textId="77777777" w:rsidR="00000000" w:rsidRDefault="00213A7E">
      <w:pPr>
        <w:pStyle w:val="T1"/>
        <w:jc w:val="left"/>
        <w:rPr>
          <w:i/>
          <w:iCs/>
          <w:lang w:val="nl-NL"/>
        </w:rPr>
      </w:pPr>
    </w:p>
    <w:p w14:paraId="1F19AB09" w14:textId="77777777" w:rsidR="00000000" w:rsidRDefault="00213A7E">
      <w:pPr>
        <w:pStyle w:val="T1"/>
        <w:jc w:val="left"/>
        <w:rPr>
          <w:lang w:val="nl-NL"/>
        </w:rPr>
      </w:pPr>
      <w:r>
        <w:rPr>
          <w:lang w:val="nl-NL"/>
        </w:rPr>
        <w:t>Kas: 1854</w:t>
      </w:r>
    </w:p>
    <w:p w14:paraId="36C34B84" w14:textId="77777777" w:rsidR="00000000" w:rsidRDefault="00213A7E">
      <w:pPr>
        <w:pStyle w:val="T1"/>
        <w:jc w:val="left"/>
        <w:rPr>
          <w:lang w:val="nl-NL"/>
        </w:rPr>
      </w:pPr>
    </w:p>
    <w:p w14:paraId="7D34D939" w14:textId="77777777" w:rsidR="00000000" w:rsidRDefault="00213A7E">
      <w:pPr>
        <w:pStyle w:val="Heading2"/>
        <w:rPr>
          <w:i w:val="0"/>
          <w:iCs/>
        </w:rPr>
      </w:pPr>
      <w:r>
        <w:rPr>
          <w:i w:val="0"/>
          <w:iCs/>
        </w:rPr>
        <w:t>Kunsthistorische aspecten</w:t>
      </w:r>
    </w:p>
    <w:p w14:paraId="6F7E4A7A" w14:textId="77777777" w:rsidR="00000000" w:rsidRDefault="00213A7E">
      <w:pPr>
        <w:pStyle w:val="T2Kunst"/>
        <w:jc w:val="left"/>
        <w:rPr>
          <w:lang w:val="nl-NL"/>
        </w:rPr>
      </w:pPr>
      <w:r>
        <w:rPr>
          <w:lang w:val="nl-NL"/>
        </w:rPr>
        <w:t>In zijn algemene opzet is het front van dit orgel nauw verwant aan dat in Gemonde (1848, deel 1840-1849, 326-328). Ook hier een rond</w:t>
      </w:r>
      <w:r>
        <w:rPr>
          <w:lang w:val="nl-NL"/>
        </w:rPr>
        <w:t xml:space="preserve">e middentoren, gedeelde holle tussenvelden, ronde zijtorens en geronde zijvelden, lager dan de zijtorens en met naar buiten aflopende bovenlijsten. De tussenvelden zijn breder dan die in Gemonde, maar hebben wel ongeveer hetzelfde </w:t>
      </w:r>
      <w:proofErr w:type="spellStart"/>
      <w:r>
        <w:rPr>
          <w:lang w:val="nl-NL"/>
        </w:rPr>
        <w:t>labiumverloop</w:t>
      </w:r>
      <w:proofErr w:type="spellEnd"/>
      <w:r>
        <w:rPr>
          <w:lang w:val="nl-NL"/>
        </w:rPr>
        <w:t>. Evenals in</w:t>
      </w:r>
      <w:r>
        <w:rPr>
          <w:lang w:val="nl-NL"/>
        </w:rPr>
        <w:t xml:space="preserve"> Gemonde is de onderkas hier ingesnoerd. </w:t>
      </w:r>
    </w:p>
    <w:p w14:paraId="5AFC2461" w14:textId="77777777" w:rsidR="00000000" w:rsidRDefault="00213A7E">
      <w:pPr>
        <w:pStyle w:val="T2Kunst"/>
        <w:jc w:val="left"/>
        <w:rPr>
          <w:lang w:val="nl-NL"/>
        </w:rPr>
      </w:pPr>
      <w:r>
        <w:rPr>
          <w:lang w:val="nl-NL"/>
        </w:rPr>
        <w:t>De decoratie is niet zo weelderig als in Gemonde en ook minder verfijnd, maar toch nog tamelijk rijk. Boven in de middentoren ziet men aan de pijpuiteinden blinderingen, bestaande uit twee naar beneden krullende ra</w:t>
      </w:r>
      <w:r>
        <w:rPr>
          <w:lang w:val="nl-NL"/>
        </w:rPr>
        <w:t>nken die elkaar in het midden met een opwaartse krul ontmoeten. In de kap ziet men een eenvoudige palmet geflankeerd door twee dubbele ranken. Vergelijkbare figuren ziet men in de kappen van de zijtorens. De bovenblinderingen van deze torens bestaan ook ui</w:t>
      </w:r>
      <w:r>
        <w:rPr>
          <w:lang w:val="nl-NL"/>
        </w:rPr>
        <w:t xml:space="preserve">t krullende ranken, maar de figuren zijn gecompliceerder. De </w:t>
      </w:r>
      <w:proofErr w:type="spellStart"/>
      <w:r>
        <w:rPr>
          <w:lang w:val="nl-NL"/>
        </w:rPr>
        <w:t>tussen-</w:t>
      </w:r>
      <w:proofErr w:type="spellEnd"/>
      <w:r>
        <w:rPr>
          <w:lang w:val="nl-NL"/>
        </w:rPr>
        <w:t xml:space="preserve"> en zijvelden worden aan de bovenzijden afgesloten door draperieën die alleen bij de tussenvelden afhangen en wel op de pijpvelden. Erboven zijn bloemenslingers aangebracht. Het snijwerk t</w:t>
      </w:r>
      <w:r>
        <w:rPr>
          <w:lang w:val="nl-NL"/>
        </w:rPr>
        <w:t xml:space="preserve">ussen de etages van de tussenvelden heeft als kernfiguur een forse </w:t>
      </w:r>
      <w:proofErr w:type="spellStart"/>
      <w:r>
        <w:rPr>
          <w:lang w:val="nl-NL"/>
        </w:rPr>
        <w:t>S-rank</w:t>
      </w:r>
      <w:proofErr w:type="spellEnd"/>
      <w:r>
        <w:rPr>
          <w:lang w:val="nl-NL"/>
        </w:rPr>
        <w:t xml:space="preserve"> die door secundaire ranken en voluten wordt omgeven. De benedenblinderingen in de zijtorens zijn varianten van dit motief. De blinderingen aan de pijpvoeten in de benedenvelden besta</w:t>
      </w:r>
      <w:r>
        <w:rPr>
          <w:lang w:val="nl-NL"/>
        </w:rPr>
        <w:t xml:space="preserve">an uit reeksen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deze zijn verwant aan het snijwerk aan de pijpvoeten in de middentoren.</w:t>
      </w:r>
    </w:p>
    <w:p w14:paraId="160C7309" w14:textId="77777777" w:rsidR="00000000" w:rsidRDefault="00213A7E">
      <w:pPr>
        <w:pStyle w:val="T2Kunst"/>
        <w:jc w:val="left"/>
        <w:rPr>
          <w:lang w:val="nl-NL"/>
        </w:rPr>
      </w:pPr>
      <w:r>
        <w:rPr>
          <w:lang w:val="nl-NL"/>
        </w:rPr>
        <w:t>Imposant zijn de consoles onder de torens met hun forse omkrullende acanthusbladeren en druiventrossen als druipers. Evenals in Gemonde zijn hier o</w:t>
      </w:r>
      <w:r>
        <w:rPr>
          <w:lang w:val="nl-NL"/>
        </w:rPr>
        <w:t xml:space="preserve">nder de zijvelden engelenkopjes aangebracht. In Gemonde is het er onder elk veld slechts één, in </w:t>
      </w:r>
      <w:proofErr w:type="spellStart"/>
      <w:r>
        <w:rPr>
          <w:lang w:val="nl-NL"/>
        </w:rPr>
        <w:t>Breugel</w:t>
      </w:r>
      <w:proofErr w:type="spellEnd"/>
      <w:r>
        <w:rPr>
          <w:lang w:val="nl-NL"/>
        </w:rPr>
        <w:t xml:space="preserve"> zijn het er twee. Fraai is het snijwerk van de twee opengewerkte panelen in de onderkas met zijn gekoppelde </w:t>
      </w:r>
      <w:proofErr w:type="spellStart"/>
      <w:r>
        <w:rPr>
          <w:lang w:val="nl-NL"/>
        </w:rPr>
        <w:t>C-voluten</w:t>
      </w:r>
      <w:proofErr w:type="spellEnd"/>
      <w:r>
        <w:rPr>
          <w:lang w:val="nl-NL"/>
        </w:rPr>
        <w:t>.</w:t>
      </w:r>
    </w:p>
    <w:p w14:paraId="76A5D2EB" w14:textId="77777777" w:rsidR="00000000" w:rsidRDefault="00213A7E">
      <w:pPr>
        <w:pStyle w:val="T2Kunst"/>
        <w:jc w:val="left"/>
        <w:rPr>
          <w:lang w:val="nl-NL"/>
        </w:rPr>
      </w:pPr>
      <w:r>
        <w:rPr>
          <w:lang w:val="nl-NL"/>
        </w:rPr>
        <w:t>Op de zijstijlen van de zijvelde</w:t>
      </w:r>
      <w:r>
        <w:rPr>
          <w:lang w:val="nl-NL"/>
        </w:rPr>
        <w:t xml:space="preserve">n zijn vlampotten te zien. De vleugelstukken bestaan uit een smalle </w:t>
      </w:r>
      <w:proofErr w:type="spellStart"/>
      <w:r>
        <w:rPr>
          <w:lang w:val="nl-NL"/>
        </w:rPr>
        <w:t>C-voluut</w:t>
      </w:r>
      <w:proofErr w:type="spellEnd"/>
      <w:r>
        <w:rPr>
          <w:lang w:val="nl-NL"/>
        </w:rPr>
        <w:t xml:space="preserve"> bovenaan en een forse gecompliceerde met een enorm rozet erin. Op de middentoren een in </w:t>
      </w:r>
      <w:proofErr w:type="spellStart"/>
      <w:r>
        <w:rPr>
          <w:i/>
          <w:iCs/>
          <w:lang w:val="nl-NL"/>
        </w:rPr>
        <w:t>trompe</w:t>
      </w:r>
      <w:proofErr w:type="spellEnd"/>
      <w:r>
        <w:rPr>
          <w:i/>
          <w:iCs/>
          <w:lang w:val="nl-NL"/>
        </w:rPr>
        <w:t xml:space="preserve"> </w:t>
      </w:r>
      <w:proofErr w:type="spellStart"/>
      <w:r>
        <w:rPr>
          <w:i/>
          <w:iCs/>
          <w:lang w:val="nl-NL"/>
        </w:rPr>
        <w:t>l'oeil</w:t>
      </w:r>
      <w:proofErr w:type="spellEnd"/>
      <w:r>
        <w:rPr>
          <w:lang w:val="nl-NL"/>
        </w:rPr>
        <w:t xml:space="preserve"> geschilderde afbeelding van </w:t>
      </w:r>
      <w:proofErr w:type="spellStart"/>
      <w:r>
        <w:rPr>
          <w:lang w:val="nl-NL"/>
        </w:rPr>
        <w:t>Caecilia</w:t>
      </w:r>
      <w:proofErr w:type="spellEnd"/>
      <w:r>
        <w:rPr>
          <w:lang w:val="nl-NL"/>
        </w:rPr>
        <w:t xml:space="preserve"> aan een orgeltje, op de zijtorens beeldj</w:t>
      </w:r>
      <w:r>
        <w:rPr>
          <w:lang w:val="nl-NL"/>
        </w:rPr>
        <w:t>es van bazuin blazende putti met het opschrift '</w:t>
      </w:r>
      <w:proofErr w:type="spellStart"/>
      <w:r>
        <w:rPr>
          <w:lang w:val="nl-NL"/>
        </w:rPr>
        <w:t>laudet</w:t>
      </w:r>
      <w:proofErr w:type="spellEnd"/>
      <w:r>
        <w:rPr>
          <w:lang w:val="nl-NL"/>
        </w:rPr>
        <w:t xml:space="preserve"> </w:t>
      </w:r>
      <w:proofErr w:type="spellStart"/>
      <w:r>
        <w:rPr>
          <w:lang w:val="nl-NL"/>
        </w:rPr>
        <w:t>Dominum</w:t>
      </w:r>
      <w:proofErr w:type="spellEnd"/>
      <w:r>
        <w:rPr>
          <w:lang w:val="nl-NL"/>
        </w:rPr>
        <w:t>'.</w:t>
      </w:r>
    </w:p>
    <w:p w14:paraId="5299797B" w14:textId="77777777" w:rsidR="00000000" w:rsidRDefault="00213A7E">
      <w:pPr>
        <w:pStyle w:val="T1"/>
        <w:jc w:val="left"/>
        <w:rPr>
          <w:lang w:val="nl-NL"/>
        </w:rPr>
      </w:pPr>
    </w:p>
    <w:p w14:paraId="64D6441D" w14:textId="77777777" w:rsidR="00000000" w:rsidRDefault="00213A7E">
      <w:pPr>
        <w:pStyle w:val="T3Lit"/>
        <w:jc w:val="left"/>
        <w:rPr>
          <w:b/>
          <w:bCs/>
          <w:lang w:val="nl-NL"/>
        </w:rPr>
      </w:pPr>
      <w:r>
        <w:rPr>
          <w:b/>
          <w:bCs/>
          <w:lang w:val="nl-NL"/>
        </w:rPr>
        <w:t>Literatuur</w:t>
      </w:r>
    </w:p>
    <w:p w14:paraId="0B0003F9" w14:textId="77777777" w:rsidR="00000000" w:rsidRDefault="00213A7E">
      <w:pPr>
        <w:pStyle w:val="T3Lit"/>
        <w:jc w:val="left"/>
        <w:rPr>
          <w:lang w:val="nl-NL"/>
        </w:rPr>
      </w:pPr>
      <w:proofErr w:type="spellStart"/>
      <w:r>
        <w:rPr>
          <w:i/>
          <w:iCs/>
          <w:lang w:val="nl-NL"/>
        </w:rPr>
        <w:t>Broekhuyzen</w:t>
      </w:r>
      <w:proofErr w:type="spellEnd"/>
      <w:r>
        <w:rPr>
          <w:lang w:val="nl-NL"/>
        </w:rPr>
        <w:t xml:space="preserve"> B137</w:t>
      </w:r>
    </w:p>
    <w:p w14:paraId="1AA52F77" w14:textId="77777777" w:rsidR="00000000" w:rsidRDefault="00213A7E">
      <w:pPr>
        <w:pStyle w:val="T3Lit"/>
        <w:jc w:val="left"/>
        <w:rPr>
          <w:lang w:val="nl-NL"/>
        </w:rPr>
      </w:pPr>
      <w:r>
        <w:rPr>
          <w:lang w:val="nl-NL"/>
        </w:rPr>
        <w:t xml:space="preserve">Hans van der Harst, 'Het orgel in de St. </w:t>
      </w:r>
      <w:proofErr w:type="spellStart"/>
      <w:r>
        <w:rPr>
          <w:lang w:val="nl-NL"/>
        </w:rPr>
        <w:t>Genovevakerk</w:t>
      </w:r>
      <w:proofErr w:type="spellEnd"/>
      <w:r>
        <w:rPr>
          <w:lang w:val="nl-NL"/>
        </w:rPr>
        <w:t xml:space="preserve"> te </w:t>
      </w:r>
      <w:proofErr w:type="spellStart"/>
      <w:r>
        <w:rPr>
          <w:lang w:val="nl-NL"/>
        </w:rPr>
        <w:t>Breugel</w:t>
      </w:r>
      <w:proofErr w:type="spellEnd"/>
      <w:r>
        <w:rPr>
          <w:lang w:val="nl-NL"/>
        </w:rPr>
        <w:t xml:space="preserve"> N.B.'. </w:t>
      </w:r>
      <w:r>
        <w:rPr>
          <w:i/>
          <w:lang w:val="nl-NL"/>
        </w:rPr>
        <w:t>Het Orgel</w:t>
      </w:r>
      <w:r>
        <w:rPr>
          <w:lang w:val="nl-NL"/>
        </w:rPr>
        <w:t>, 67/6 (1971), 193-194, 206-207.</w:t>
      </w:r>
    </w:p>
    <w:p w14:paraId="4E1AB10F" w14:textId="77777777" w:rsidR="00000000" w:rsidRDefault="00213A7E">
      <w:pPr>
        <w:pStyle w:val="T3Lit"/>
        <w:jc w:val="left"/>
        <w:rPr>
          <w:lang w:val="nl-NL"/>
        </w:rPr>
      </w:pPr>
      <w:r>
        <w:rPr>
          <w:i/>
          <w:iCs/>
          <w:lang w:val="nl-NL"/>
        </w:rPr>
        <w:t>Informatie Nederlandse Orgels</w:t>
      </w:r>
      <w:r>
        <w:rPr>
          <w:lang w:val="nl-NL"/>
        </w:rPr>
        <w:t>, 7-68.</w:t>
      </w:r>
    </w:p>
    <w:p w14:paraId="71077B91" w14:textId="77777777" w:rsidR="00000000" w:rsidRDefault="00213A7E">
      <w:pPr>
        <w:pStyle w:val="T3Lit"/>
        <w:jc w:val="left"/>
        <w:rPr>
          <w:lang w:val="nl-NL"/>
        </w:rPr>
      </w:pPr>
      <w:r>
        <w:rPr>
          <w:lang w:val="nl-NL"/>
        </w:rPr>
        <w:t xml:space="preserve">Frans </w:t>
      </w:r>
      <w:proofErr w:type="spellStart"/>
      <w:r>
        <w:rPr>
          <w:lang w:val="nl-NL"/>
        </w:rPr>
        <w:t>Jespe</w:t>
      </w:r>
      <w:r>
        <w:rPr>
          <w:lang w:val="nl-NL"/>
        </w:rPr>
        <w:t>rs</w:t>
      </w:r>
      <w:proofErr w:type="spellEnd"/>
      <w:r>
        <w:rPr>
          <w:lang w:val="nl-NL"/>
        </w:rPr>
        <w:t xml:space="preserve">, </w:t>
      </w:r>
      <w:r>
        <w:rPr>
          <w:i/>
          <w:iCs/>
          <w:lang w:val="nl-NL"/>
        </w:rPr>
        <w:t>Repertorium van orgels en orgelmakers in Noord-Brabant tot omstreeks 1900</w:t>
      </w:r>
      <w:r>
        <w:rPr>
          <w:lang w:val="nl-NL"/>
        </w:rPr>
        <w:t>. 's-</w:t>
      </w:r>
      <w:r>
        <w:rPr>
          <w:lang w:val="nl-NL"/>
        </w:rPr>
        <w:lastRenderedPageBreak/>
        <w:t xml:space="preserve">Hertogenbosch, 1983, 46-47. </w:t>
      </w:r>
    </w:p>
    <w:p w14:paraId="471C51D3" w14:textId="77777777" w:rsidR="00000000" w:rsidRDefault="00213A7E">
      <w:pPr>
        <w:pStyle w:val="T3Lit"/>
        <w:jc w:val="left"/>
        <w:rPr>
          <w:lang w:val="nl-NL"/>
        </w:rPr>
      </w:pPr>
      <w:r>
        <w:rPr>
          <w:lang w:val="nl-NL"/>
        </w:rPr>
        <w:t xml:space="preserve">Frans </w:t>
      </w:r>
      <w:proofErr w:type="spellStart"/>
      <w:r>
        <w:rPr>
          <w:lang w:val="nl-NL"/>
        </w:rPr>
        <w:t>Jespers</w:t>
      </w:r>
      <w:proofErr w:type="spellEnd"/>
      <w:r>
        <w:rPr>
          <w:lang w:val="nl-NL"/>
        </w:rPr>
        <w:t xml:space="preserve"> &amp; Ad van </w:t>
      </w:r>
      <w:proofErr w:type="spellStart"/>
      <w:r>
        <w:rPr>
          <w:lang w:val="nl-NL"/>
        </w:rPr>
        <w:t>Sleuwen</w:t>
      </w:r>
      <w:proofErr w:type="spellEnd"/>
      <w:r>
        <w:rPr>
          <w:lang w:val="nl-NL"/>
        </w:rPr>
        <w:t xml:space="preserve">, </w:t>
      </w:r>
      <w:r>
        <w:rPr>
          <w:i/>
          <w:lang w:val="nl-NL"/>
        </w:rPr>
        <w:t xml:space="preserve">Tot roem van zijn makers, een studie over J.J. </w:t>
      </w:r>
      <w:proofErr w:type="spellStart"/>
      <w:r>
        <w:rPr>
          <w:i/>
          <w:lang w:val="nl-NL"/>
        </w:rPr>
        <w:t>Vollebregt</w:t>
      </w:r>
      <w:proofErr w:type="spellEnd"/>
      <w:r>
        <w:rPr>
          <w:i/>
          <w:lang w:val="nl-NL"/>
        </w:rPr>
        <w:t xml:space="preserve"> en Zoon meester orgelmakers te 's-Hertogenbosch</w:t>
      </w:r>
      <w:r>
        <w:rPr>
          <w:lang w:val="nl-NL"/>
        </w:rPr>
        <w:t>. 's-Her</w:t>
      </w:r>
      <w:r>
        <w:rPr>
          <w:lang w:val="nl-NL"/>
        </w:rPr>
        <w:t>togenbosch, 1978, 85-90.</w:t>
      </w:r>
    </w:p>
    <w:p w14:paraId="247BF813" w14:textId="77777777" w:rsidR="00000000" w:rsidRDefault="00213A7E">
      <w:pPr>
        <w:pStyle w:val="T3Lit"/>
        <w:jc w:val="left"/>
        <w:rPr>
          <w:lang w:val="nl-NL"/>
        </w:rPr>
      </w:pPr>
      <w:r>
        <w:rPr>
          <w:lang w:val="nl-NL"/>
        </w:rPr>
        <w:t xml:space="preserve">Wout van Kuilenburg, </w:t>
      </w:r>
      <w:r>
        <w:rPr>
          <w:i/>
          <w:lang w:val="nl-NL"/>
        </w:rPr>
        <w:t xml:space="preserve">Het werk van de </w:t>
      </w:r>
      <w:proofErr w:type="spellStart"/>
      <w:r>
        <w:rPr>
          <w:i/>
          <w:lang w:val="nl-NL"/>
        </w:rPr>
        <w:t>orgelmakersfamilie</w:t>
      </w:r>
      <w:proofErr w:type="spellEnd"/>
      <w:r>
        <w:rPr>
          <w:i/>
          <w:lang w:val="nl-NL"/>
        </w:rPr>
        <w:t xml:space="preserve"> Van </w:t>
      </w:r>
      <w:proofErr w:type="spellStart"/>
      <w:r>
        <w:rPr>
          <w:i/>
          <w:lang w:val="nl-NL"/>
        </w:rPr>
        <w:t>Eijsdonck</w:t>
      </w:r>
      <w:proofErr w:type="spellEnd"/>
      <w:r>
        <w:rPr>
          <w:i/>
          <w:lang w:val="nl-NL"/>
        </w:rPr>
        <w:t xml:space="preserve"> / Van </w:t>
      </w:r>
      <w:proofErr w:type="spellStart"/>
      <w:r>
        <w:rPr>
          <w:i/>
          <w:lang w:val="nl-NL"/>
        </w:rPr>
        <w:t>Nistelrooy</w:t>
      </w:r>
      <w:proofErr w:type="spellEnd"/>
      <w:r>
        <w:rPr>
          <w:i/>
          <w:lang w:val="nl-NL"/>
        </w:rPr>
        <w:t xml:space="preserve"> / </w:t>
      </w:r>
      <w:proofErr w:type="spellStart"/>
      <w:r>
        <w:rPr>
          <w:i/>
          <w:lang w:val="nl-NL"/>
        </w:rPr>
        <w:t>Kuijte</w:t>
      </w:r>
      <w:proofErr w:type="spellEnd"/>
      <w:r>
        <w:rPr>
          <w:lang w:val="nl-NL"/>
        </w:rPr>
        <w:t>. 's-Hertogenbosch, 1983, 39-41.</w:t>
      </w:r>
    </w:p>
    <w:p w14:paraId="42E8C45F" w14:textId="77777777" w:rsidR="00000000" w:rsidRDefault="00213A7E">
      <w:pPr>
        <w:pStyle w:val="T3Lit"/>
        <w:jc w:val="left"/>
        <w:rPr>
          <w:lang w:val="nl-NL"/>
        </w:rPr>
      </w:pPr>
      <w:r>
        <w:rPr>
          <w:i/>
          <w:iCs/>
          <w:lang w:val="nl-NL"/>
        </w:rPr>
        <w:t>De Mixtuur</w:t>
      </w:r>
      <w:r>
        <w:rPr>
          <w:lang w:val="nl-NL"/>
        </w:rPr>
        <w:t>, 51 (1985), 11.</w:t>
      </w:r>
    </w:p>
    <w:p w14:paraId="76C257AF" w14:textId="77777777" w:rsidR="00000000" w:rsidRDefault="00213A7E">
      <w:pPr>
        <w:pStyle w:val="T3Lit"/>
        <w:jc w:val="left"/>
        <w:rPr>
          <w:lang w:val="nl-NL"/>
        </w:rPr>
      </w:pPr>
    </w:p>
    <w:p w14:paraId="18AAD95A" w14:textId="77777777" w:rsidR="00000000" w:rsidRDefault="00213A7E">
      <w:pPr>
        <w:pStyle w:val="T3Lit"/>
        <w:jc w:val="left"/>
        <w:rPr>
          <w:b/>
          <w:bCs/>
          <w:lang w:val="nl-NL"/>
        </w:rPr>
      </w:pPr>
      <w:r>
        <w:rPr>
          <w:b/>
          <w:bCs/>
          <w:lang w:val="nl-NL"/>
        </w:rPr>
        <w:t>Niet gepubliceerde bron</w:t>
      </w:r>
    </w:p>
    <w:p w14:paraId="6D610013" w14:textId="77777777" w:rsidR="00000000" w:rsidRDefault="00213A7E">
      <w:pPr>
        <w:pStyle w:val="T3Lit"/>
        <w:jc w:val="left"/>
        <w:rPr>
          <w:lang w:val="nl-NL"/>
        </w:rPr>
      </w:pPr>
      <w:r>
        <w:rPr>
          <w:lang w:val="nl-NL"/>
        </w:rPr>
        <w:t xml:space="preserve">Archief Gebr. Vermeulen, thans in beheer bij </w:t>
      </w:r>
      <w:proofErr w:type="spellStart"/>
      <w:r>
        <w:rPr>
          <w:lang w:val="nl-NL"/>
        </w:rPr>
        <w:t>Flentr</w:t>
      </w:r>
      <w:r>
        <w:rPr>
          <w:lang w:val="nl-NL"/>
        </w:rPr>
        <w:t>op</w:t>
      </w:r>
      <w:proofErr w:type="spellEnd"/>
      <w:r>
        <w:rPr>
          <w:lang w:val="nl-NL"/>
        </w:rPr>
        <w:t xml:space="preserve"> Orgelbouw</w:t>
      </w:r>
    </w:p>
    <w:p w14:paraId="3D4CC373" w14:textId="77777777" w:rsidR="00000000" w:rsidRDefault="00213A7E">
      <w:pPr>
        <w:pStyle w:val="T3Lit"/>
        <w:jc w:val="left"/>
        <w:rPr>
          <w:lang w:val="nl-NL"/>
        </w:rPr>
      </w:pPr>
    </w:p>
    <w:p w14:paraId="44F2F801" w14:textId="77777777" w:rsidR="00000000" w:rsidRDefault="00213A7E">
      <w:pPr>
        <w:pStyle w:val="T3Lit"/>
        <w:jc w:val="left"/>
        <w:rPr>
          <w:lang w:val="nl-NL"/>
        </w:rPr>
      </w:pPr>
      <w:r>
        <w:rPr>
          <w:lang w:val="nl-NL"/>
        </w:rPr>
        <w:t>Monumentnummer 34121</w:t>
      </w:r>
    </w:p>
    <w:p w14:paraId="3821276A" w14:textId="77777777" w:rsidR="00000000" w:rsidRDefault="00213A7E">
      <w:pPr>
        <w:pStyle w:val="T3Lit"/>
        <w:jc w:val="left"/>
        <w:rPr>
          <w:lang w:val="nl-NL"/>
        </w:rPr>
      </w:pPr>
      <w:r>
        <w:rPr>
          <w:lang w:val="nl-NL"/>
        </w:rPr>
        <w:t>Orgelnummer 234</w:t>
      </w:r>
    </w:p>
    <w:p w14:paraId="6AF1DA4F" w14:textId="77777777" w:rsidR="00000000" w:rsidRDefault="00213A7E">
      <w:pPr>
        <w:pStyle w:val="T1"/>
        <w:jc w:val="left"/>
        <w:rPr>
          <w:lang w:val="nl-NL"/>
        </w:rPr>
      </w:pPr>
    </w:p>
    <w:p w14:paraId="5B50E981" w14:textId="77777777" w:rsidR="00000000" w:rsidRDefault="00213A7E">
      <w:pPr>
        <w:pStyle w:val="Heading2"/>
        <w:rPr>
          <w:i w:val="0"/>
          <w:iCs/>
        </w:rPr>
      </w:pPr>
      <w:r>
        <w:rPr>
          <w:i w:val="0"/>
          <w:iCs/>
        </w:rPr>
        <w:t>Historische gegevens</w:t>
      </w:r>
    </w:p>
    <w:p w14:paraId="4A1AEDC7" w14:textId="77777777" w:rsidR="00000000" w:rsidRDefault="00213A7E">
      <w:pPr>
        <w:pStyle w:val="T1"/>
        <w:jc w:val="left"/>
        <w:rPr>
          <w:lang w:val="nl-NL"/>
        </w:rPr>
      </w:pPr>
    </w:p>
    <w:p w14:paraId="0620C510" w14:textId="77777777" w:rsidR="00000000" w:rsidRDefault="00213A7E">
      <w:pPr>
        <w:pStyle w:val="T1"/>
        <w:jc w:val="left"/>
        <w:rPr>
          <w:lang w:val="nl-NL"/>
        </w:rPr>
      </w:pPr>
      <w:r>
        <w:rPr>
          <w:lang w:val="nl-NL"/>
        </w:rPr>
        <w:t>Bouwer</w:t>
      </w:r>
    </w:p>
    <w:p w14:paraId="32349B27" w14:textId="77777777" w:rsidR="00000000" w:rsidRDefault="00213A7E">
      <w:pPr>
        <w:pStyle w:val="T1"/>
        <w:jc w:val="left"/>
        <w:rPr>
          <w:lang w:val="nl-NL"/>
        </w:rPr>
      </w:pPr>
      <w:r>
        <w:rPr>
          <w:lang w:val="nl-NL"/>
        </w:rPr>
        <w:t xml:space="preserve">J.J. </w:t>
      </w:r>
      <w:proofErr w:type="spellStart"/>
      <w:r>
        <w:rPr>
          <w:lang w:val="nl-NL"/>
        </w:rPr>
        <w:t>Vollebregt</w:t>
      </w:r>
      <w:proofErr w:type="spellEnd"/>
      <w:r>
        <w:rPr>
          <w:lang w:val="nl-NL"/>
        </w:rPr>
        <w:t xml:space="preserve"> &amp; Zn</w:t>
      </w:r>
    </w:p>
    <w:p w14:paraId="273104AE" w14:textId="77777777" w:rsidR="00000000" w:rsidRDefault="00213A7E">
      <w:pPr>
        <w:pStyle w:val="T1"/>
        <w:jc w:val="left"/>
        <w:rPr>
          <w:lang w:val="nl-NL"/>
        </w:rPr>
      </w:pPr>
    </w:p>
    <w:p w14:paraId="1E8D5510" w14:textId="77777777" w:rsidR="00000000" w:rsidRDefault="00213A7E">
      <w:pPr>
        <w:pStyle w:val="T1"/>
        <w:jc w:val="left"/>
        <w:rPr>
          <w:lang w:val="nl-NL"/>
        </w:rPr>
      </w:pPr>
      <w:r>
        <w:rPr>
          <w:lang w:val="nl-NL"/>
        </w:rPr>
        <w:t>Jaar van oplevering</w:t>
      </w:r>
    </w:p>
    <w:p w14:paraId="2F051617" w14:textId="77777777" w:rsidR="00000000" w:rsidRDefault="00213A7E">
      <w:pPr>
        <w:pStyle w:val="T1"/>
        <w:jc w:val="left"/>
        <w:rPr>
          <w:lang w:val="nl-NL"/>
        </w:rPr>
      </w:pPr>
      <w:r>
        <w:rPr>
          <w:lang w:val="nl-NL"/>
        </w:rPr>
        <w:t>1854</w:t>
      </w:r>
    </w:p>
    <w:p w14:paraId="712D2A92" w14:textId="77777777" w:rsidR="00000000" w:rsidRDefault="00213A7E">
      <w:pPr>
        <w:pStyle w:val="T1"/>
        <w:jc w:val="left"/>
        <w:rPr>
          <w:lang w:val="nl-NL"/>
        </w:rPr>
      </w:pPr>
    </w:p>
    <w:p w14:paraId="6CC72869" w14:textId="77777777" w:rsidR="00000000" w:rsidRDefault="00213A7E">
      <w:pPr>
        <w:pStyle w:val="T1"/>
        <w:jc w:val="left"/>
        <w:rPr>
          <w:lang w:val="nl-NL"/>
        </w:rPr>
      </w:pPr>
      <w:r>
        <w:rPr>
          <w:lang w:val="nl-NL"/>
        </w:rPr>
        <w:t>1864</w:t>
      </w:r>
    </w:p>
    <w:p w14:paraId="2F662A46" w14:textId="77777777" w:rsidR="00000000" w:rsidRDefault="00213A7E">
      <w:pPr>
        <w:pStyle w:val="T1"/>
        <w:jc w:val="left"/>
        <w:rPr>
          <w:lang w:val="nl-NL"/>
        </w:rPr>
      </w:pPr>
      <w:r>
        <w:rPr>
          <w:lang w:val="nl-NL"/>
        </w:rPr>
        <w:t>.</w:t>
      </w:r>
      <w:r>
        <w:rPr>
          <w:lang w:val="nl-NL"/>
        </w:rPr>
        <w:tab/>
        <w:t>orgel hersteld</w:t>
      </w:r>
    </w:p>
    <w:p w14:paraId="7D708915" w14:textId="77777777" w:rsidR="00000000" w:rsidRDefault="00213A7E">
      <w:pPr>
        <w:pStyle w:val="T1"/>
        <w:jc w:val="left"/>
        <w:rPr>
          <w:lang w:val="nl-NL"/>
        </w:rPr>
      </w:pPr>
    </w:p>
    <w:p w14:paraId="6147D9AC" w14:textId="77777777" w:rsidR="00000000" w:rsidRDefault="00213A7E">
      <w:pPr>
        <w:pStyle w:val="T1"/>
        <w:jc w:val="left"/>
        <w:rPr>
          <w:lang w:val="nl-NL"/>
        </w:rPr>
      </w:pPr>
      <w:r>
        <w:rPr>
          <w:lang w:val="nl-NL"/>
        </w:rPr>
        <w:t xml:space="preserve">L. van </w:t>
      </w:r>
      <w:proofErr w:type="spellStart"/>
      <w:r>
        <w:rPr>
          <w:lang w:val="nl-NL"/>
        </w:rPr>
        <w:t>Nistelrooy</w:t>
      </w:r>
      <w:proofErr w:type="spellEnd"/>
      <w:r>
        <w:rPr>
          <w:lang w:val="nl-NL"/>
        </w:rPr>
        <w:t xml:space="preserve"> 1874</w:t>
      </w:r>
    </w:p>
    <w:p w14:paraId="1C767CD2" w14:textId="77777777" w:rsidR="00000000" w:rsidRDefault="00213A7E">
      <w:pPr>
        <w:pStyle w:val="T1"/>
        <w:jc w:val="left"/>
        <w:rPr>
          <w:lang w:val="nl-NL"/>
        </w:rPr>
      </w:pPr>
      <w:r>
        <w:rPr>
          <w:lang w:val="nl-NL"/>
        </w:rPr>
        <w:t>.</w:t>
      </w:r>
      <w:r>
        <w:rPr>
          <w:lang w:val="nl-NL"/>
        </w:rPr>
        <w:tab/>
        <w:t>schoonmaak en herstel</w:t>
      </w:r>
    </w:p>
    <w:p w14:paraId="089F35E5" w14:textId="77777777" w:rsidR="00000000" w:rsidRDefault="00213A7E">
      <w:pPr>
        <w:pStyle w:val="T1"/>
        <w:jc w:val="left"/>
        <w:rPr>
          <w:lang w:val="nl-NL"/>
        </w:rPr>
      </w:pPr>
    </w:p>
    <w:p w14:paraId="5EE34F1B" w14:textId="77777777" w:rsidR="00000000" w:rsidRDefault="00213A7E">
      <w:pPr>
        <w:pStyle w:val="T1"/>
        <w:jc w:val="left"/>
        <w:rPr>
          <w:lang w:val="nl-NL"/>
        </w:rPr>
      </w:pPr>
      <w:r>
        <w:rPr>
          <w:lang w:val="nl-NL"/>
        </w:rPr>
        <w:t>onbekend moment</w:t>
      </w:r>
    </w:p>
    <w:p w14:paraId="515EB27F" w14:textId="77777777" w:rsidR="00000000" w:rsidRDefault="00213A7E">
      <w:pPr>
        <w:pStyle w:val="T1"/>
        <w:jc w:val="left"/>
        <w:rPr>
          <w:lang w:val="nl-NL"/>
        </w:rPr>
      </w:pPr>
      <w:r>
        <w:rPr>
          <w:lang w:val="nl-NL"/>
        </w:rPr>
        <w:t>.</w:t>
      </w:r>
      <w:r>
        <w:rPr>
          <w:lang w:val="nl-NL"/>
        </w:rPr>
        <w:tab/>
        <w:t>magazijnbalg met schepbalgen geplaatst</w:t>
      </w:r>
      <w:r>
        <w:rPr>
          <w:lang w:val="nl-NL"/>
        </w:rPr>
        <w:t xml:space="preserve"> (?)</w:t>
      </w:r>
    </w:p>
    <w:p w14:paraId="38F29D5C" w14:textId="77777777" w:rsidR="00000000" w:rsidRDefault="00213A7E">
      <w:pPr>
        <w:pStyle w:val="T1"/>
        <w:jc w:val="left"/>
        <w:rPr>
          <w:lang w:val="nl-NL"/>
        </w:rPr>
      </w:pPr>
    </w:p>
    <w:p w14:paraId="4E8BA97D" w14:textId="77777777" w:rsidR="00000000" w:rsidRDefault="00213A7E">
      <w:pPr>
        <w:pStyle w:val="T1"/>
        <w:jc w:val="left"/>
        <w:rPr>
          <w:lang w:val="nl-NL"/>
        </w:rPr>
      </w:pPr>
      <w:r>
        <w:rPr>
          <w:lang w:val="nl-NL"/>
        </w:rPr>
        <w:t xml:space="preserve">J. </w:t>
      </w:r>
      <w:proofErr w:type="spellStart"/>
      <w:r>
        <w:rPr>
          <w:lang w:val="nl-NL"/>
        </w:rPr>
        <w:t>Kuijte</w:t>
      </w:r>
      <w:proofErr w:type="spellEnd"/>
      <w:r>
        <w:rPr>
          <w:lang w:val="nl-NL"/>
        </w:rPr>
        <w:t xml:space="preserve"> 1892</w:t>
      </w:r>
    </w:p>
    <w:p w14:paraId="5EF1FCCC" w14:textId="77777777" w:rsidR="00000000" w:rsidRDefault="00213A7E">
      <w:pPr>
        <w:pStyle w:val="T1"/>
        <w:jc w:val="left"/>
        <w:rPr>
          <w:lang w:val="nl-NL"/>
        </w:rPr>
      </w:pPr>
      <w:r>
        <w:rPr>
          <w:lang w:val="nl-NL"/>
        </w:rPr>
        <w:t>.</w:t>
      </w:r>
      <w:r>
        <w:rPr>
          <w:lang w:val="nl-NL"/>
        </w:rPr>
        <w:tab/>
        <w:t>blaasbalg hersteld en gewijzigd</w:t>
      </w:r>
    </w:p>
    <w:p w14:paraId="047BF687" w14:textId="77777777" w:rsidR="00000000" w:rsidRDefault="00213A7E">
      <w:pPr>
        <w:pStyle w:val="T1"/>
        <w:jc w:val="left"/>
        <w:rPr>
          <w:lang w:val="nl-NL"/>
        </w:rPr>
      </w:pPr>
    </w:p>
    <w:p w14:paraId="22AD5969" w14:textId="77777777" w:rsidR="00000000" w:rsidRDefault="00213A7E">
      <w:pPr>
        <w:pStyle w:val="T1"/>
        <w:jc w:val="left"/>
        <w:rPr>
          <w:lang w:val="nl-NL"/>
        </w:rPr>
      </w:pPr>
      <w:r>
        <w:rPr>
          <w:lang w:val="nl-NL"/>
        </w:rPr>
        <w:t>Gebr. Vermeulen 1954</w:t>
      </w:r>
    </w:p>
    <w:p w14:paraId="6F4BC5BE" w14:textId="77777777" w:rsidR="00000000" w:rsidRDefault="00213A7E">
      <w:pPr>
        <w:pStyle w:val="T1"/>
        <w:jc w:val="left"/>
        <w:rPr>
          <w:lang w:val="nl-NL"/>
        </w:rPr>
      </w:pPr>
      <w:r>
        <w:rPr>
          <w:lang w:val="nl-NL"/>
        </w:rPr>
        <w:t>.</w:t>
      </w:r>
      <w:r>
        <w:rPr>
          <w:lang w:val="nl-NL"/>
        </w:rPr>
        <w:tab/>
        <w:t>schoonmaak en herstel</w:t>
      </w:r>
    </w:p>
    <w:p w14:paraId="48EDF77E" w14:textId="77777777" w:rsidR="00000000" w:rsidRDefault="00213A7E">
      <w:pPr>
        <w:pStyle w:val="T1"/>
        <w:jc w:val="left"/>
        <w:rPr>
          <w:lang w:val="nl-NL"/>
        </w:rPr>
      </w:pPr>
      <w:r>
        <w:rPr>
          <w:lang w:val="nl-NL"/>
        </w:rPr>
        <w:t>.</w:t>
      </w:r>
      <w:r>
        <w:rPr>
          <w:lang w:val="nl-NL"/>
        </w:rPr>
        <w:tab/>
        <w:t xml:space="preserve">OP - </w:t>
      </w:r>
      <w:proofErr w:type="spellStart"/>
      <w:r>
        <w:rPr>
          <w:lang w:val="nl-NL"/>
        </w:rPr>
        <w:t>Basson</w:t>
      </w:r>
      <w:proofErr w:type="spellEnd"/>
      <w:r>
        <w:rPr>
          <w:lang w:val="nl-NL"/>
        </w:rPr>
        <w:t xml:space="preserve"> B / </w:t>
      </w:r>
      <w:proofErr w:type="spellStart"/>
      <w:r>
        <w:rPr>
          <w:lang w:val="nl-NL"/>
        </w:rPr>
        <w:t>Hautbois</w:t>
      </w:r>
      <w:proofErr w:type="spellEnd"/>
      <w:r>
        <w:rPr>
          <w:lang w:val="nl-NL"/>
        </w:rPr>
        <w:t xml:space="preserve"> D 8’, + </w:t>
      </w:r>
      <w:proofErr w:type="spellStart"/>
      <w:r>
        <w:rPr>
          <w:lang w:val="nl-NL"/>
        </w:rPr>
        <w:t>Quint</w:t>
      </w:r>
      <w:proofErr w:type="spellEnd"/>
      <w:r>
        <w:rPr>
          <w:lang w:val="nl-NL"/>
        </w:rPr>
        <w:t xml:space="preserve"> 1 1/3’</w:t>
      </w:r>
    </w:p>
    <w:p w14:paraId="6C3C8525" w14:textId="77777777" w:rsidR="00000000" w:rsidRDefault="00213A7E">
      <w:pPr>
        <w:pStyle w:val="T1"/>
        <w:jc w:val="left"/>
        <w:rPr>
          <w:lang w:val="nl-NL"/>
        </w:rPr>
      </w:pPr>
      <w:r>
        <w:rPr>
          <w:lang w:val="nl-NL"/>
        </w:rPr>
        <w:t>.</w:t>
      </w:r>
      <w:r>
        <w:rPr>
          <w:lang w:val="nl-NL"/>
        </w:rPr>
        <w:tab/>
      </w:r>
      <w:proofErr w:type="spellStart"/>
      <w:r>
        <w:rPr>
          <w:lang w:val="nl-NL"/>
        </w:rPr>
        <w:t>herintonatie</w:t>
      </w:r>
      <w:proofErr w:type="spellEnd"/>
    </w:p>
    <w:p w14:paraId="68CCDD9E" w14:textId="77777777" w:rsidR="00000000" w:rsidRDefault="00213A7E">
      <w:pPr>
        <w:pStyle w:val="T1"/>
        <w:jc w:val="left"/>
        <w:rPr>
          <w:lang w:val="nl-NL"/>
        </w:rPr>
      </w:pPr>
      <w:r>
        <w:rPr>
          <w:lang w:val="nl-NL"/>
        </w:rPr>
        <w:t>.</w:t>
      </w:r>
      <w:r>
        <w:rPr>
          <w:lang w:val="nl-NL"/>
        </w:rPr>
        <w:tab/>
        <w:t>mogelijk bij die gelegenheid toonhoogte verhoogd</w:t>
      </w:r>
    </w:p>
    <w:p w14:paraId="165ED5EF" w14:textId="77777777" w:rsidR="00000000" w:rsidRDefault="00213A7E">
      <w:pPr>
        <w:pStyle w:val="T1"/>
        <w:jc w:val="left"/>
        <w:rPr>
          <w:lang w:val="nl-NL"/>
        </w:rPr>
      </w:pPr>
    </w:p>
    <w:p w14:paraId="4F41FC01" w14:textId="77777777" w:rsidR="00000000" w:rsidRDefault="00213A7E">
      <w:pPr>
        <w:pStyle w:val="T1"/>
        <w:jc w:val="left"/>
        <w:rPr>
          <w:lang w:val="nl-NL"/>
        </w:rPr>
      </w:pPr>
      <w:r>
        <w:rPr>
          <w:lang w:val="nl-NL"/>
        </w:rPr>
        <w:t>Gebr. Vermeulen 1960</w:t>
      </w:r>
    </w:p>
    <w:p w14:paraId="316D8576" w14:textId="77777777" w:rsidR="00000000" w:rsidRDefault="00213A7E">
      <w:pPr>
        <w:pStyle w:val="T1"/>
        <w:jc w:val="left"/>
        <w:rPr>
          <w:lang w:val="nl-NL"/>
        </w:rPr>
      </w:pPr>
      <w:r>
        <w:rPr>
          <w:lang w:val="nl-NL"/>
        </w:rPr>
        <w:t>.</w:t>
      </w:r>
      <w:r>
        <w:rPr>
          <w:lang w:val="nl-NL"/>
        </w:rPr>
        <w:tab/>
        <w:t>schoonmaak en her</w:t>
      </w:r>
      <w:r>
        <w:rPr>
          <w:lang w:val="nl-NL"/>
        </w:rPr>
        <w:t>stel na restauratie en uitbreiding kerkgebouw</w:t>
      </w:r>
    </w:p>
    <w:p w14:paraId="51A5C433" w14:textId="77777777" w:rsidR="00000000" w:rsidRDefault="00213A7E">
      <w:pPr>
        <w:pStyle w:val="T1"/>
        <w:numPr>
          <w:ilvl w:val="0"/>
          <w:numId w:val="1"/>
        </w:numPr>
        <w:jc w:val="left"/>
        <w:rPr>
          <w:lang w:val="nl-NL"/>
        </w:rPr>
      </w:pPr>
      <w:r>
        <w:rPr>
          <w:lang w:val="nl-NL"/>
        </w:rPr>
        <w:t xml:space="preserve">magazijnbalg vervangen door twee nieuwe regulateurs in verband met gewijzigde situatie torenzolder </w:t>
      </w:r>
    </w:p>
    <w:p w14:paraId="5F64CB8A" w14:textId="77777777" w:rsidR="00000000" w:rsidRDefault="00213A7E">
      <w:pPr>
        <w:pStyle w:val="T1"/>
        <w:jc w:val="left"/>
        <w:rPr>
          <w:lang w:val="nl-NL"/>
        </w:rPr>
      </w:pPr>
    </w:p>
    <w:p w14:paraId="38E1665E" w14:textId="77777777" w:rsidR="00000000" w:rsidRDefault="00213A7E">
      <w:pPr>
        <w:pStyle w:val="T1"/>
        <w:jc w:val="left"/>
        <w:rPr>
          <w:lang w:val="nl-NL"/>
        </w:rPr>
      </w:pPr>
      <w:r>
        <w:rPr>
          <w:lang w:val="nl-NL"/>
        </w:rPr>
        <w:t>Gebr. Vermeulen 1970</w:t>
      </w:r>
    </w:p>
    <w:p w14:paraId="3A20F9F1" w14:textId="77777777" w:rsidR="00000000" w:rsidRDefault="00213A7E">
      <w:pPr>
        <w:pStyle w:val="T1"/>
        <w:jc w:val="left"/>
        <w:rPr>
          <w:lang w:val="nl-NL"/>
        </w:rPr>
      </w:pPr>
      <w:r>
        <w:rPr>
          <w:lang w:val="nl-NL"/>
        </w:rPr>
        <w:t>.</w:t>
      </w:r>
      <w:r>
        <w:rPr>
          <w:lang w:val="nl-NL"/>
        </w:rPr>
        <w:tab/>
        <w:t>restauratie</w:t>
      </w:r>
    </w:p>
    <w:p w14:paraId="1E216B91" w14:textId="77777777" w:rsidR="00000000" w:rsidRDefault="00213A7E">
      <w:pPr>
        <w:pStyle w:val="T1"/>
        <w:jc w:val="left"/>
        <w:rPr>
          <w:lang w:val="nl-NL"/>
        </w:rPr>
      </w:pPr>
      <w:r>
        <w:rPr>
          <w:lang w:val="nl-NL"/>
        </w:rPr>
        <w:t>.</w:t>
      </w:r>
      <w:r>
        <w:rPr>
          <w:lang w:val="nl-NL"/>
        </w:rPr>
        <w:tab/>
        <w:t xml:space="preserve">orgelkas en </w:t>
      </w:r>
      <w:proofErr w:type="spellStart"/>
      <w:r>
        <w:rPr>
          <w:lang w:val="nl-NL"/>
        </w:rPr>
        <w:t>windladen</w:t>
      </w:r>
      <w:proofErr w:type="spellEnd"/>
      <w:r>
        <w:rPr>
          <w:lang w:val="nl-NL"/>
        </w:rPr>
        <w:t xml:space="preserve"> hersteld</w:t>
      </w:r>
    </w:p>
    <w:p w14:paraId="03286B6D" w14:textId="77777777" w:rsidR="00000000" w:rsidRDefault="00213A7E">
      <w:pPr>
        <w:pStyle w:val="T1"/>
        <w:numPr>
          <w:ilvl w:val="0"/>
          <w:numId w:val="1"/>
        </w:numPr>
        <w:jc w:val="left"/>
        <w:rPr>
          <w:lang w:val="nl-NL"/>
        </w:rPr>
      </w:pPr>
      <w:r>
        <w:rPr>
          <w:lang w:val="nl-NL"/>
        </w:rPr>
        <w:t>regulateurs vervangen door oude spaanbalg</w:t>
      </w:r>
      <w:r>
        <w:rPr>
          <w:lang w:val="nl-NL"/>
        </w:rPr>
        <w:t xml:space="preserve"> afkomstig van het </w:t>
      </w:r>
      <w:proofErr w:type="spellStart"/>
      <w:r>
        <w:rPr>
          <w:lang w:val="nl-NL"/>
        </w:rPr>
        <w:t>Smits-orgel</w:t>
      </w:r>
      <w:proofErr w:type="spellEnd"/>
      <w:r>
        <w:rPr>
          <w:lang w:val="nl-NL"/>
        </w:rPr>
        <w:t xml:space="preserve"> van </w:t>
      </w:r>
      <w:proofErr w:type="spellStart"/>
      <w:r>
        <w:rPr>
          <w:lang w:val="nl-NL"/>
        </w:rPr>
        <w:t>Oijen</w:t>
      </w:r>
      <w:proofErr w:type="spellEnd"/>
    </w:p>
    <w:p w14:paraId="40ADEE98" w14:textId="77777777" w:rsidR="00000000" w:rsidRDefault="00213A7E">
      <w:pPr>
        <w:pStyle w:val="T1"/>
        <w:numPr>
          <w:ilvl w:val="0"/>
          <w:numId w:val="1"/>
        </w:numPr>
        <w:jc w:val="left"/>
        <w:rPr>
          <w:lang w:val="nl-NL"/>
        </w:rPr>
      </w:pPr>
      <w:r>
        <w:rPr>
          <w:lang w:val="nl-NL"/>
        </w:rPr>
        <w:t xml:space="preserve">mechanieken hersteld, </w:t>
      </w:r>
      <w:proofErr w:type="spellStart"/>
      <w:r>
        <w:rPr>
          <w:lang w:val="nl-NL"/>
        </w:rPr>
        <w:t>toestmechanieken</w:t>
      </w:r>
      <w:proofErr w:type="spellEnd"/>
      <w:r>
        <w:rPr>
          <w:lang w:val="nl-NL"/>
        </w:rPr>
        <w:t xml:space="preserve"> HW gewijzigd</w:t>
      </w:r>
    </w:p>
    <w:p w14:paraId="6BA70753" w14:textId="77777777" w:rsidR="00000000" w:rsidRDefault="00213A7E">
      <w:pPr>
        <w:pStyle w:val="T1"/>
        <w:jc w:val="left"/>
        <w:rPr>
          <w:lang w:val="nl-NL"/>
        </w:rPr>
      </w:pPr>
      <w:r>
        <w:rPr>
          <w:lang w:val="nl-NL"/>
        </w:rPr>
        <w:t>.</w:t>
      </w:r>
      <w:r>
        <w:rPr>
          <w:lang w:val="nl-NL"/>
        </w:rPr>
        <w:tab/>
        <w:t xml:space="preserve">OP - </w:t>
      </w:r>
      <w:proofErr w:type="spellStart"/>
      <w:r>
        <w:rPr>
          <w:lang w:val="nl-NL"/>
        </w:rPr>
        <w:t>Quint</w:t>
      </w:r>
      <w:proofErr w:type="spellEnd"/>
      <w:r>
        <w:rPr>
          <w:lang w:val="nl-NL"/>
        </w:rPr>
        <w:t xml:space="preserve"> 1 1/3’, + </w:t>
      </w:r>
      <w:proofErr w:type="spellStart"/>
      <w:r>
        <w:rPr>
          <w:lang w:val="nl-NL"/>
        </w:rPr>
        <w:t>Basson</w:t>
      </w:r>
      <w:proofErr w:type="spellEnd"/>
      <w:r>
        <w:rPr>
          <w:lang w:val="nl-NL"/>
        </w:rPr>
        <w:t xml:space="preserve"> B / </w:t>
      </w:r>
      <w:proofErr w:type="spellStart"/>
      <w:r>
        <w:rPr>
          <w:lang w:val="nl-NL"/>
        </w:rPr>
        <w:t>Hautbois</w:t>
      </w:r>
      <w:proofErr w:type="spellEnd"/>
      <w:r>
        <w:rPr>
          <w:lang w:val="nl-NL"/>
        </w:rPr>
        <w:t xml:space="preserve"> D 8’</w:t>
      </w:r>
    </w:p>
    <w:p w14:paraId="01D0DE49" w14:textId="77777777" w:rsidR="00000000" w:rsidRDefault="00213A7E">
      <w:pPr>
        <w:pStyle w:val="T1"/>
        <w:jc w:val="left"/>
        <w:rPr>
          <w:lang w:val="nl-NL"/>
        </w:rPr>
      </w:pPr>
    </w:p>
    <w:p w14:paraId="44EC55FC" w14:textId="77777777" w:rsidR="00000000" w:rsidRDefault="00213A7E">
      <w:pPr>
        <w:pStyle w:val="T1"/>
        <w:jc w:val="left"/>
        <w:rPr>
          <w:lang w:val="nl-NL"/>
        </w:rPr>
      </w:pPr>
      <w:r>
        <w:rPr>
          <w:lang w:val="nl-NL"/>
        </w:rPr>
        <w:lastRenderedPageBreak/>
        <w:t>Gebr. Vermeulen 1996</w:t>
      </w:r>
    </w:p>
    <w:p w14:paraId="39AB789F" w14:textId="77777777" w:rsidR="00000000" w:rsidRDefault="00213A7E">
      <w:pPr>
        <w:pStyle w:val="T1"/>
        <w:jc w:val="left"/>
        <w:rPr>
          <w:lang w:val="nl-NL"/>
        </w:rPr>
      </w:pPr>
      <w:r>
        <w:rPr>
          <w:lang w:val="nl-NL"/>
        </w:rPr>
        <w:t>.</w:t>
      </w:r>
      <w:r>
        <w:rPr>
          <w:lang w:val="nl-NL"/>
        </w:rPr>
        <w:tab/>
        <w:t xml:space="preserve">OP </w:t>
      </w:r>
      <w:proofErr w:type="spellStart"/>
      <w:r>
        <w:rPr>
          <w:lang w:val="nl-NL"/>
        </w:rPr>
        <w:t>Basson</w:t>
      </w:r>
      <w:proofErr w:type="spellEnd"/>
      <w:r>
        <w:rPr>
          <w:lang w:val="nl-NL"/>
        </w:rPr>
        <w:t xml:space="preserve"> B / </w:t>
      </w:r>
      <w:proofErr w:type="spellStart"/>
      <w:r>
        <w:rPr>
          <w:lang w:val="nl-NL"/>
        </w:rPr>
        <w:t>Hautbois</w:t>
      </w:r>
      <w:proofErr w:type="spellEnd"/>
      <w:r>
        <w:rPr>
          <w:lang w:val="nl-NL"/>
        </w:rPr>
        <w:t xml:space="preserve"> D 8’ vernieuwd</w:t>
      </w:r>
    </w:p>
    <w:p w14:paraId="023F2E9A" w14:textId="77777777" w:rsidR="00000000" w:rsidRDefault="00213A7E">
      <w:pPr>
        <w:pStyle w:val="T1"/>
        <w:jc w:val="left"/>
        <w:rPr>
          <w:lang w:val="nl-NL"/>
        </w:rPr>
      </w:pPr>
    </w:p>
    <w:p w14:paraId="4CEB7E52" w14:textId="77777777" w:rsidR="00000000" w:rsidRDefault="00213A7E">
      <w:pPr>
        <w:pStyle w:val="Heading2"/>
        <w:rPr>
          <w:i w:val="0"/>
          <w:iCs/>
        </w:rPr>
      </w:pPr>
      <w:r>
        <w:rPr>
          <w:i w:val="0"/>
          <w:iCs/>
        </w:rPr>
        <w:t>Technische gegevens</w:t>
      </w:r>
    </w:p>
    <w:p w14:paraId="0159E85C" w14:textId="77777777" w:rsidR="00000000" w:rsidRDefault="00213A7E">
      <w:pPr>
        <w:pStyle w:val="T1"/>
        <w:jc w:val="left"/>
        <w:rPr>
          <w:lang w:val="nl-NL"/>
        </w:rPr>
      </w:pPr>
    </w:p>
    <w:p w14:paraId="7133D05C" w14:textId="77777777" w:rsidR="00000000" w:rsidRDefault="00213A7E">
      <w:pPr>
        <w:pStyle w:val="T1"/>
        <w:jc w:val="left"/>
        <w:rPr>
          <w:lang w:val="nl-NL"/>
        </w:rPr>
      </w:pPr>
      <w:r>
        <w:rPr>
          <w:lang w:val="nl-NL"/>
        </w:rPr>
        <w:t>Werkindeling</w:t>
      </w:r>
    </w:p>
    <w:p w14:paraId="6BCD4970" w14:textId="77777777" w:rsidR="00000000" w:rsidRDefault="00213A7E">
      <w:pPr>
        <w:pStyle w:val="T1"/>
        <w:jc w:val="left"/>
        <w:rPr>
          <w:lang w:val="nl-NL"/>
        </w:rPr>
      </w:pPr>
      <w:r>
        <w:rPr>
          <w:lang w:val="nl-NL"/>
        </w:rPr>
        <w:t>hoofdwerk, onderpo</w:t>
      </w:r>
      <w:r>
        <w:rPr>
          <w:lang w:val="nl-NL"/>
        </w:rPr>
        <w:t>sitief, aangehangen pedaal</w:t>
      </w:r>
    </w:p>
    <w:p w14:paraId="3D874858" w14:textId="77777777" w:rsidR="00000000" w:rsidRDefault="00213A7E">
      <w:pPr>
        <w:pStyle w:val="T1"/>
        <w:jc w:val="left"/>
        <w:rPr>
          <w:lang w:val="nl-NL"/>
        </w:rPr>
      </w:pPr>
    </w:p>
    <w:p w14:paraId="09EF3F26" w14:textId="77777777" w:rsidR="00000000" w:rsidRDefault="00213A7E">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709"/>
        <w:gridCol w:w="1559"/>
        <w:gridCol w:w="709"/>
      </w:tblGrid>
      <w:tr w:rsidR="00000000" w14:paraId="1855D630" w14:textId="77777777">
        <w:tblPrEx>
          <w:tblCellMar>
            <w:top w:w="0" w:type="dxa"/>
            <w:bottom w:w="0" w:type="dxa"/>
          </w:tblCellMar>
        </w:tblPrEx>
        <w:tc>
          <w:tcPr>
            <w:tcW w:w="1526" w:type="dxa"/>
          </w:tcPr>
          <w:p w14:paraId="3A564CDA" w14:textId="77777777" w:rsidR="00000000" w:rsidRDefault="00213A7E">
            <w:pPr>
              <w:pStyle w:val="T4dispositie"/>
              <w:jc w:val="left"/>
              <w:rPr>
                <w:i/>
                <w:iCs/>
                <w:lang w:val="nl-NL"/>
              </w:rPr>
            </w:pPr>
            <w:r>
              <w:rPr>
                <w:i/>
                <w:iCs/>
                <w:lang w:val="nl-NL"/>
              </w:rPr>
              <w:t>Hoofdwerk (II)</w:t>
            </w:r>
          </w:p>
          <w:p w14:paraId="1BCF1BF1" w14:textId="77777777" w:rsidR="00000000" w:rsidRDefault="00213A7E">
            <w:pPr>
              <w:pStyle w:val="T4dispositie"/>
              <w:jc w:val="left"/>
              <w:rPr>
                <w:lang w:val="nl-NL"/>
              </w:rPr>
            </w:pPr>
            <w:r>
              <w:rPr>
                <w:lang w:val="nl-NL"/>
              </w:rPr>
              <w:t>8 stemmen</w:t>
            </w:r>
          </w:p>
          <w:p w14:paraId="736FB0BC" w14:textId="77777777" w:rsidR="00000000" w:rsidRDefault="00213A7E">
            <w:pPr>
              <w:pStyle w:val="T4dispositie"/>
              <w:jc w:val="left"/>
              <w:rPr>
                <w:lang w:val="nl-NL"/>
              </w:rPr>
            </w:pPr>
          </w:p>
          <w:p w14:paraId="1EDC0161" w14:textId="77777777" w:rsidR="00000000" w:rsidRDefault="00213A7E">
            <w:pPr>
              <w:pStyle w:val="T4dispositie"/>
              <w:jc w:val="left"/>
              <w:rPr>
                <w:lang w:val="nl-NL"/>
              </w:rPr>
            </w:pPr>
            <w:r>
              <w:rPr>
                <w:lang w:val="nl-NL"/>
              </w:rPr>
              <w:t>Bourdon</w:t>
            </w:r>
          </w:p>
          <w:p w14:paraId="792D9B0F" w14:textId="77777777" w:rsidR="00000000" w:rsidRDefault="00213A7E">
            <w:pPr>
              <w:pStyle w:val="T4dispositie"/>
              <w:jc w:val="left"/>
              <w:rPr>
                <w:lang w:val="nl-NL"/>
              </w:rPr>
            </w:pPr>
            <w:proofErr w:type="spellStart"/>
            <w:r>
              <w:rPr>
                <w:lang w:val="nl-NL"/>
              </w:rPr>
              <w:t>Prestant</w:t>
            </w:r>
            <w:proofErr w:type="spellEnd"/>
          </w:p>
          <w:p w14:paraId="65A290D3" w14:textId="77777777" w:rsidR="00000000" w:rsidRDefault="00213A7E">
            <w:pPr>
              <w:pStyle w:val="T4dispositie"/>
              <w:jc w:val="left"/>
              <w:rPr>
                <w:lang w:val="nl-NL"/>
              </w:rPr>
            </w:pPr>
            <w:r>
              <w:rPr>
                <w:lang w:val="nl-NL"/>
              </w:rPr>
              <w:t>Holpijp</w:t>
            </w:r>
          </w:p>
          <w:p w14:paraId="289ACA97" w14:textId="77777777" w:rsidR="00000000" w:rsidRDefault="00213A7E">
            <w:pPr>
              <w:pStyle w:val="T4dispositie"/>
              <w:jc w:val="left"/>
              <w:rPr>
                <w:lang w:val="nl-NL"/>
              </w:rPr>
            </w:pPr>
            <w:r>
              <w:rPr>
                <w:lang w:val="nl-NL"/>
              </w:rPr>
              <w:t>Octaaf</w:t>
            </w:r>
          </w:p>
          <w:p w14:paraId="555AD7D3" w14:textId="77777777" w:rsidR="00000000" w:rsidRDefault="00213A7E">
            <w:pPr>
              <w:pStyle w:val="T4dispositie"/>
              <w:jc w:val="left"/>
              <w:rPr>
                <w:lang w:val="nl-NL"/>
              </w:rPr>
            </w:pPr>
            <w:r>
              <w:rPr>
                <w:lang w:val="nl-NL"/>
              </w:rPr>
              <w:t>Gemshoorn</w:t>
            </w:r>
          </w:p>
          <w:p w14:paraId="191692BF" w14:textId="77777777" w:rsidR="00000000" w:rsidRDefault="00213A7E">
            <w:pPr>
              <w:pStyle w:val="T4dispositie"/>
              <w:jc w:val="left"/>
              <w:rPr>
                <w:lang w:val="nl-NL"/>
              </w:rPr>
            </w:pPr>
            <w:r>
              <w:rPr>
                <w:lang w:val="nl-NL"/>
              </w:rPr>
              <w:t>Octaaf</w:t>
            </w:r>
          </w:p>
          <w:p w14:paraId="12085BBE" w14:textId="77777777" w:rsidR="00000000" w:rsidRDefault="00213A7E">
            <w:pPr>
              <w:pStyle w:val="T4dispositie"/>
              <w:jc w:val="left"/>
              <w:rPr>
                <w:lang w:val="nl-NL"/>
              </w:rPr>
            </w:pPr>
            <w:r>
              <w:rPr>
                <w:lang w:val="nl-NL"/>
              </w:rPr>
              <w:t>Mixtuur</w:t>
            </w:r>
          </w:p>
          <w:p w14:paraId="65B43DE5" w14:textId="77777777" w:rsidR="00000000" w:rsidRDefault="00213A7E">
            <w:pPr>
              <w:pStyle w:val="T4dispositie"/>
              <w:jc w:val="left"/>
              <w:rPr>
                <w:lang w:val="nl-NL"/>
              </w:rPr>
            </w:pPr>
            <w:r>
              <w:rPr>
                <w:lang w:val="nl-NL"/>
              </w:rPr>
              <w:t>Trompet B/D</w:t>
            </w:r>
          </w:p>
        </w:tc>
        <w:tc>
          <w:tcPr>
            <w:tcW w:w="709" w:type="dxa"/>
          </w:tcPr>
          <w:p w14:paraId="4EB76B08" w14:textId="77777777" w:rsidR="00000000" w:rsidRDefault="00213A7E">
            <w:pPr>
              <w:pStyle w:val="T4dispositie"/>
              <w:jc w:val="left"/>
              <w:rPr>
                <w:lang w:val="nl-NL"/>
              </w:rPr>
            </w:pPr>
          </w:p>
          <w:p w14:paraId="6D9200DF" w14:textId="77777777" w:rsidR="00000000" w:rsidRDefault="00213A7E">
            <w:pPr>
              <w:pStyle w:val="T4dispositie"/>
              <w:jc w:val="left"/>
              <w:rPr>
                <w:lang w:val="nl-NL"/>
              </w:rPr>
            </w:pPr>
          </w:p>
          <w:p w14:paraId="15386B97" w14:textId="77777777" w:rsidR="00000000" w:rsidRDefault="00213A7E">
            <w:pPr>
              <w:pStyle w:val="T4dispositie"/>
              <w:jc w:val="left"/>
              <w:rPr>
                <w:lang w:val="nl-NL"/>
              </w:rPr>
            </w:pPr>
          </w:p>
          <w:p w14:paraId="30844E02" w14:textId="77777777" w:rsidR="00000000" w:rsidRDefault="00213A7E">
            <w:pPr>
              <w:pStyle w:val="T4dispositie"/>
              <w:jc w:val="left"/>
              <w:rPr>
                <w:lang w:val="nl-NL"/>
              </w:rPr>
            </w:pPr>
            <w:r>
              <w:rPr>
                <w:lang w:val="nl-NL"/>
              </w:rPr>
              <w:t>16'</w:t>
            </w:r>
          </w:p>
          <w:p w14:paraId="5EB16782" w14:textId="77777777" w:rsidR="00000000" w:rsidRDefault="00213A7E">
            <w:pPr>
              <w:pStyle w:val="T4dispositie"/>
              <w:jc w:val="left"/>
              <w:rPr>
                <w:lang w:val="nl-NL"/>
              </w:rPr>
            </w:pPr>
            <w:r>
              <w:rPr>
                <w:lang w:val="nl-NL"/>
              </w:rPr>
              <w:t>8'</w:t>
            </w:r>
          </w:p>
          <w:p w14:paraId="56DCDCB0" w14:textId="77777777" w:rsidR="00000000" w:rsidRDefault="00213A7E">
            <w:pPr>
              <w:pStyle w:val="T4dispositie"/>
              <w:jc w:val="left"/>
              <w:rPr>
                <w:lang w:val="nl-NL"/>
              </w:rPr>
            </w:pPr>
            <w:r>
              <w:rPr>
                <w:lang w:val="nl-NL"/>
              </w:rPr>
              <w:t>8'</w:t>
            </w:r>
          </w:p>
          <w:p w14:paraId="720B2C71" w14:textId="77777777" w:rsidR="00000000" w:rsidRDefault="00213A7E">
            <w:pPr>
              <w:pStyle w:val="T4dispositie"/>
              <w:jc w:val="left"/>
              <w:rPr>
                <w:lang w:val="nl-NL"/>
              </w:rPr>
            </w:pPr>
            <w:r>
              <w:rPr>
                <w:lang w:val="nl-NL"/>
              </w:rPr>
              <w:t>4'</w:t>
            </w:r>
          </w:p>
          <w:p w14:paraId="31B4E975" w14:textId="77777777" w:rsidR="00000000" w:rsidRDefault="00213A7E">
            <w:pPr>
              <w:pStyle w:val="T4dispositie"/>
              <w:jc w:val="left"/>
              <w:rPr>
                <w:lang w:val="nl-NL"/>
              </w:rPr>
            </w:pPr>
            <w:r>
              <w:rPr>
                <w:lang w:val="nl-NL"/>
              </w:rPr>
              <w:t>4'</w:t>
            </w:r>
          </w:p>
          <w:p w14:paraId="046CF178" w14:textId="77777777" w:rsidR="00000000" w:rsidRDefault="00213A7E">
            <w:pPr>
              <w:pStyle w:val="T4dispositie"/>
              <w:jc w:val="left"/>
              <w:rPr>
                <w:lang w:val="nl-NL"/>
              </w:rPr>
            </w:pPr>
            <w:r>
              <w:rPr>
                <w:lang w:val="nl-NL"/>
              </w:rPr>
              <w:t>2'</w:t>
            </w:r>
          </w:p>
          <w:p w14:paraId="62783267" w14:textId="77777777" w:rsidR="00000000" w:rsidRDefault="00213A7E">
            <w:pPr>
              <w:pStyle w:val="T4dispositie"/>
              <w:jc w:val="left"/>
              <w:rPr>
                <w:lang w:val="nl-NL"/>
              </w:rPr>
            </w:pPr>
            <w:r>
              <w:rPr>
                <w:lang w:val="nl-NL"/>
              </w:rPr>
              <w:t>3 st.</w:t>
            </w:r>
          </w:p>
          <w:p w14:paraId="383280E5" w14:textId="77777777" w:rsidR="00000000" w:rsidRDefault="00213A7E">
            <w:pPr>
              <w:pStyle w:val="T4dispositie"/>
              <w:jc w:val="left"/>
              <w:rPr>
                <w:lang w:val="nl-NL"/>
              </w:rPr>
            </w:pPr>
            <w:r>
              <w:rPr>
                <w:lang w:val="nl-NL"/>
              </w:rPr>
              <w:t>8'</w:t>
            </w:r>
          </w:p>
        </w:tc>
        <w:tc>
          <w:tcPr>
            <w:tcW w:w="1559" w:type="dxa"/>
          </w:tcPr>
          <w:p w14:paraId="0487A51D" w14:textId="77777777" w:rsidR="00000000" w:rsidRDefault="00213A7E">
            <w:pPr>
              <w:pStyle w:val="T4dispositie"/>
              <w:jc w:val="left"/>
              <w:rPr>
                <w:i/>
                <w:iCs/>
                <w:lang w:val="nl-NL"/>
              </w:rPr>
            </w:pPr>
            <w:r>
              <w:rPr>
                <w:i/>
                <w:iCs/>
                <w:lang w:val="nl-NL"/>
              </w:rPr>
              <w:t>Onderpositief (I)</w:t>
            </w:r>
          </w:p>
          <w:p w14:paraId="62D60DCB" w14:textId="77777777" w:rsidR="00000000" w:rsidRDefault="00213A7E">
            <w:pPr>
              <w:pStyle w:val="T4dispositie"/>
              <w:jc w:val="left"/>
              <w:rPr>
                <w:lang w:val="nl-NL"/>
              </w:rPr>
            </w:pPr>
            <w:r>
              <w:rPr>
                <w:lang w:val="nl-NL"/>
              </w:rPr>
              <w:t>7 stemmen</w:t>
            </w:r>
          </w:p>
          <w:p w14:paraId="48DC10CB" w14:textId="77777777" w:rsidR="00000000" w:rsidRDefault="00213A7E">
            <w:pPr>
              <w:pStyle w:val="T4dispositie"/>
              <w:jc w:val="left"/>
              <w:rPr>
                <w:lang w:val="nl-NL"/>
              </w:rPr>
            </w:pPr>
          </w:p>
          <w:p w14:paraId="3D7D12BD" w14:textId="77777777" w:rsidR="00000000" w:rsidRDefault="00213A7E">
            <w:pPr>
              <w:pStyle w:val="T4dispositie"/>
              <w:jc w:val="left"/>
              <w:rPr>
                <w:lang w:val="nl-NL"/>
              </w:rPr>
            </w:pPr>
            <w:proofErr w:type="spellStart"/>
            <w:r>
              <w:rPr>
                <w:lang w:val="nl-NL"/>
              </w:rPr>
              <w:t>Gedakt</w:t>
            </w:r>
            <w:proofErr w:type="spellEnd"/>
          </w:p>
          <w:p w14:paraId="0244B215" w14:textId="77777777" w:rsidR="00000000" w:rsidRDefault="00213A7E">
            <w:pPr>
              <w:pStyle w:val="T4dispositie"/>
              <w:jc w:val="left"/>
              <w:rPr>
                <w:lang w:val="nl-NL"/>
              </w:rPr>
            </w:pPr>
            <w:r>
              <w:rPr>
                <w:lang w:val="nl-NL"/>
              </w:rPr>
              <w:t>Viola da Gamba</w:t>
            </w:r>
          </w:p>
          <w:p w14:paraId="207085CE" w14:textId="77777777" w:rsidR="00000000" w:rsidRDefault="00213A7E">
            <w:pPr>
              <w:pStyle w:val="T4dispositie"/>
              <w:jc w:val="left"/>
              <w:rPr>
                <w:lang w:val="nl-NL"/>
              </w:rPr>
            </w:pPr>
            <w:proofErr w:type="spellStart"/>
            <w:r>
              <w:rPr>
                <w:lang w:val="nl-NL"/>
              </w:rPr>
              <w:t>Prestant</w:t>
            </w:r>
            <w:proofErr w:type="spellEnd"/>
          </w:p>
          <w:p w14:paraId="17C9EFD4" w14:textId="77777777" w:rsidR="00000000" w:rsidRDefault="00213A7E">
            <w:pPr>
              <w:pStyle w:val="T4dispositie"/>
              <w:jc w:val="left"/>
              <w:rPr>
                <w:lang w:val="nl-NL"/>
              </w:rPr>
            </w:pPr>
            <w:r>
              <w:rPr>
                <w:lang w:val="nl-NL"/>
              </w:rPr>
              <w:t>Roerfluit</w:t>
            </w:r>
          </w:p>
          <w:p w14:paraId="39026724" w14:textId="77777777" w:rsidR="00000000" w:rsidRDefault="00213A7E">
            <w:pPr>
              <w:pStyle w:val="T4dispositie"/>
              <w:jc w:val="left"/>
              <w:rPr>
                <w:lang w:val="nl-NL"/>
              </w:rPr>
            </w:pPr>
            <w:r>
              <w:rPr>
                <w:lang w:val="nl-NL"/>
              </w:rPr>
              <w:t>Nachthoorn</w:t>
            </w:r>
          </w:p>
          <w:p w14:paraId="2C3BA2BA" w14:textId="77777777" w:rsidR="00000000" w:rsidRDefault="00213A7E">
            <w:pPr>
              <w:pStyle w:val="T4dispositie"/>
              <w:jc w:val="left"/>
              <w:rPr>
                <w:lang w:val="nl-NL"/>
              </w:rPr>
            </w:pPr>
            <w:proofErr w:type="spellStart"/>
            <w:r>
              <w:rPr>
                <w:lang w:val="nl-NL"/>
              </w:rPr>
              <w:t>Basson</w:t>
            </w:r>
            <w:proofErr w:type="spellEnd"/>
            <w:r>
              <w:rPr>
                <w:lang w:val="nl-NL"/>
              </w:rPr>
              <w:t xml:space="preserve"> B</w:t>
            </w:r>
          </w:p>
          <w:p w14:paraId="06DE7A76" w14:textId="77777777" w:rsidR="00000000" w:rsidRDefault="00213A7E">
            <w:pPr>
              <w:pStyle w:val="T4dispositie"/>
              <w:jc w:val="left"/>
              <w:rPr>
                <w:lang w:val="nl-NL"/>
              </w:rPr>
            </w:pPr>
            <w:proofErr w:type="spellStart"/>
            <w:r>
              <w:rPr>
                <w:lang w:val="nl-NL"/>
              </w:rPr>
              <w:t>Hautbois</w:t>
            </w:r>
            <w:proofErr w:type="spellEnd"/>
            <w:r>
              <w:rPr>
                <w:lang w:val="nl-NL"/>
              </w:rPr>
              <w:t xml:space="preserve"> D</w:t>
            </w:r>
          </w:p>
        </w:tc>
        <w:tc>
          <w:tcPr>
            <w:tcW w:w="709" w:type="dxa"/>
          </w:tcPr>
          <w:p w14:paraId="200CBFE2" w14:textId="77777777" w:rsidR="00000000" w:rsidRDefault="00213A7E">
            <w:pPr>
              <w:pStyle w:val="T4dispositie"/>
              <w:jc w:val="left"/>
              <w:rPr>
                <w:lang w:val="nl-NL"/>
              </w:rPr>
            </w:pPr>
          </w:p>
          <w:p w14:paraId="242A11BA" w14:textId="77777777" w:rsidR="00000000" w:rsidRDefault="00213A7E">
            <w:pPr>
              <w:pStyle w:val="T4dispositie"/>
              <w:jc w:val="left"/>
              <w:rPr>
                <w:lang w:val="nl-NL"/>
              </w:rPr>
            </w:pPr>
          </w:p>
          <w:p w14:paraId="7CF6D120" w14:textId="77777777" w:rsidR="00000000" w:rsidRDefault="00213A7E">
            <w:pPr>
              <w:pStyle w:val="T4dispositie"/>
              <w:jc w:val="left"/>
              <w:rPr>
                <w:lang w:val="nl-NL"/>
              </w:rPr>
            </w:pPr>
          </w:p>
          <w:p w14:paraId="23C1C08C" w14:textId="77777777" w:rsidR="00000000" w:rsidRDefault="00213A7E">
            <w:pPr>
              <w:pStyle w:val="T4dispositie"/>
              <w:jc w:val="left"/>
              <w:rPr>
                <w:lang w:val="nl-NL"/>
              </w:rPr>
            </w:pPr>
            <w:r>
              <w:rPr>
                <w:lang w:val="nl-NL"/>
              </w:rPr>
              <w:t>8'</w:t>
            </w:r>
          </w:p>
          <w:p w14:paraId="5B048184" w14:textId="77777777" w:rsidR="00000000" w:rsidRDefault="00213A7E">
            <w:pPr>
              <w:pStyle w:val="T4dispositie"/>
              <w:jc w:val="left"/>
              <w:rPr>
                <w:lang w:val="nl-NL"/>
              </w:rPr>
            </w:pPr>
            <w:r>
              <w:rPr>
                <w:lang w:val="nl-NL"/>
              </w:rPr>
              <w:t>8'</w:t>
            </w:r>
          </w:p>
          <w:p w14:paraId="56E989CE" w14:textId="77777777" w:rsidR="00000000" w:rsidRDefault="00213A7E">
            <w:pPr>
              <w:pStyle w:val="T4dispositie"/>
              <w:jc w:val="left"/>
              <w:rPr>
                <w:lang w:val="nl-NL"/>
              </w:rPr>
            </w:pPr>
            <w:r>
              <w:rPr>
                <w:lang w:val="nl-NL"/>
              </w:rPr>
              <w:t>4'</w:t>
            </w:r>
          </w:p>
          <w:p w14:paraId="58589068" w14:textId="77777777" w:rsidR="00000000" w:rsidRDefault="00213A7E">
            <w:pPr>
              <w:pStyle w:val="T4dispositie"/>
              <w:jc w:val="left"/>
              <w:rPr>
                <w:lang w:val="nl-NL"/>
              </w:rPr>
            </w:pPr>
            <w:r>
              <w:rPr>
                <w:lang w:val="nl-NL"/>
              </w:rPr>
              <w:t>4'</w:t>
            </w:r>
          </w:p>
          <w:p w14:paraId="58A8C730" w14:textId="77777777" w:rsidR="00000000" w:rsidRDefault="00213A7E">
            <w:pPr>
              <w:pStyle w:val="T4dispositie"/>
              <w:jc w:val="left"/>
              <w:rPr>
                <w:lang w:val="nl-NL"/>
              </w:rPr>
            </w:pPr>
            <w:r>
              <w:rPr>
                <w:lang w:val="nl-NL"/>
              </w:rPr>
              <w:t>2'</w:t>
            </w:r>
          </w:p>
          <w:p w14:paraId="5DEE5B5F" w14:textId="77777777" w:rsidR="00000000" w:rsidRDefault="00213A7E">
            <w:pPr>
              <w:pStyle w:val="T4dispositie"/>
              <w:jc w:val="left"/>
              <w:rPr>
                <w:lang w:val="nl-NL"/>
              </w:rPr>
            </w:pPr>
            <w:r>
              <w:rPr>
                <w:lang w:val="nl-NL"/>
              </w:rPr>
              <w:t>8'</w:t>
            </w:r>
          </w:p>
          <w:p w14:paraId="1C342AAC" w14:textId="77777777" w:rsidR="00000000" w:rsidRDefault="00213A7E">
            <w:pPr>
              <w:pStyle w:val="T4dispositie"/>
              <w:jc w:val="left"/>
              <w:rPr>
                <w:lang w:val="nl-NL"/>
              </w:rPr>
            </w:pPr>
            <w:r>
              <w:rPr>
                <w:lang w:val="nl-NL"/>
              </w:rPr>
              <w:t>8'</w:t>
            </w:r>
          </w:p>
        </w:tc>
      </w:tr>
    </w:tbl>
    <w:p w14:paraId="3006B0C7" w14:textId="77777777" w:rsidR="00000000" w:rsidRDefault="00213A7E">
      <w:pPr>
        <w:pStyle w:val="T1"/>
        <w:jc w:val="left"/>
        <w:rPr>
          <w:lang w:val="nl-NL"/>
        </w:rPr>
      </w:pPr>
    </w:p>
    <w:p w14:paraId="0BB884C2" w14:textId="77777777" w:rsidR="00000000" w:rsidRDefault="00213A7E">
      <w:pPr>
        <w:pStyle w:val="T1"/>
        <w:jc w:val="left"/>
        <w:rPr>
          <w:lang w:val="nl-NL"/>
        </w:rPr>
      </w:pPr>
      <w:r>
        <w:rPr>
          <w:lang w:val="nl-NL"/>
        </w:rPr>
        <w:t>Werktuiglijke registers</w:t>
      </w:r>
    </w:p>
    <w:p w14:paraId="40C9BE60" w14:textId="77777777" w:rsidR="00000000" w:rsidRDefault="00213A7E">
      <w:pPr>
        <w:pStyle w:val="T1"/>
        <w:jc w:val="left"/>
        <w:rPr>
          <w:lang w:val="nl-NL"/>
        </w:rPr>
      </w:pPr>
      <w:r>
        <w:rPr>
          <w:lang w:val="nl-NL"/>
        </w:rPr>
        <w:t>manuaalkoppel</w:t>
      </w:r>
    </w:p>
    <w:p w14:paraId="16992FAF" w14:textId="77777777" w:rsidR="00000000" w:rsidRDefault="00213A7E">
      <w:pPr>
        <w:pStyle w:val="T1"/>
        <w:jc w:val="left"/>
        <w:rPr>
          <w:lang w:val="nl-NL"/>
        </w:rPr>
      </w:pPr>
      <w:proofErr w:type="spellStart"/>
      <w:r>
        <w:rPr>
          <w:lang w:val="nl-NL"/>
        </w:rPr>
        <w:t>ventil</w:t>
      </w:r>
      <w:proofErr w:type="spellEnd"/>
    </w:p>
    <w:p w14:paraId="0DC71901" w14:textId="77777777" w:rsidR="00000000" w:rsidRDefault="00213A7E">
      <w:pPr>
        <w:pStyle w:val="T1"/>
        <w:jc w:val="left"/>
        <w:rPr>
          <w:lang w:val="nl-NL"/>
        </w:rPr>
      </w:pPr>
    </w:p>
    <w:p w14:paraId="2A16F955" w14:textId="77777777" w:rsidR="00000000" w:rsidRDefault="00213A7E">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101"/>
        <w:gridCol w:w="708"/>
        <w:gridCol w:w="851"/>
        <w:gridCol w:w="709"/>
        <w:gridCol w:w="850"/>
      </w:tblGrid>
      <w:tr w:rsidR="00000000" w14:paraId="6501A279" w14:textId="77777777">
        <w:tblPrEx>
          <w:tblCellMar>
            <w:top w:w="0" w:type="dxa"/>
            <w:bottom w:w="0" w:type="dxa"/>
          </w:tblCellMar>
        </w:tblPrEx>
        <w:tc>
          <w:tcPr>
            <w:tcW w:w="1101" w:type="dxa"/>
          </w:tcPr>
          <w:p w14:paraId="4E67EDAC" w14:textId="77777777" w:rsidR="00000000" w:rsidRDefault="00213A7E">
            <w:pPr>
              <w:pStyle w:val="T1"/>
              <w:jc w:val="left"/>
              <w:rPr>
                <w:lang w:val="nl-NL"/>
              </w:rPr>
            </w:pPr>
            <w:r>
              <w:rPr>
                <w:lang w:val="nl-NL"/>
              </w:rPr>
              <w:t>Mixtuur</w:t>
            </w:r>
          </w:p>
        </w:tc>
        <w:tc>
          <w:tcPr>
            <w:tcW w:w="708" w:type="dxa"/>
          </w:tcPr>
          <w:p w14:paraId="0415B761" w14:textId="77777777" w:rsidR="00000000" w:rsidRDefault="00213A7E">
            <w:pPr>
              <w:pStyle w:val="T4dispositie"/>
              <w:jc w:val="left"/>
              <w:rPr>
                <w:lang w:val="nl-NL"/>
              </w:rPr>
            </w:pPr>
            <w:r>
              <w:rPr>
                <w:lang w:val="nl-NL"/>
              </w:rPr>
              <w:t>C</w:t>
            </w:r>
          </w:p>
          <w:p w14:paraId="5028BA30" w14:textId="77777777" w:rsidR="00000000" w:rsidRDefault="00213A7E">
            <w:pPr>
              <w:pStyle w:val="T4dispositie"/>
              <w:jc w:val="left"/>
              <w:rPr>
                <w:lang w:val="nl-NL"/>
              </w:rPr>
            </w:pPr>
            <w:r>
              <w:rPr>
                <w:lang w:val="nl-NL"/>
              </w:rPr>
              <w:t>2</w:t>
            </w:r>
          </w:p>
          <w:p w14:paraId="457B94E2" w14:textId="77777777" w:rsidR="00000000" w:rsidRDefault="00213A7E">
            <w:pPr>
              <w:pStyle w:val="T4dispositie"/>
              <w:jc w:val="left"/>
              <w:rPr>
                <w:lang w:val="nl-NL"/>
              </w:rPr>
            </w:pPr>
            <w:r>
              <w:rPr>
                <w:lang w:val="nl-NL"/>
              </w:rPr>
              <w:t>1 1/3</w:t>
            </w:r>
          </w:p>
          <w:p w14:paraId="310B8CF3" w14:textId="77777777" w:rsidR="00000000" w:rsidRDefault="00213A7E">
            <w:pPr>
              <w:pStyle w:val="T4dispositie"/>
              <w:jc w:val="left"/>
              <w:rPr>
                <w:lang w:val="nl-NL"/>
              </w:rPr>
            </w:pPr>
            <w:r>
              <w:rPr>
                <w:lang w:val="nl-NL"/>
              </w:rPr>
              <w:t>1</w:t>
            </w:r>
          </w:p>
        </w:tc>
        <w:tc>
          <w:tcPr>
            <w:tcW w:w="851" w:type="dxa"/>
          </w:tcPr>
          <w:p w14:paraId="232B20DE" w14:textId="77777777" w:rsidR="00000000" w:rsidRDefault="00213A7E">
            <w:pPr>
              <w:pStyle w:val="T4dispositie"/>
              <w:jc w:val="left"/>
              <w:rPr>
                <w:lang w:val="nl-NL"/>
              </w:rPr>
            </w:pPr>
            <w:r>
              <w:rPr>
                <w:lang w:val="nl-NL"/>
              </w:rPr>
              <w:t>c</w:t>
            </w:r>
            <w:r>
              <w:rPr>
                <w:vertAlign w:val="superscript"/>
                <w:lang w:val="nl-NL"/>
              </w:rPr>
              <w:t>1</w:t>
            </w:r>
          </w:p>
          <w:p w14:paraId="4898AF47" w14:textId="77777777" w:rsidR="00000000" w:rsidRDefault="00213A7E">
            <w:pPr>
              <w:pStyle w:val="T4dispositie"/>
              <w:jc w:val="left"/>
              <w:rPr>
                <w:lang w:val="nl-NL"/>
              </w:rPr>
            </w:pPr>
            <w:r>
              <w:rPr>
                <w:lang w:val="nl-NL"/>
              </w:rPr>
              <w:t>2 2/3</w:t>
            </w:r>
          </w:p>
          <w:p w14:paraId="24890D56" w14:textId="77777777" w:rsidR="00000000" w:rsidRDefault="00213A7E">
            <w:pPr>
              <w:pStyle w:val="T4dispositie"/>
              <w:jc w:val="left"/>
              <w:rPr>
                <w:lang w:val="nl-NL"/>
              </w:rPr>
            </w:pPr>
            <w:r>
              <w:rPr>
                <w:lang w:val="nl-NL"/>
              </w:rPr>
              <w:t>2</w:t>
            </w:r>
          </w:p>
          <w:p w14:paraId="38D16E37" w14:textId="77777777" w:rsidR="00000000" w:rsidRDefault="00213A7E">
            <w:pPr>
              <w:pStyle w:val="T4dispositie"/>
              <w:jc w:val="left"/>
              <w:rPr>
                <w:lang w:val="nl-NL"/>
              </w:rPr>
            </w:pPr>
            <w:r>
              <w:rPr>
                <w:lang w:val="nl-NL"/>
              </w:rPr>
              <w:t>2</w:t>
            </w:r>
          </w:p>
        </w:tc>
        <w:tc>
          <w:tcPr>
            <w:tcW w:w="709" w:type="dxa"/>
          </w:tcPr>
          <w:p w14:paraId="557E02E1" w14:textId="77777777" w:rsidR="00000000" w:rsidRDefault="00213A7E">
            <w:pPr>
              <w:pStyle w:val="T4dispositie"/>
              <w:jc w:val="left"/>
              <w:rPr>
                <w:lang w:val="nl-NL"/>
              </w:rPr>
            </w:pPr>
            <w:r>
              <w:rPr>
                <w:lang w:val="nl-NL"/>
              </w:rPr>
              <w:t>c</w:t>
            </w:r>
            <w:r>
              <w:rPr>
                <w:vertAlign w:val="superscript"/>
                <w:lang w:val="nl-NL"/>
              </w:rPr>
              <w:t>2</w:t>
            </w:r>
          </w:p>
          <w:p w14:paraId="5E4155D7" w14:textId="77777777" w:rsidR="00000000" w:rsidRDefault="00213A7E">
            <w:pPr>
              <w:pStyle w:val="T4dispositie"/>
              <w:jc w:val="left"/>
              <w:rPr>
                <w:lang w:val="nl-NL"/>
              </w:rPr>
            </w:pPr>
            <w:r>
              <w:rPr>
                <w:lang w:val="nl-NL"/>
              </w:rPr>
              <w:t>4</w:t>
            </w:r>
          </w:p>
          <w:p w14:paraId="0B870CB9" w14:textId="77777777" w:rsidR="00000000" w:rsidRDefault="00213A7E">
            <w:pPr>
              <w:pStyle w:val="T4dispositie"/>
              <w:jc w:val="left"/>
              <w:rPr>
                <w:lang w:val="nl-NL"/>
              </w:rPr>
            </w:pPr>
            <w:r>
              <w:rPr>
                <w:lang w:val="nl-NL"/>
              </w:rPr>
              <w:t>2 2/3</w:t>
            </w:r>
          </w:p>
          <w:p w14:paraId="56FFD319" w14:textId="77777777" w:rsidR="00000000" w:rsidRDefault="00213A7E">
            <w:pPr>
              <w:pStyle w:val="T4dispositie"/>
              <w:jc w:val="left"/>
              <w:rPr>
                <w:lang w:val="nl-NL"/>
              </w:rPr>
            </w:pPr>
            <w:r>
              <w:rPr>
                <w:lang w:val="nl-NL"/>
              </w:rPr>
              <w:t>2</w:t>
            </w:r>
          </w:p>
        </w:tc>
        <w:tc>
          <w:tcPr>
            <w:tcW w:w="850" w:type="dxa"/>
          </w:tcPr>
          <w:p w14:paraId="2F524145" w14:textId="77777777" w:rsidR="00000000" w:rsidRDefault="00213A7E">
            <w:pPr>
              <w:pStyle w:val="T4dispositie"/>
              <w:jc w:val="left"/>
              <w:rPr>
                <w:lang w:val="nl-NL"/>
              </w:rPr>
            </w:pPr>
            <w:r>
              <w:rPr>
                <w:lang w:val="nl-NL"/>
              </w:rPr>
              <w:t>c</w:t>
            </w:r>
            <w:r>
              <w:rPr>
                <w:vertAlign w:val="superscript"/>
                <w:lang w:val="nl-NL"/>
              </w:rPr>
              <w:t>3</w:t>
            </w:r>
          </w:p>
          <w:p w14:paraId="019ED015" w14:textId="77777777" w:rsidR="00000000" w:rsidRDefault="00213A7E">
            <w:pPr>
              <w:pStyle w:val="T4dispositie"/>
              <w:jc w:val="left"/>
              <w:rPr>
                <w:lang w:val="nl-NL"/>
              </w:rPr>
            </w:pPr>
            <w:r>
              <w:rPr>
                <w:lang w:val="nl-NL"/>
              </w:rPr>
              <w:t>5 1/3</w:t>
            </w:r>
          </w:p>
          <w:p w14:paraId="44A16B34" w14:textId="77777777" w:rsidR="00000000" w:rsidRDefault="00213A7E">
            <w:pPr>
              <w:pStyle w:val="T4dispositie"/>
              <w:jc w:val="left"/>
              <w:rPr>
                <w:lang w:val="nl-NL"/>
              </w:rPr>
            </w:pPr>
            <w:r>
              <w:rPr>
                <w:lang w:val="nl-NL"/>
              </w:rPr>
              <w:t>4</w:t>
            </w:r>
          </w:p>
          <w:p w14:paraId="7F9A7EDB" w14:textId="77777777" w:rsidR="00000000" w:rsidRDefault="00213A7E">
            <w:pPr>
              <w:pStyle w:val="T4dispositie"/>
              <w:jc w:val="left"/>
              <w:rPr>
                <w:lang w:val="nl-NL"/>
              </w:rPr>
            </w:pPr>
            <w:r>
              <w:rPr>
                <w:lang w:val="nl-NL"/>
              </w:rPr>
              <w:t>4</w:t>
            </w:r>
          </w:p>
        </w:tc>
      </w:tr>
    </w:tbl>
    <w:p w14:paraId="0AC2F32C" w14:textId="77777777" w:rsidR="00000000" w:rsidRDefault="00213A7E">
      <w:pPr>
        <w:pStyle w:val="T1"/>
        <w:jc w:val="left"/>
        <w:rPr>
          <w:lang w:val="nl-NL"/>
        </w:rPr>
      </w:pPr>
    </w:p>
    <w:p w14:paraId="73F79215" w14:textId="77777777" w:rsidR="00000000" w:rsidRDefault="00213A7E">
      <w:pPr>
        <w:pStyle w:val="T1"/>
        <w:jc w:val="left"/>
        <w:rPr>
          <w:lang w:val="nl-NL"/>
        </w:rPr>
      </w:pPr>
      <w:r>
        <w:rPr>
          <w:lang w:val="nl-NL"/>
        </w:rPr>
        <w:t>Toonhoogte</w:t>
      </w:r>
    </w:p>
    <w:p w14:paraId="7BAC2B2F" w14:textId="77777777" w:rsidR="00000000" w:rsidRDefault="00213A7E">
      <w:pPr>
        <w:pStyle w:val="T1"/>
        <w:jc w:val="left"/>
        <w:rPr>
          <w:lang w:val="nl-NL"/>
        </w:rPr>
      </w:pPr>
      <w:r>
        <w:rPr>
          <w:lang w:val="nl-NL"/>
        </w:rPr>
        <w:t>a</w:t>
      </w:r>
      <w:r>
        <w:rPr>
          <w:vertAlign w:val="superscript"/>
          <w:lang w:val="nl-NL"/>
        </w:rPr>
        <w:t>1</w:t>
      </w:r>
      <w:r>
        <w:rPr>
          <w:lang w:val="nl-NL"/>
        </w:rPr>
        <w:t xml:space="preserve"> = 427 Hz</w:t>
      </w:r>
    </w:p>
    <w:p w14:paraId="17019826" w14:textId="77777777" w:rsidR="00000000" w:rsidRDefault="00213A7E">
      <w:pPr>
        <w:pStyle w:val="T1"/>
        <w:jc w:val="left"/>
        <w:rPr>
          <w:lang w:val="nl-NL"/>
        </w:rPr>
      </w:pPr>
      <w:r>
        <w:rPr>
          <w:lang w:val="nl-NL"/>
        </w:rPr>
        <w:t>Temperatuur</w:t>
      </w:r>
    </w:p>
    <w:p w14:paraId="333696D6" w14:textId="77777777" w:rsidR="00000000" w:rsidRDefault="00213A7E">
      <w:pPr>
        <w:pStyle w:val="T1"/>
        <w:jc w:val="left"/>
        <w:rPr>
          <w:lang w:val="nl-NL"/>
        </w:rPr>
      </w:pPr>
      <w:r>
        <w:rPr>
          <w:lang w:val="nl-NL"/>
        </w:rPr>
        <w:t>evenredig zwevend</w:t>
      </w:r>
    </w:p>
    <w:p w14:paraId="50456FF3" w14:textId="77777777" w:rsidR="00000000" w:rsidRDefault="00213A7E">
      <w:pPr>
        <w:pStyle w:val="T1"/>
        <w:jc w:val="left"/>
        <w:rPr>
          <w:lang w:val="nl-NL"/>
        </w:rPr>
      </w:pPr>
    </w:p>
    <w:p w14:paraId="12E49FD0" w14:textId="77777777" w:rsidR="00000000" w:rsidRDefault="00213A7E">
      <w:pPr>
        <w:pStyle w:val="T1"/>
        <w:jc w:val="left"/>
        <w:rPr>
          <w:lang w:val="nl-NL"/>
        </w:rPr>
      </w:pPr>
      <w:r>
        <w:rPr>
          <w:lang w:val="nl-NL"/>
        </w:rPr>
        <w:t>Manuaalomvang</w:t>
      </w:r>
    </w:p>
    <w:p w14:paraId="67D39C91" w14:textId="77777777" w:rsidR="00000000" w:rsidRDefault="00213A7E">
      <w:pPr>
        <w:pStyle w:val="T1"/>
        <w:jc w:val="left"/>
        <w:rPr>
          <w:lang w:val="nl-NL"/>
        </w:rPr>
      </w:pPr>
      <w:proofErr w:type="spellStart"/>
      <w:r>
        <w:rPr>
          <w:lang w:val="nl-NL"/>
        </w:rPr>
        <w:t>C-f</w:t>
      </w:r>
      <w:r>
        <w:rPr>
          <w:vertAlign w:val="superscript"/>
          <w:lang w:val="nl-NL"/>
        </w:rPr>
        <w:t>3</w:t>
      </w:r>
      <w:proofErr w:type="spellEnd"/>
    </w:p>
    <w:p w14:paraId="3C2A54BF" w14:textId="77777777" w:rsidR="00000000" w:rsidRDefault="00213A7E">
      <w:pPr>
        <w:pStyle w:val="T1"/>
        <w:jc w:val="left"/>
        <w:rPr>
          <w:lang w:val="nl-NL"/>
        </w:rPr>
      </w:pPr>
      <w:r>
        <w:rPr>
          <w:lang w:val="nl-NL"/>
        </w:rPr>
        <w:t>Pedaalomvang</w:t>
      </w:r>
    </w:p>
    <w:p w14:paraId="3F01F6B5" w14:textId="77777777" w:rsidR="00000000" w:rsidRDefault="00213A7E">
      <w:pPr>
        <w:pStyle w:val="T1"/>
        <w:jc w:val="left"/>
        <w:rPr>
          <w:lang w:val="nl-NL"/>
        </w:rPr>
      </w:pPr>
      <w:proofErr w:type="spellStart"/>
      <w:r>
        <w:rPr>
          <w:lang w:val="nl-NL"/>
        </w:rPr>
        <w:t>C-c</w:t>
      </w:r>
      <w:r>
        <w:rPr>
          <w:vertAlign w:val="superscript"/>
          <w:lang w:val="nl-NL"/>
        </w:rPr>
        <w:t>1</w:t>
      </w:r>
      <w:proofErr w:type="spellEnd"/>
    </w:p>
    <w:p w14:paraId="496256FE" w14:textId="77777777" w:rsidR="00000000" w:rsidRDefault="00213A7E">
      <w:pPr>
        <w:pStyle w:val="T1"/>
        <w:jc w:val="left"/>
        <w:rPr>
          <w:lang w:val="nl-NL"/>
        </w:rPr>
      </w:pPr>
    </w:p>
    <w:p w14:paraId="5CB034EC" w14:textId="77777777" w:rsidR="00000000" w:rsidRDefault="00213A7E">
      <w:pPr>
        <w:pStyle w:val="T1"/>
        <w:jc w:val="left"/>
        <w:rPr>
          <w:lang w:val="nl-NL"/>
        </w:rPr>
      </w:pPr>
      <w:r>
        <w:rPr>
          <w:lang w:val="nl-NL"/>
        </w:rPr>
        <w:t>Windvoorziening</w:t>
      </w:r>
    </w:p>
    <w:p w14:paraId="6EEB3C17" w14:textId="77777777" w:rsidR="00000000" w:rsidRDefault="00213A7E">
      <w:pPr>
        <w:pStyle w:val="T1"/>
        <w:jc w:val="left"/>
        <w:rPr>
          <w:lang w:val="nl-NL"/>
        </w:rPr>
      </w:pPr>
      <w:r>
        <w:rPr>
          <w:lang w:val="nl-NL"/>
        </w:rPr>
        <w:t>één spaanbalg</w:t>
      </w:r>
    </w:p>
    <w:p w14:paraId="516D2FF2" w14:textId="77777777" w:rsidR="00000000" w:rsidRDefault="00213A7E">
      <w:pPr>
        <w:pStyle w:val="T1"/>
        <w:jc w:val="left"/>
        <w:rPr>
          <w:lang w:val="nl-NL"/>
        </w:rPr>
      </w:pPr>
      <w:r>
        <w:rPr>
          <w:lang w:val="nl-NL"/>
        </w:rPr>
        <w:t>Winddruk</w:t>
      </w:r>
    </w:p>
    <w:p w14:paraId="64D53ED6" w14:textId="77777777" w:rsidR="00000000" w:rsidRDefault="00213A7E">
      <w:pPr>
        <w:pStyle w:val="T1"/>
        <w:jc w:val="left"/>
        <w:rPr>
          <w:lang w:val="nl-NL"/>
        </w:rPr>
      </w:pPr>
      <w:r>
        <w:rPr>
          <w:lang w:val="nl-NL"/>
        </w:rPr>
        <w:t>65 mm</w:t>
      </w:r>
    </w:p>
    <w:p w14:paraId="63D89578" w14:textId="77777777" w:rsidR="00000000" w:rsidRDefault="00213A7E">
      <w:pPr>
        <w:pStyle w:val="T1"/>
        <w:jc w:val="left"/>
        <w:rPr>
          <w:lang w:val="nl-NL"/>
        </w:rPr>
      </w:pPr>
    </w:p>
    <w:p w14:paraId="06EB14DC" w14:textId="77777777" w:rsidR="00000000" w:rsidRDefault="00213A7E">
      <w:pPr>
        <w:pStyle w:val="T1"/>
        <w:jc w:val="left"/>
        <w:rPr>
          <w:lang w:val="nl-NL"/>
        </w:rPr>
      </w:pPr>
      <w:r>
        <w:rPr>
          <w:lang w:val="nl-NL"/>
        </w:rPr>
        <w:t xml:space="preserve">Plaats </w:t>
      </w:r>
      <w:proofErr w:type="spellStart"/>
      <w:r>
        <w:rPr>
          <w:lang w:val="nl-NL"/>
        </w:rPr>
        <w:t>klaviatuur</w:t>
      </w:r>
      <w:proofErr w:type="spellEnd"/>
    </w:p>
    <w:p w14:paraId="038BDD7E" w14:textId="77777777" w:rsidR="00000000" w:rsidRDefault="00213A7E">
      <w:pPr>
        <w:pStyle w:val="T1"/>
        <w:jc w:val="left"/>
        <w:rPr>
          <w:lang w:val="nl-NL"/>
        </w:rPr>
      </w:pPr>
      <w:r>
        <w:rPr>
          <w:lang w:val="nl-NL"/>
        </w:rPr>
        <w:t>voorzijde</w:t>
      </w:r>
    </w:p>
    <w:p w14:paraId="27BCECA3" w14:textId="77777777" w:rsidR="00000000" w:rsidRDefault="00213A7E">
      <w:pPr>
        <w:pStyle w:val="T1"/>
        <w:jc w:val="left"/>
        <w:rPr>
          <w:lang w:val="nl-NL"/>
        </w:rPr>
      </w:pPr>
    </w:p>
    <w:p w14:paraId="15CEF618" w14:textId="77777777" w:rsidR="00000000" w:rsidRDefault="00213A7E">
      <w:pPr>
        <w:pStyle w:val="Heading2"/>
        <w:rPr>
          <w:i w:val="0"/>
          <w:iCs/>
        </w:rPr>
      </w:pPr>
      <w:r>
        <w:rPr>
          <w:i w:val="0"/>
          <w:iCs/>
        </w:rPr>
        <w:t>Bijzonderheden</w:t>
      </w:r>
    </w:p>
    <w:p w14:paraId="3FC3B822" w14:textId="77777777" w:rsidR="00000000" w:rsidRDefault="00213A7E">
      <w:pPr>
        <w:pStyle w:val="T1"/>
        <w:jc w:val="left"/>
        <w:rPr>
          <w:lang w:val="nl-NL"/>
        </w:rPr>
      </w:pPr>
    </w:p>
    <w:p w14:paraId="527BB9C8" w14:textId="77777777" w:rsidR="00000000" w:rsidRDefault="00213A7E">
      <w:pPr>
        <w:pStyle w:val="T1"/>
        <w:jc w:val="left"/>
        <w:rPr>
          <w:lang w:val="nl-NL"/>
        </w:rPr>
      </w:pPr>
      <w:r>
        <w:rPr>
          <w:lang w:val="nl-NL"/>
        </w:rPr>
        <w:lastRenderedPageBreak/>
        <w:t>Deling B/D tussen h en c</w:t>
      </w:r>
      <w:r>
        <w:rPr>
          <w:vertAlign w:val="superscript"/>
          <w:lang w:val="nl-NL"/>
        </w:rPr>
        <w:t>1</w:t>
      </w:r>
      <w:r>
        <w:rPr>
          <w:lang w:val="nl-NL"/>
        </w:rPr>
        <w:t>.</w:t>
      </w:r>
    </w:p>
    <w:p w14:paraId="6F9307CB" w14:textId="77777777" w:rsidR="00000000" w:rsidRDefault="00213A7E">
      <w:pPr>
        <w:pStyle w:val="T1"/>
        <w:jc w:val="left"/>
        <w:rPr>
          <w:lang w:val="nl-NL"/>
        </w:rPr>
      </w:pPr>
      <w:r>
        <w:rPr>
          <w:lang w:val="nl-NL"/>
        </w:rPr>
        <w:t xml:space="preserve">Dit orgel bleef nagenoeg gaaf bewaard. De </w:t>
      </w:r>
      <w:proofErr w:type="spellStart"/>
      <w:r>
        <w:rPr>
          <w:lang w:val="nl-NL"/>
        </w:rPr>
        <w:t>C-</w:t>
      </w:r>
      <w:proofErr w:type="spellEnd"/>
      <w:r>
        <w:rPr>
          <w:lang w:val="nl-NL"/>
        </w:rPr>
        <w:t xml:space="preserve"> en </w:t>
      </w:r>
      <w:proofErr w:type="spellStart"/>
      <w:r>
        <w:rPr>
          <w:lang w:val="nl-NL"/>
        </w:rPr>
        <w:t>Cis-lade</w:t>
      </w:r>
      <w:proofErr w:type="spellEnd"/>
      <w:r>
        <w:rPr>
          <w:lang w:val="nl-NL"/>
        </w:rPr>
        <w:t xml:space="preserve"> van het OP zijn aan weerszijden van de </w:t>
      </w:r>
      <w:proofErr w:type="spellStart"/>
      <w:r>
        <w:rPr>
          <w:lang w:val="nl-NL"/>
        </w:rPr>
        <w:t>klaviatuur</w:t>
      </w:r>
      <w:proofErr w:type="spellEnd"/>
      <w:r>
        <w:rPr>
          <w:lang w:val="nl-NL"/>
        </w:rPr>
        <w:t xml:space="preserve"> geplaatst met het pijpwerk na</w:t>
      </w:r>
      <w:r>
        <w:rPr>
          <w:lang w:val="nl-NL"/>
        </w:rPr>
        <w:t xml:space="preserve">ar buiten toe aflopend. De windlade van het HW is achter het front geplaatst. Met uitzondering van de nieuwe </w:t>
      </w:r>
      <w:proofErr w:type="spellStart"/>
      <w:r>
        <w:rPr>
          <w:lang w:val="nl-NL"/>
        </w:rPr>
        <w:t>Basson</w:t>
      </w:r>
      <w:proofErr w:type="spellEnd"/>
      <w:r>
        <w:rPr>
          <w:lang w:val="nl-NL"/>
        </w:rPr>
        <w:t xml:space="preserve"> B / </w:t>
      </w:r>
      <w:proofErr w:type="spellStart"/>
      <w:r>
        <w:rPr>
          <w:lang w:val="nl-NL"/>
        </w:rPr>
        <w:t>Hautbois</w:t>
      </w:r>
      <w:proofErr w:type="spellEnd"/>
      <w:r>
        <w:rPr>
          <w:lang w:val="nl-NL"/>
        </w:rPr>
        <w:t xml:space="preserve"> D 8’, gemaakt naar voorbeeld van het </w:t>
      </w:r>
      <w:proofErr w:type="spellStart"/>
      <w:r>
        <w:rPr>
          <w:lang w:val="nl-NL"/>
        </w:rPr>
        <w:t>Vollebregt-orgel</w:t>
      </w:r>
      <w:proofErr w:type="spellEnd"/>
      <w:r>
        <w:rPr>
          <w:lang w:val="nl-NL"/>
        </w:rPr>
        <w:t xml:space="preserve"> te Kaatsheuvel (1855), is het pijpwerk geheel origineel.</w:t>
      </w:r>
    </w:p>
    <w:p w14:paraId="769EE44A" w14:textId="77777777" w:rsidR="00213A7E" w:rsidRDefault="00213A7E">
      <w:pPr>
        <w:pStyle w:val="T1"/>
        <w:jc w:val="left"/>
        <w:rPr>
          <w:lang w:val="nl-NL"/>
        </w:rPr>
      </w:pPr>
      <w:r>
        <w:rPr>
          <w:lang w:val="nl-NL"/>
        </w:rPr>
        <w:t xml:space="preserve">De </w:t>
      </w:r>
      <w:proofErr w:type="spellStart"/>
      <w:r>
        <w:rPr>
          <w:lang w:val="nl-NL"/>
        </w:rPr>
        <w:t>Prestant</w:t>
      </w:r>
      <w:proofErr w:type="spellEnd"/>
      <w:r>
        <w:rPr>
          <w:lang w:val="nl-NL"/>
        </w:rPr>
        <w:t xml:space="preserve"> 8’ s</w:t>
      </w:r>
      <w:r>
        <w:rPr>
          <w:lang w:val="nl-NL"/>
        </w:rPr>
        <w:t xml:space="preserve">taat van </w:t>
      </w:r>
      <w:proofErr w:type="spellStart"/>
      <w:r>
        <w:rPr>
          <w:lang w:val="nl-NL"/>
        </w:rPr>
        <w:t>C-gis</w:t>
      </w:r>
      <w:proofErr w:type="spellEnd"/>
      <w:r>
        <w:rPr>
          <w:lang w:val="nl-NL"/>
        </w:rPr>
        <w:t xml:space="preserve"> in het front, het vervolg staat op de lade. De bas van de Bourdon 16’ is van eiken, het vervolg is van metaal. De Holpijp 8’ is geheel van metaal; de Gemshoorn 4’ is conisch. </w:t>
      </w:r>
      <w:proofErr w:type="spellStart"/>
      <w:r>
        <w:rPr>
          <w:lang w:val="nl-NL"/>
        </w:rPr>
        <w:t>C-g</w:t>
      </w:r>
      <w:proofErr w:type="spellEnd"/>
      <w:r>
        <w:rPr>
          <w:lang w:val="nl-NL"/>
        </w:rPr>
        <w:t xml:space="preserve"> van de Trompet 8’ zijn voorzien van houten </w:t>
      </w:r>
      <w:proofErr w:type="spellStart"/>
      <w:r>
        <w:rPr>
          <w:lang w:val="nl-NL"/>
        </w:rPr>
        <w:t>stevels</w:t>
      </w:r>
      <w:proofErr w:type="spellEnd"/>
      <w:r>
        <w:rPr>
          <w:lang w:val="nl-NL"/>
        </w:rPr>
        <w:t xml:space="preserve"> en koppen, </w:t>
      </w:r>
      <w:r>
        <w:rPr>
          <w:lang w:val="nl-NL"/>
        </w:rPr>
        <w:t xml:space="preserve">de overige </w:t>
      </w:r>
      <w:proofErr w:type="spellStart"/>
      <w:r>
        <w:rPr>
          <w:lang w:val="nl-NL"/>
        </w:rPr>
        <w:t>stevels</w:t>
      </w:r>
      <w:proofErr w:type="spellEnd"/>
      <w:r>
        <w:rPr>
          <w:lang w:val="nl-NL"/>
        </w:rPr>
        <w:t xml:space="preserve"> en koppen zijn van metaal. De </w:t>
      </w:r>
      <w:proofErr w:type="spellStart"/>
      <w:r>
        <w:rPr>
          <w:lang w:val="nl-NL"/>
        </w:rPr>
        <w:t>Gedakt</w:t>
      </w:r>
      <w:proofErr w:type="spellEnd"/>
      <w:r>
        <w:rPr>
          <w:lang w:val="nl-NL"/>
        </w:rPr>
        <w:t xml:space="preserve"> 8’ van het OP bezit gedekte eiken pijpen voor de tonen </w:t>
      </w:r>
      <w:proofErr w:type="spellStart"/>
      <w:r>
        <w:rPr>
          <w:lang w:val="nl-NL"/>
        </w:rPr>
        <w:t>C-H</w:t>
      </w:r>
      <w:proofErr w:type="spellEnd"/>
      <w:r>
        <w:rPr>
          <w:lang w:val="nl-NL"/>
        </w:rPr>
        <w:t xml:space="preserve">. De Gamba 8’ is geheel van metaal; het groot octaaf staat gedeeltelijk afgevoerd achter de </w:t>
      </w:r>
      <w:proofErr w:type="spellStart"/>
      <w:r>
        <w:rPr>
          <w:lang w:val="nl-NL"/>
        </w:rPr>
        <w:t>klaviatuur</w:t>
      </w:r>
      <w:proofErr w:type="spellEnd"/>
      <w:r>
        <w:rPr>
          <w:lang w:val="nl-NL"/>
        </w:rPr>
        <w:t xml:space="preserve">, het klein octaaf is voorzien van </w:t>
      </w:r>
      <w:proofErr w:type="spellStart"/>
      <w:r>
        <w:rPr>
          <w:lang w:val="nl-NL"/>
        </w:rPr>
        <w:t>stemr</w:t>
      </w:r>
      <w:r>
        <w:rPr>
          <w:lang w:val="nl-NL"/>
        </w:rPr>
        <w:t>ingen</w:t>
      </w:r>
      <w:proofErr w:type="spellEnd"/>
      <w:r>
        <w:rPr>
          <w:lang w:val="nl-NL"/>
        </w:rPr>
        <w:t xml:space="preserve">. De nieuwe </w:t>
      </w:r>
      <w:proofErr w:type="spellStart"/>
      <w:r>
        <w:rPr>
          <w:lang w:val="nl-NL"/>
        </w:rPr>
        <w:t>Basson</w:t>
      </w:r>
      <w:proofErr w:type="spellEnd"/>
      <w:r>
        <w:rPr>
          <w:lang w:val="nl-NL"/>
        </w:rPr>
        <w:t xml:space="preserve"> B / </w:t>
      </w:r>
      <w:proofErr w:type="spellStart"/>
      <w:r>
        <w:rPr>
          <w:lang w:val="nl-NL"/>
        </w:rPr>
        <w:t>Hautbois</w:t>
      </w:r>
      <w:proofErr w:type="spellEnd"/>
      <w:r>
        <w:rPr>
          <w:lang w:val="nl-NL"/>
        </w:rPr>
        <w:t xml:space="preserve"> D 8’ is gemaakt ter vervanging van het in 1970 geplaatste </w:t>
      </w:r>
      <w:proofErr w:type="spellStart"/>
      <w:r>
        <w:rPr>
          <w:lang w:val="nl-NL"/>
        </w:rPr>
        <w:t>Vollebregt-tongwerk</w:t>
      </w:r>
      <w:proofErr w:type="spellEnd"/>
      <w:r>
        <w:rPr>
          <w:lang w:val="nl-NL"/>
        </w:rPr>
        <w:t xml:space="preserve">, afkomstig uit het orgel van Sint </w:t>
      </w:r>
      <w:proofErr w:type="spellStart"/>
      <w:r>
        <w:rPr>
          <w:lang w:val="nl-NL"/>
        </w:rPr>
        <w:t>Anthonis</w:t>
      </w:r>
      <w:proofErr w:type="spellEnd"/>
      <w:r>
        <w:rPr>
          <w:lang w:val="nl-NL"/>
        </w:rPr>
        <w:t xml:space="preserve"> (1855). In het kader van de restauratie van dit laatstgenoemde instrument is dit oude tongwerk in </w:t>
      </w:r>
      <w:r>
        <w:rPr>
          <w:lang w:val="nl-NL"/>
        </w:rPr>
        <w:t xml:space="preserve">1996 op zijn oorspronkelijke locatie teruggeplaatst en in </w:t>
      </w:r>
      <w:proofErr w:type="spellStart"/>
      <w:r>
        <w:rPr>
          <w:lang w:val="nl-NL"/>
        </w:rPr>
        <w:t>Breugel</w:t>
      </w:r>
      <w:proofErr w:type="spellEnd"/>
      <w:r>
        <w:rPr>
          <w:lang w:val="nl-NL"/>
        </w:rPr>
        <w:t xml:space="preserve"> vervangen door een nieuw exemplaar. De in 1970 geplaatste oude spaanbalg is afkomstig van het </w:t>
      </w:r>
      <w:proofErr w:type="spellStart"/>
      <w:r>
        <w:rPr>
          <w:lang w:val="nl-NL"/>
        </w:rPr>
        <w:t>Smits-orgel</w:t>
      </w:r>
      <w:proofErr w:type="spellEnd"/>
      <w:r>
        <w:rPr>
          <w:lang w:val="nl-NL"/>
        </w:rPr>
        <w:t xml:space="preserve"> in de </w:t>
      </w:r>
      <w:proofErr w:type="spellStart"/>
      <w:r>
        <w:rPr>
          <w:lang w:val="nl-NL"/>
        </w:rPr>
        <w:t>Sint-Servatiuskerk</w:t>
      </w:r>
      <w:proofErr w:type="spellEnd"/>
      <w:r>
        <w:rPr>
          <w:lang w:val="nl-NL"/>
        </w:rPr>
        <w:t xml:space="preserve"> te </w:t>
      </w:r>
      <w:proofErr w:type="spellStart"/>
      <w:r>
        <w:rPr>
          <w:lang w:val="nl-NL"/>
        </w:rPr>
        <w:t>Oijen</w:t>
      </w:r>
      <w:proofErr w:type="spellEnd"/>
      <w:r>
        <w:rPr>
          <w:lang w:val="nl-NL"/>
        </w:rPr>
        <w:t xml:space="preserve"> (1848, deel 1840-1849, 343-344).</w:t>
      </w:r>
    </w:p>
    <w:sectPr w:rsidR="00213A7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01B31"/>
    <w:multiLevelType w:val="hybridMultilevel"/>
    <w:tmpl w:val="AF8E7AD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0E"/>
    <w:rsid w:val="00213A7E"/>
    <w:rsid w:val="002C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CB99B6"/>
  <w15:chartTrackingRefBased/>
  <w15:docId w15:val="{BFFB393D-DB65-6F43-B78A-C4030DA5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952</Words>
  <Characters>5431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Breugel / 1854</vt:lpstr>
    </vt:vector>
  </TitlesOfParts>
  <Company>NIvO</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Breugel / 1854</dc:title>
  <dc:subject/>
  <dc:creator>WS1</dc:creator>
  <cp:keywords/>
  <dc:description/>
  <cp:lastModifiedBy>Eline J Duijsens</cp:lastModifiedBy>
  <cp:revision>2</cp:revision>
  <cp:lastPrinted>2002-02-26T14:33:00Z</cp:lastPrinted>
  <dcterms:created xsi:type="dcterms:W3CDTF">2021-09-20T10:02:00Z</dcterms:created>
  <dcterms:modified xsi:type="dcterms:W3CDTF">2021-09-20T10:02:00Z</dcterms:modified>
</cp:coreProperties>
</file>