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64A8F" w14:textId="77777777" w:rsidR="00000000" w:rsidRDefault="00044213">
      <w:pPr>
        <w:pStyle w:val="Heading1"/>
      </w:pPr>
      <w:r>
        <w:t>Venhuizen / 1856</w:t>
      </w:r>
    </w:p>
    <w:p w14:paraId="6837315B" w14:textId="77777777" w:rsidR="00000000" w:rsidRDefault="00044213">
      <w:pPr>
        <w:pStyle w:val="Heading2"/>
        <w:rPr>
          <w:i w:val="0"/>
          <w:iCs/>
        </w:rPr>
      </w:pPr>
      <w:r>
        <w:rPr>
          <w:i w:val="0"/>
          <w:iCs/>
        </w:rPr>
        <w:t>Hervormde Kerk</w:t>
      </w:r>
    </w:p>
    <w:p w14:paraId="286D4EFF" w14:textId="77777777" w:rsidR="00000000" w:rsidRDefault="00044213">
      <w:pPr>
        <w:pStyle w:val="T1"/>
        <w:jc w:val="left"/>
        <w:rPr>
          <w:lang w:val="nl-NL"/>
        </w:rPr>
      </w:pPr>
    </w:p>
    <w:p w14:paraId="047C4570" w14:textId="77777777" w:rsidR="00000000" w:rsidRDefault="00044213">
      <w:pPr>
        <w:pStyle w:val="T1"/>
        <w:jc w:val="left"/>
        <w:rPr>
          <w:i/>
          <w:iCs/>
          <w:lang w:val="nl-NL"/>
        </w:rPr>
      </w:pPr>
      <w:r>
        <w:rPr>
          <w:i/>
          <w:iCs/>
          <w:lang w:val="nl-NL"/>
        </w:rPr>
        <w:t>Kruiskerk, bestaande uit een schip met toren uit 1875, dat een ouder langer schip verving, een breed vroeg 16e-eeuws transe</w:t>
      </w:r>
      <w:bookmarkStart w:id="0" w:name="_GoBack"/>
      <w:bookmarkEnd w:id="0"/>
      <w:r>
        <w:rPr>
          <w:i/>
          <w:iCs/>
          <w:lang w:val="nl-NL"/>
        </w:rPr>
        <w:t xml:space="preserve">pt en een iets later vijfzijdig gesloten koor. Inwendig houten tongewelven met trekbalken en houten </w:t>
      </w:r>
      <w:r>
        <w:rPr>
          <w:i/>
          <w:iCs/>
          <w:lang w:val="nl-NL"/>
        </w:rPr>
        <w:t>beelden. Preekstoel met doophek uit 1698.</w:t>
      </w:r>
    </w:p>
    <w:p w14:paraId="2E808107" w14:textId="77777777" w:rsidR="00000000" w:rsidRDefault="00044213">
      <w:pPr>
        <w:pStyle w:val="T1"/>
        <w:jc w:val="left"/>
        <w:rPr>
          <w:i/>
          <w:iCs/>
          <w:lang w:val="nl-NL"/>
        </w:rPr>
      </w:pPr>
    </w:p>
    <w:p w14:paraId="12E2AAE2" w14:textId="77777777" w:rsidR="00000000" w:rsidRDefault="00044213">
      <w:pPr>
        <w:pStyle w:val="T1"/>
        <w:jc w:val="left"/>
        <w:rPr>
          <w:lang w:val="nl-NL"/>
        </w:rPr>
      </w:pPr>
      <w:r>
        <w:rPr>
          <w:lang w:val="nl-NL"/>
        </w:rPr>
        <w:t>Kas: 1856</w:t>
      </w:r>
    </w:p>
    <w:p w14:paraId="1CC26291" w14:textId="77777777" w:rsidR="00000000" w:rsidRDefault="00044213">
      <w:pPr>
        <w:pStyle w:val="T1"/>
        <w:jc w:val="left"/>
        <w:rPr>
          <w:lang w:val="nl-NL"/>
        </w:rPr>
      </w:pPr>
    </w:p>
    <w:p w14:paraId="684C0C92" w14:textId="77777777" w:rsidR="00000000" w:rsidRDefault="00044213">
      <w:pPr>
        <w:pStyle w:val="Heading2"/>
        <w:rPr>
          <w:i w:val="0"/>
          <w:iCs/>
        </w:rPr>
      </w:pPr>
      <w:r>
        <w:rPr>
          <w:i w:val="0"/>
          <w:iCs/>
        </w:rPr>
        <w:t>Kunsthistorische aspecten</w:t>
      </w:r>
    </w:p>
    <w:p w14:paraId="488B2A36" w14:textId="77777777" w:rsidR="00000000" w:rsidRDefault="00044213">
      <w:pPr>
        <w:pStyle w:val="T2Kunst"/>
        <w:jc w:val="left"/>
        <w:rPr>
          <w:lang w:val="nl-NL"/>
        </w:rPr>
      </w:pPr>
      <w:r>
        <w:rPr>
          <w:lang w:val="nl-NL"/>
        </w:rPr>
        <w:t>Dit orgel lijkt uiterlijk op het eerst gezicht volkomen identiek aan dat te Achlum (1854). De kerkvoogdijen van beide plaatsen hebben dan ook dezelfde tekening goedgekeurd. Toc</w:t>
      </w:r>
      <w:r>
        <w:rPr>
          <w:lang w:val="nl-NL"/>
        </w:rPr>
        <w:t>h zijn er enige verschillen, echter niet in het basisconcept. Beide orgels hebben een ronde middentoren, begeleid door twee holle driedelige velden, tweedelige tussenvelden en ronde zijtorens. Het orgel in Venhuizen maakt echter een bredere, meer gezeten i</w:t>
      </w:r>
      <w:r>
        <w:rPr>
          <w:lang w:val="nl-NL"/>
        </w:rPr>
        <w:t xml:space="preserve">ndruk. Dit wordt veroorzaakt doordat de buitenvelden breder zijn: zij bevatten in Venhuizen beneden zeven en boven tien pijpen, tegen Achlum respectievelijk zes en negen. </w:t>
      </w:r>
    </w:p>
    <w:p w14:paraId="1DDF260C" w14:textId="77777777" w:rsidR="00000000" w:rsidRDefault="00044213">
      <w:pPr>
        <w:pStyle w:val="T2Kunst"/>
        <w:jc w:val="left"/>
        <w:rPr>
          <w:lang w:val="nl-NL"/>
        </w:rPr>
      </w:pPr>
      <w:r>
        <w:rPr>
          <w:lang w:val="nl-NL"/>
        </w:rPr>
        <w:t xml:space="preserve">Er zijn ook verschillen in de decoratie. De vormen zijn in hoofdzaak dezelfde, maar </w:t>
      </w:r>
      <w:r>
        <w:rPr>
          <w:lang w:val="nl-NL"/>
        </w:rPr>
        <w:t>zij zijn veelal net iets anders gegroepeerd: wat in Achlum naar boven buigt, gaat in Venhuizen juist de andere kant uit en omgekeerd. Wij nemen als voorbeeld de scheiding tussen de bovenste twee torenvelden. In Achlum ziet men daar aan de onderkant drie C-</w:t>
      </w:r>
      <w:r>
        <w:rPr>
          <w:lang w:val="nl-NL"/>
        </w:rPr>
        <w:t xml:space="preserve">voluten met eikels en een soort Franse lelies ertussen in. Zij hebben hun </w:t>
      </w:r>
      <w:proofErr w:type="spellStart"/>
      <w:r>
        <w:rPr>
          <w:lang w:val="nl-NL"/>
        </w:rPr>
        <w:t>holling</w:t>
      </w:r>
      <w:proofErr w:type="spellEnd"/>
      <w:r>
        <w:rPr>
          <w:lang w:val="nl-NL"/>
        </w:rPr>
        <w:t xml:space="preserve"> naar beneden. In Venhuizen zien wij op die plek dezelfde figuur, maar nu met de </w:t>
      </w:r>
      <w:proofErr w:type="spellStart"/>
      <w:r>
        <w:rPr>
          <w:lang w:val="nl-NL"/>
        </w:rPr>
        <w:t>holling</w:t>
      </w:r>
      <w:proofErr w:type="spellEnd"/>
      <w:r>
        <w:rPr>
          <w:lang w:val="nl-NL"/>
        </w:rPr>
        <w:t xml:space="preserve"> naar boven. Bij de </w:t>
      </w:r>
      <w:proofErr w:type="spellStart"/>
      <w:r>
        <w:rPr>
          <w:lang w:val="nl-NL"/>
        </w:rPr>
        <w:t>S-voluten</w:t>
      </w:r>
      <w:proofErr w:type="spellEnd"/>
      <w:r>
        <w:rPr>
          <w:lang w:val="nl-NL"/>
        </w:rPr>
        <w:t xml:space="preserve"> aan de bovenzijde van de scheidingslijst is het ongeveer </w:t>
      </w:r>
      <w:r>
        <w:rPr>
          <w:lang w:val="nl-NL"/>
        </w:rPr>
        <w:t xml:space="preserve">hetzelfde te zien. In </w:t>
      </w:r>
      <w:proofErr w:type="spellStart"/>
      <w:r>
        <w:rPr>
          <w:lang w:val="nl-NL"/>
        </w:rPr>
        <w:t>Achlum</w:t>
      </w:r>
      <w:proofErr w:type="spellEnd"/>
      <w:r>
        <w:rPr>
          <w:lang w:val="nl-NL"/>
        </w:rPr>
        <w:t xml:space="preserve"> is het opzetstuk op de middentoren zo breed dat het vrijwel de gehele torenkap in beslag neemt; de opzetstukken op de zijtorens staan op speciale piëdestals die alleen een tamelijk smalle maat mogelijk maken. In Venhuizen is he</w:t>
      </w:r>
      <w:r>
        <w:rPr>
          <w:lang w:val="nl-NL"/>
        </w:rPr>
        <w:t xml:space="preserve">t opzetstuk op de middentoren smal en neemt het alleen het oppervlak boven de eigenlijke toren in, terwijl de opzetstukken op de zijtorens breed uitwaaieren. In de vleugelstukken zien wij zowel te </w:t>
      </w:r>
      <w:proofErr w:type="spellStart"/>
      <w:r>
        <w:rPr>
          <w:lang w:val="nl-NL"/>
        </w:rPr>
        <w:t>Achlum</w:t>
      </w:r>
      <w:proofErr w:type="spellEnd"/>
      <w:r>
        <w:rPr>
          <w:lang w:val="nl-NL"/>
        </w:rPr>
        <w:t xml:space="preserve"> als te Venhuizen de typerende </w:t>
      </w:r>
      <w:proofErr w:type="spellStart"/>
      <w:r>
        <w:rPr>
          <w:lang w:val="nl-NL"/>
        </w:rPr>
        <w:t>omkrullingen</w:t>
      </w:r>
      <w:proofErr w:type="spellEnd"/>
      <w:r>
        <w:rPr>
          <w:lang w:val="nl-NL"/>
        </w:rPr>
        <w:t xml:space="preserve"> die de Va</w:t>
      </w:r>
      <w:r>
        <w:rPr>
          <w:lang w:val="nl-NL"/>
        </w:rPr>
        <w:t xml:space="preserve">n </w:t>
      </w:r>
      <w:proofErr w:type="spellStart"/>
      <w:r>
        <w:rPr>
          <w:lang w:val="nl-NL"/>
        </w:rPr>
        <w:t>Dams</w:t>
      </w:r>
      <w:proofErr w:type="spellEnd"/>
      <w:r>
        <w:rPr>
          <w:lang w:val="nl-NL"/>
        </w:rPr>
        <w:t xml:space="preserve"> in deze tijd zo graag gebruiken. In </w:t>
      </w:r>
      <w:proofErr w:type="spellStart"/>
      <w:r>
        <w:rPr>
          <w:lang w:val="nl-NL"/>
        </w:rPr>
        <w:t>Achlum</w:t>
      </w:r>
      <w:proofErr w:type="spellEnd"/>
      <w:r>
        <w:rPr>
          <w:lang w:val="nl-NL"/>
        </w:rPr>
        <w:t xml:space="preserve"> krullen zij naar beneden, in Venhuizen naar boven. In </w:t>
      </w:r>
      <w:proofErr w:type="spellStart"/>
      <w:r>
        <w:rPr>
          <w:lang w:val="nl-NL"/>
        </w:rPr>
        <w:t>Achlum</w:t>
      </w:r>
      <w:proofErr w:type="spellEnd"/>
      <w:r>
        <w:rPr>
          <w:lang w:val="nl-NL"/>
        </w:rPr>
        <w:t xml:space="preserve"> zijn daar beneden twee op elkaar liggende </w:t>
      </w:r>
      <w:proofErr w:type="spellStart"/>
      <w:r>
        <w:rPr>
          <w:lang w:val="nl-NL"/>
        </w:rPr>
        <w:t>C-voluten</w:t>
      </w:r>
      <w:proofErr w:type="spellEnd"/>
      <w:r>
        <w:rPr>
          <w:lang w:val="nl-NL"/>
        </w:rPr>
        <w:t xml:space="preserve"> aangebracht, in Venhuizen is op die plaats een </w:t>
      </w:r>
      <w:proofErr w:type="spellStart"/>
      <w:r>
        <w:rPr>
          <w:lang w:val="nl-NL"/>
        </w:rPr>
        <w:t>S-krul</w:t>
      </w:r>
      <w:proofErr w:type="spellEnd"/>
      <w:r>
        <w:rPr>
          <w:lang w:val="nl-NL"/>
        </w:rPr>
        <w:t xml:space="preserve"> te zien. </w:t>
      </w:r>
    </w:p>
    <w:p w14:paraId="14C35854" w14:textId="77777777" w:rsidR="00000000" w:rsidRDefault="00044213">
      <w:pPr>
        <w:pStyle w:val="T2Kunst"/>
        <w:jc w:val="left"/>
        <w:rPr>
          <w:lang w:val="nl-NL"/>
        </w:rPr>
      </w:pPr>
      <w:r>
        <w:rPr>
          <w:lang w:val="nl-NL"/>
        </w:rPr>
        <w:t>Zo kan men dus zien dat de on</w:t>
      </w:r>
      <w:r>
        <w:rPr>
          <w:lang w:val="nl-NL"/>
        </w:rPr>
        <w:t xml:space="preserve">twerpers, door kleine verschillen aan te brengen in een verder gelijk basisconcept, twee orgels tot stand hebben gebracht met een onmiskenbaar individueel karakter. </w:t>
      </w:r>
    </w:p>
    <w:p w14:paraId="25204A4F" w14:textId="77777777" w:rsidR="00000000" w:rsidRDefault="00044213">
      <w:pPr>
        <w:pStyle w:val="T1"/>
        <w:jc w:val="left"/>
        <w:rPr>
          <w:lang w:val="nl-NL"/>
        </w:rPr>
      </w:pPr>
    </w:p>
    <w:p w14:paraId="62CF9097" w14:textId="77777777" w:rsidR="00000000" w:rsidRDefault="00044213">
      <w:pPr>
        <w:pStyle w:val="T3Lit"/>
        <w:jc w:val="left"/>
        <w:rPr>
          <w:b/>
          <w:bCs/>
          <w:lang w:val="nl-NL"/>
        </w:rPr>
      </w:pPr>
      <w:r>
        <w:rPr>
          <w:b/>
          <w:bCs/>
          <w:lang w:val="nl-NL"/>
        </w:rPr>
        <w:t>Literatuur</w:t>
      </w:r>
    </w:p>
    <w:p w14:paraId="4FEACD2B" w14:textId="77777777" w:rsidR="00000000" w:rsidRDefault="00044213">
      <w:pPr>
        <w:pStyle w:val="T3Lit"/>
        <w:jc w:val="left"/>
        <w:rPr>
          <w:lang w:val="nl-NL"/>
        </w:rPr>
      </w:pPr>
      <w:r>
        <w:rPr>
          <w:i/>
          <w:lang w:val="nl-NL"/>
        </w:rPr>
        <w:t xml:space="preserve">Boekzaal </w:t>
      </w:r>
      <w:r>
        <w:rPr>
          <w:lang w:val="nl-NL"/>
        </w:rPr>
        <w:t>1856B, 583.</w:t>
      </w:r>
    </w:p>
    <w:p w14:paraId="7DCDBC11" w14:textId="77777777" w:rsidR="00000000" w:rsidRDefault="00044213">
      <w:pPr>
        <w:pStyle w:val="T3Lit"/>
        <w:jc w:val="left"/>
        <w:rPr>
          <w:lang w:val="nl-NL"/>
        </w:rPr>
      </w:pPr>
      <w:proofErr w:type="spellStart"/>
      <w:r>
        <w:rPr>
          <w:i/>
          <w:lang w:val="nl-NL"/>
        </w:rPr>
        <w:t>Caecilia</w:t>
      </w:r>
      <w:proofErr w:type="spellEnd"/>
      <w:r>
        <w:rPr>
          <w:iCs/>
          <w:lang w:val="nl-NL"/>
        </w:rPr>
        <w:t>,</w:t>
      </w:r>
      <w:r>
        <w:rPr>
          <w:lang w:val="nl-NL"/>
        </w:rPr>
        <w:t xml:space="preserve"> 13/23 (1856), 226.</w:t>
      </w:r>
    </w:p>
    <w:p w14:paraId="58B4C306" w14:textId="77777777" w:rsidR="00000000" w:rsidRDefault="00044213">
      <w:pPr>
        <w:pStyle w:val="T3Lit"/>
        <w:jc w:val="left"/>
        <w:rPr>
          <w:iCs/>
          <w:lang w:val="nl-NL"/>
        </w:rPr>
      </w:pPr>
      <w:r>
        <w:rPr>
          <w:i/>
          <w:lang w:val="nl-NL"/>
        </w:rPr>
        <w:t>Kerkelijke Courant</w:t>
      </w:r>
      <w:r>
        <w:rPr>
          <w:iCs/>
          <w:lang w:val="nl-NL"/>
        </w:rPr>
        <w:t>, 10/48 (1</w:t>
      </w:r>
      <w:r>
        <w:rPr>
          <w:iCs/>
          <w:lang w:val="nl-NL"/>
        </w:rPr>
        <w:t>856).</w:t>
      </w:r>
    </w:p>
    <w:p w14:paraId="29AA97EB" w14:textId="77777777" w:rsidR="00000000" w:rsidRDefault="00044213">
      <w:pPr>
        <w:pStyle w:val="T3Lit"/>
        <w:jc w:val="left"/>
        <w:rPr>
          <w:lang w:val="nl-NL"/>
        </w:rPr>
      </w:pPr>
      <w:r>
        <w:rPr>
          <w:i/>
          <w:lang w:val="nl-NL"/>
        </w:rPr>
        <w:t>De Orgelvriend</w:t>
      </w:r>
      <w:r>
        <w:rPr>
          <w:lang w:val="nl-NL"/>
        </w:rPr>
        <w:t>, 21/2 (1979), 31.</w:t>
      </w:r>
    </w:p>
    <w:p w14:paraId="1092EAF1" w14:textId="77777777" w:rsidR="00000000" w:rsidRDefault="00044213">
      <w:pPr>
        <w:pStyle w:val="T3Lit"/>
        <w:jc w:val="left"/>
        <w:rPr>
          <w:lang w:val="nl-NL"/>
        </w:rPr>
      </w:pPr>
    </w:p>
    <w:p w14:paraId="6F4BC77C" w14:textId="77777777" w:rsidR="00000000" w:rsidRDefault="00044213">
      <w:pPr>
        <w:pStyle w:val="T3Lit"/>
        <w:jc w:val="left"/>
        <w:rPr>
          <w:lang w:val="nl-NL"/>
        </w:rPr>
      </w:pPr>
      <w:r>
        <w:rPr>
          <w:lang w:val="nl-NL"/>
        </w:rPr>
        <w:t>Monumentnummer 37126</w:t>
      </w:r>
    </w:p>
    <w:p w14:paraId="4930D921" w14:textId="77777777" w:rsidR="00000000" w:rsidRDefault="00044213">
      <w:pPr>
        <w:pStyle w:val="T3Lit"/>
        <w:jc w:val="left"/>
        <w:rPr>
          <w:lang w:val="nl-NL"/>
        </w:rPr>
      </w:pPr>
      <w:r>
        <w:rPr>
          <w:lang w:val="nl-NL"/>
        </w:rPr>
        <w:t>Orgelnummer 1558</w:t>
      </w:r>
    </w:p>
    <w:p w14:paraId="7206B534" w14:textId="77777777" w:rsidR="00000000" w:rsidRDefault="00044213">
      <w:pPr>
        <w:pStyle w:val="T1"/>
        <w:jc w:val="left"/>
        <w:rPr>
          <w:lang w:val="nl-NL"/>
        </w:rPr>
      </w:pPr>
    </w:p>
    <w:p w14:paraId="06629384" w14:textId="77777777" w:rsidR="00000000" w:rsidRDefault="00044213">
      <w:pPr>
        <w:pStyle w:val="Heading2"/>
        <w:rPr>
          <w:i w:val="0"/>
          <w:iCs/>
        </w:rPr>
      </w:pPr>
      <w:r>
        <w:rPr>
          <w:i w:val="0"/>
          <w:iCs/>
        </w:rPr>
        <w:lastRenderedPageBreak/>
        <w:t>Historische gegevens</w:t>
      </w:r>
    </w:p>
    <w:p w14:paraId="0EC1D9BE" w14:textId="77777777" w:rsidR="00000000" w:rsidRDefault="00044213">
      <w:pPr>
        <w:pStyle w:val="T1"/>
        <w:jc w:val="left"/>
        <w:rPr>
          <w:lang w:val="nl-NL"/>
        </w:rPr>
      </w:pPr>
    </w:p>
    <w:p w14:paraId="3DCAF6A3" w14:textId="77777777" w:rsidR="00000000" w:rsidRDefault="00044213">
      <w:pPr>
        <w:pStyle w:val="T1"/>
        <w:jc w:val="left"/>
        <w:rPr>
          <w:lang w:val="nl-NL"/>
        </w:rPr>
      </w:pPr>
      <w:r>
        <w:rPr>
          <w:lang w:val="nl-NL"/>
        </w:rPr>
        <w:t>Bouwer</w:t>
      </w:r>
    </w:p>
    <w:p w14:paraId="2E648FED" w14:textId="77777777" w:rsidR="00000000" w:rsidRDefault="00044213">
      <w:pPr>
        <w:pStyle w:val="T1"/>
        <w:jc w:val="left"/>
        <w:rPr>
          <w:lang w:val="nl-NL"/>
        </w:rPr>
      </w:pPr>
      <w:r>
        <w:rPr>
          <w:lang w:val="nl-NL"/>
        </w:rPr>
        <w:t>L. van Dam &amp; Zonen</w:t>
      </w:r>
    </w:p>
    <w:p w14:paraId="62F2403A" w14:textId="77777777" w:rsidR="00000000" w:rsidRDefault="00044213">
      <w:pPr>
        <w:pStyle w:val="T1"/>
        <w:jc w:val="left"/>
        <w:rPr>
          <w:lang w:val="nl-NL"/>
        </w:rPr>
      </w:pPr>
    </w:p>
    <w:p w14:paraId="0296D5B4" w14:textId="77777777" w:rsidR="00000000" w:rsidRDefault="00044213">
      <w:pPr>
        <w:pStyle w:val="T1"/>
        <w:jc w:val="left"/>
        <w:rPr>
          <w:lang w:val="nl-NL"/>
        </w:rPr>
      </w:pPr>
      <w:r>
        <w:rPr>
          <w:lang w:val="nl-NL"/>
        </w:rPr>
        <w:t>Jaar van oplevering</w:t>
      </w:r>
    </w:p>
    <w:p w14:paraId="6F910BB1" w14:textId="77777777" w:rsidR="00000000" w:rsidRDefault="00044213">
      <w:pPr>
        <w:pStyle w:val="T1"/>
        <w:jc w:val="left"/>
        <w:rPr>
          <w:lang w:val="nl-NL"/>
        </w:rPr>
      </w:pPr>
      <w:r>
        <w:rPr>
          <w:lang w:val="nl-NL"/>
        </w:rPr>
        <w:t>1856</w:t>
      </w:r>
    </w:p>
    <w:p w14:paraId="2A7A7313" w14:textId="77777777" w:rsidR="00000000" w:rsidRDefault="00044213">
      <w:pPr>
        <w:pStyle w:val="T1"/>
        <w:jc w:val="left"/>
        <w:rPr>
          <w:lang w:val="nl-NL"/>
        </w:rPr>
      </w:pPr>
    </w:p>
    <w:p w14:paraId="369D6E5A" w14:textId="77777777" w:rsidR="00000000" w:rsidRDefault="00044213">
      <w:pPr>
        <w:pStyle w:val="T1"/>
        <w:jc w:val="left"/>
        <w:rPr>
          <w:lang w:val="nl-NL"/>
        </w:rPr>
      </w:pPr>
      <w:r>
        <w:rPr>
          <w:lang w:val="nl-NL"/>
        </w:rPr>
        <w:t xml:space="preserve">Dispositie volgens </w:t>
      </w:r>
      <w:proofErr w:type="spellStart"/>
      <w:r>
        <w:rPr>
          <w:lang w:val="nl-NL"/>
        </w:rPr>
        <w:t>Broekhuyzen</w:t>
      </w:r>
      <w:proofErr w:type="spellEnd"/>
      <w:r>
        <w:rPr>
          <w:lang w:val="nl-NL"/>
        </w:rPr>
        <w:t xml:space="preserve"> ca 1850-1862, V65</w:t>
      </w:r>
    </w:p>
    <w:tbl>
      <w:tblPr>
        <w:tblW w:w="0" w:type="auto"/>
        <w:tblLayout w:type="fixed"/>
        <w:tblLook w:val="0000" w:firstRow="0" w:lastRow="0" w:firstColumn="0" w:lastColumn="0" w:noHBand="0" w:noVBand="0"/>
      </w:tblPr>
      <w:tblGrid>
        <w:gridCol w:w="1526"/>
        <w:gridCol w:w="850"/>
        <w:gridCol w:w="1872"/>
        <w:gridCol w:w="538"/>
      </w:tblGrid>
      <w:tr w:rsidR="00000000" w14:paraId="2DE02430" w14:textId="77777777">
        <w:tblPrEx>
          <w:tblCellMar>
            <w:top w:w="0" w:type="dxa"/>
            <w:bottom w:w="0" w:type="dxa"/>
          </w:tblCellMar>
        </w:tblPrEx>
        <w:tc>
          <w:tcPr>
            <w:tcW w:w="1526" w:type="dxa"/>
          </w:tcPr>
          <w:p w14:paraId="509F535A" w14:textId="77777777" w:rsidR="00000000" w:rsidRDefault="00044213">
            <w:pPr>
              <w:pStyle w:val="T4dispositie"/>
              <w:jc w:val="left"/>
              <w:rPr>
                <w:i/>
                <w:iCs/>
                <w:lang w:val="nl-NL"/>
              </w:rPr>
            </w:pPr>
            <w:r>
              <w:rPr>
                <w:i/>
                <w:iCs/>
                <w:lang w:val="nl-NL"/>
              </w:rPr>
              <w:t>Manuaal</w:t>
            </w:r>
          </w:p>
          <w:p w14:paraId="0B4D89AD" w14:textId="77777777" w:rsidR="00000000" w:rsidRDefault="00044213">
            <w:pPr>
              <w:pStyle w:val="T4dispositie"/>
              <w:jc w:val="left"/>
              <w:rPr>
                <w:lang w:val="nl-NL"/>
              </w:rPr>
            </w:pPr>
            <w:proofErr w:type="spellStart"/>
            <w:r>
              <w:rPr>
                <w:lang w:val="nl-NL"/>
              </w:rPr>
              <w:t>Violon</w:t>
            </w:r>
            <w:proofErr w:type="spellEnd"/>
          </w:p>
          <w:p w14:paraId="38A76D7E" w14:textId="77777777" w:rsidR="00000000" w:rsidRDefault="00044213">
            <w:pPr>
              <w:pStyle w:val="T4dispositie"/>
              <w:jc w:val="left"/>
              <w:rPr>
                <w:lang w:val="nl-NL"/>
              </w:rPr>
            </w:pPr>
            <w:proofErr w:type="spellStart"/>
            <w:r>
              <w:rPr>
                <w:lang w:val="nl-NL"/>
              </w:rPr>
              <w:t>Prestant</w:t>
            </w:r>
            <w:proofErr w:type="spellEnd"/>
          </w:p>
          <w:p w14:paraId="0A2044BB" w14:textId="77777777" w:rsidR="00000000" w:rsidRDefault="00044213">
            <w:pPr>
              <w:pStyle w:val="T4dispositie"/>
              <w:jc w:val="left"/>
              <w:rPr>
                <w:lang w:val="nl-NL"/>
              </w:rPr>
            </w:pPr>
            <w:r>
              <w:rPr>
                <w:lang w:val="nl-NL"/>
              </w:rPr>
              <w:t>Bourdon</w:t>
            </w:r>
          </w:p>
          <w:p w14:paraId="12F97821" w14:textId="77777777" w:rsidR="00000000" w:rsidRDefault="00044213">
            <w:pPr>
              <w:pStyle w:val="T4dispositie"/>
              <w:jc w:val="left"/>
              <w:rPr>
                <w:lang w:val="nl-NL"/>
              </w:rPr>
            </w:pPr>
            <w:r>
              <w:rPr>
                <w:lang w:val="nl-NL"/>
              </w:rPr>
              <w:t>Octaaf</w:t>
            </w:r>
          </w:p>
          <w:p w14:paraId="07823454" w14:textId="77777777" w:rsidR="00000000" w:rsidRDefault="00044213">
            <w:pPr>
              <w:pStyle w:val="T4dispositie"/>
              <w:jc w:val="left"/>
              <w:rPr>
                <w:lang w:val="nl-NL"/>
              </w:rPr>
            </w:pPr>
            <w:r>
              <w:rPr>
                <w:lang w:val="nl-NL"/>
              </w:rPr>
              <w:t>Roerfluit</w:t>
            </w:r>
          </w:p>
          <w:p w14:paraId="291E1FAF" w14:textId="77777777" w:rsidR="00000000" w:rsidRDefault="00044213">
            <w:pPr>
              <w:pStyle w:val="T4dispositie"/>
              <w:jc w:val="left"/>
              <w:rPr>
                <w:lang w:val="nl-NL"/>
              </w:rPr>
            </w:pPr>
            <w:proofErr w:type="spellStart"/>
            <w:r>
              <w:rPr>
                <w:lang w:val="nl-NL"/>
              </w:rPr>
              <w:t>Pres</w:t>
            </w:r>
            <w:r>
              <w:rPr>
                <w:lang w:val="nl-NL"/>
              </w:rPr>
              <w:t>tantquint</w:t>
            </w:r>
            <w:proofErr w:type="spellEnd"/>
          </w:p>
          <w:p w14:paraId="03B233A7" w14:textId="77777777" w:rsidR="00000000" w:rsidRDefault="00044213">
            <w:pPr>
              <w:pStyle w:val="T4dispositie"/>
              <w:jc w:val="left"/>
              <w:rPr>
                <w:lang w:val="nl-NL"/>
              </w:rPr>
            </w:pPr>
            <w:proofErr w:type="spellStart"/>
            <w:r>
              <w:rPr>
                <w:lang w:val="nl-NL"/>
              </w:rPr>
              <w:t>Sup</w:t>
            </w:r>
            <w:proofErr w:type="spellEnd"/>
            <w:r>
              <w:rPr>
                <w:lang w:val="nl-NL"/>
              </w:rPr>
              <w:t>. Octaaf</w:t>
            </w:r>
          </w:p>
          <w:p w14:paraId="66742E2F" w14:textId="77777777" w:rsidR="00000000" w:rsidRDefault="00044213">
            <w:pPr>
              <w:pStyle w:val="T4dispositie"/>
              <w:jc w:val="left"/>
              <w:rPr>
                <w:lang w:val="nl-NL"/>
              </w:rPr>
            </w:pPr>
            <w:r>
              <w:rPr>
                <w:lang w:val="nl-NL"/>
              </w:rPr>
              <w:t>Cornet</w:t>
            </w:r>
          </w:p>
          <w:p w14:paraId="121CBAD6" w14:textId="77777777" w:rsidR="00000000" w:rsidRDefault="00044213">
            <w:pPr>
              <w:pStyle w:val="T4dispositie"/>
              <w:jc w:val="left"/>
              <w:rPr>
                <w:lang w:val="nl-NL"/>
              </w:rPr>
            </w:pPr>
            <w:r>
              <w:rPr>
                <w:lang w:val="nl-NL"/>
              </w:rPr>
              <w:t>Trompet B/D</w:t>
            </w:r>
          </w:p>
        </w:tc>
        <w:tc>
          <w:tcPr>
            <w:tcW w:w="850" w:type="dxa"/>
          </w:tcPr>
          <w:p w14:paraId="73385D96" w14:textId="77777777" w:rsidR="00000000" w:rsidRDefault="00044213">
            <w:pPr>
              <w:pStyle w:val="T4dispositie"/>
              <w:jc w:val="left"/>
              <w:rPr>
                <w:lang w:val="nl-NL"/>
              </w:rPr>
            </w:pPr>
          </w:p>
          <w:p w14:paraId="546B2606" w14:textId="77777777" w:rsidR="00000000" w:rsidRDefault="00044213">
            <w:pPr>
              <w:pStyle w:val="T4dispositie"/>
              <w:jc w:val="left"/>
              <w:rPr>
                <w:lang w:val="nl-NL"/>
              </w:rPr>
            </w:pPr>
            <w:r>
              <w:rPr>
                <w:lang w:val="nl-NL"/>
              </w:rPr>
              <w:t>16'</w:t>
            </w:r>
          </w:p>
          <w:p w14:paraId="2D9E88A0" w14:textId="77777777" w:rsidR="00000000" w:rsidRDefault="00044213">
            <w:pPr>
              <w:pStyle w:val="T4dispositie"/>
              <w:jc w:val="left"/>
              <w:rPr>
                <w:lang w:val="nl-NL"/>
              </w:rPr>
            </w:pPr>
            <w:r>
              <w:rPr>
                <w:lang w:val="nl-NL"/>
              </w:rPr>
              <w:t>8'</w:t>
            </w:r>
          </w:p>
          <w:p w14:paraId="35EC30CD" w14:textId="77777777" w:rsidR="00000000" w:rsidRDefault="00044213">
            <w:pPr>
              <w:pStyle w:val="T4dispositie"/>
              <w:jc w:val="left"/>
              <w:rPr>
                <w:lang w:val="nl-NL"/>
              </w:rPr>
            </w:pPr>
            <w:r>
              <w:rPr>
                <w:lang w:val="nl-NL"/>
              </w:rPr>
              <w:t>8'</w:t>
            </w:r>
          </w:p>
          <w:p w14:paraId="4118F7AC" w14:textId="77777777" w:rsidR="00000000" w:rsidRDefault="00044213">
            <w:pPr>
              <w:pStyle w:val="T4dispositie"/>
              <w:jc w:val="left"/>
              <w:rPr>
                <w:lang w:val="nl-NL"/>
              </w:rPr>
            </w:pPr>
            <w:r>
              <w:rPr>
                <w:lang w:val="nl-NL"/>
              </w:rPr>
              <w:t>4'</w:t>
            </w:r>
          </w:p>
          <w:p w14:paraId="75E25B18" w14:textId="77777777" w:rsidR="00000000" w:rsidRDefault="00044213">
            <w:pPr>
              <w:pStyle w:val="T4dispositie"/>
              <w:jc w:val="left"/>
              <w:rPr>
                <w:lang w:val="nl-NL"/>
              </w:rPr>
            </w:pPr>
            <w:r>
              <w:rPr>
                <w:lang w:val="nl-NL"/>
              </w:rPr>
              <w:t>4'</w:t>
            </w:r>
          </w:p>
          <w:p w14:paraId="07CDB137" w14:textId="77777777" w:rsidR="00000000" w:rsidRDefault="00044213">
            <w:pPr>
              <w:pStyle w:val="T4dispositie"/>
              <w:jc w:val="left"/>
              <w:rPr>
                <w:lang w:val="nl-NL"/>
              </w:rPr>
            </w:pPr>
            <w:r>
              <w:rPr>
                <w:lang w:val="nl-NL"/>
              </w:rPr>
              <w:t>3'</w:t>
            </w:r>
          </w:p>
          <w:p w14:paraId="79144A71" w14:textId="77777777" w:rsidR="00000000" w:rsidRDefault="00044213">
            <w:pPr>
              <w:pStyle w:val="T4dispositie"/>
              <w:jc w:val="left"/>
              <w:rPr>
                <w:lang w:val="nl-NL"/>
              </w:rPr>
            </w:pPr>
            <w:r>
              <w:rPr>
                <w:lang w:val="nl-NL"/>
              </w:rPr>
              <w:t>2'</w:t>
            </w:r>
          </w:p>
          <w:p w14:paraId="1A78CB7C" w14:textId="77777777" w:rsidR="00000000" w:rsidRDefault="00044213">
            <w:pPr>
              <w:pStyle w:val="T4dispositie"/>
              <w:jc w:val="left"/>
              <w:rPr>
                <w:lang w:val="nl-NL"/>
              </w:rPr>
            </w:pPr>
            <w:r>
              <w:rPr>
                <w:lang w:val="nl-NL"/>
              </w:rPr>
              <w:t>3 st.</w:t>
            </w:r>
          </w:p>
          <w:p w14:paraId="27232665" w14:textId="77777777" w:rsidR="00000000" w:rsidRDefault="00044213">
            <w:pPr>
              <w:pStyle w:val="T4dispositie"/>
              <w:jc w:val="left"/>
              <w:rPr>
                <w:lang w:val="nl-NL"/>
              </w:rPr>
            </w:pPr>
            <w:r>
              <w:rPr>
                <w:lang w:val="nl-NL"/>
              </w:rPr>
              <w:t>8'</w:t>
            </w:r>
          </w:p>
        </w:tc>
        <w:tc>
          <w:tcPr>
            <w:tcW w:w="1872" w:type="dxa"/>
          </w:tcPr>
          <w:p w14:paraId="0A84BC13" w14:textId="77777777" w:rsidR="00000000" w:rsidRDefault="00044213">
            <w:pPr>
              <w:pStyle w:val="T4dispositie"/>
              <w:jc w:val="left"/>
              <w:rPr>
                <w:i/>
                <w:iCs/>
                <w:lang w:val="nl-NL"/>
              </w:rPr>
            </w:pPr>
            <w:r>
              <w:rPr>
                <w:i/>
                <w:iCs/>
                <w:lang w:val="nl-NL"/>
              </w:rPr>
              <w:t>Bovenwerk</w:t>
            </w:r>
          </w:p>
          <w:p w14:paraId="212FCE0A" w14:textId="77777777" w:rsidR="00000000" w:rsidRDefault="00044213">
            <w:pPr>
              <w:pStyle w:val="T4dispositie"/>
              <w:jc w:val="left"/>
              <w:rPr>
                <w:lang w:val="nl-NL"/>
              </w:rPr>
            </w:pPr>
            <w:proofErr w:type="spellStart"/>
            <w:r>
              <w:rPr>
                <w:lang w:val="nl-NL"/>
              </w:rPr>
              <w:t>Prestant</w:t>
            </w:r>
            <w:proofErr w:type="spellEnd"/>
          </w:p>
          <w:p w14:paraId="420024C2" w14:textId="77777777" w:rsidR="00000000" w:rsidRDefault="00044213">
            <w:pPr>
              <w:pStyle w:val="T4dispositie"/>
              <w:jc w:val="left"/>
              <w:rPr>
                <w:lang w:val="nl-NL"/>
              </w:rPr>
            </w:pPr>
            <w:r>
              <w:rPr>
                <w:lang w:val="nl-NL"/>
              </w:rPr>
              <w:t xml:space="preserve">Fluit </w:t>
            </w:r>
            <w:proofErr w:type="spellStart"/>
            <w:r>
              <w:rPr>
                <w:lang w:val="nl-NL"/>
              </w:rPr>
              <w:t>dolce</w:t>
            </w:r>
            <w:proofErr w:type="spellEnd"/>
          </w:p>
          <w:p w14:paraId="1A8EF920" w14:textId="77777777" w:rsidR="00000000" w:rsidRDefault="00044213">
            <w:pPr>
              <w:pStyle w:val="T4dispositie"/>
              <w:jc w:val="left"/>
              <w:rPr>
                <w:lang w:val="nl-NL"/>
              </w:rPr>
            </w:pPr>
            <w:proofErr w:type="spellStart"/>
            <w:r>
              <w:rPr>
                <w:lang w:val="nl-NL"/>
              </w:rPr>
              <w:t>Viol</w:t>
            </w:r>
            <w:proofErr w:type="spellEnd"/>
            <w:r>
              <w:rPr>
                <w:lang w:val="nl-NL"/>
              </w:rPr>
              <w:t xml:space="preserve"> </w:t>
            </w:r>
            <w:proofErr w:type="spellStart"/>
            <w:r>
              <w:rPr>
                <w:lang w:val="nl-NL"/>
              </w:rPr>
              <w:t>di</w:t>
            </w:r>
            <w:proofErr w:type="spellEnd"/>
            <w:r>
              <w:rPr>
                <w:lang w:val="nl-NL"/>
              </w:rPr>
              <w:t xml:space="preserve"> </w:t>
            </w:r>
            <w:proofErr w:type="spellStart"/>
            <w:r>
              <w:rPr>
                <w:lang w:val="nl-NL"/>
              </w:rPr>
              <w:t>Gambe</w:t>
            </w:r>
            <w:proofErr w:type="spellEnd"/>
          </w:p>
          <w:p w14:paraId="79F80182" w14:textId="77777777" w:rsidR="00000000" w:rsidRDefault="00044213">
            <w:pPr>
              <w:pStyle w:val="T4dispositie"/>
              <w:jc w:val="left"/>
              <w:rPr>
                <w:lang w:val="nl-NL"/>
              </w:rPr>
            </w:pPr>
            <w:proofErr w:type="spellStart"/>
            <w:r>
              <w:rPr>
                <w:lang w:val="nl-NL"/>
              </w:rPr>
              <w:t>Salicet</w:t>
            </w:r>
            <w:proofErr w:type="spellEnd"/>
          </w:p>
          <w:p w14:paraId="3A5EE3F8" w14:textId="77777777" w:rsidR="00000000" w:rsidRDefault="00044213">
            <w:pPr>
              <w:pStyle w:val="T4dispositie"/>
              <w:jc w:val="left"/>
              <w:rPr>
                <w:lang w:val="nl-NL"/>
              </w:rPr>
            </w:pPr>
            <w:r>
              <w:rPr>
                <w:lang w:val="nl-NL"/>
              </w:rPr>
              <w:t xml:space="preserve">Fluit </w:t>
            </w:r>
            <w:proofErr w:type="spellStart"/>
            <w:r>
              <w:rPr>
                <w:lang w:val="nl-NL"/>
              </w:rPr>
              <w:t>trav</w:t>
            </w:r>
            <w:proofErr w:type="spellEnd"/>
            <w:r>
              <w:rPr>
                <w:lang w:val="nl-NL"/>
              </w:rPr>
              <w:t>.</w:t>
            </w:r>
          </w:p>
          <w:p w14:paraId="655C71CA" w14:textId="77777777" w:rsidR="00000000" w:rsidRDefault="00044213">
            <w:pPr>
              <w:pStyle w:val="T4dispositie"/>
              <w:jc w:val="left"/>
              <w:rPr>
                <w:lang w:val="nl-NL"/>
              </w:rPr>
            </w:pPr>
            <w:r>
              <w:rPr>
                <w:lang w:val="nl-NL"/>
              </w:rPr>
              <w:t>Gemshoorn</w:t>
            </w:r>
          </w:p>
          <w:p w14:paraId="26864447" w14:textId="77777777" w:rsidR="00000000" w:rsidRDefault="00044213">
            <w:pPr>
              <w:pStyle w:val="T4dispositie"/>
              <w:jc w:val="left"/>
              <w:rPr>
                <w:lang w:val="nl-NL"/>
              </w:rPr>
            </w:pPr>
            <w:proofErr w:type="spellStart"/>
            <w:r>
              <w:rPr>
                <w:lang w:val="nl-NL"/>
              </w:rPr>
              <w:t>Dulciaan</w:t>
            </w:r>
            <w:proofErr w:type="spellEnd"/>
          </w:p>
          <w:p w14:paraId="07F60EDE" w14:textId="77777777" w:rsidR="00000000" w:rsidRDefault="00044213">
            <w:pPr>
              <w:pStyle w:val="T4dispositie"/>
              <w:jc w:val="left"/>
              <w:rPr>
                <w:lang w:val="nl-NL"/>
              </w:rPr>
            </w:pPr>
            <w:r>
              <w:rPr>
                <w:lang w:val="nl-NL"/>
              </w:rPr>
              <w:t>doorslaand tongwerk</w:t>
            </w:r>
          </w:p>
        </w:tc>
        <w:tc>
          <w:tcPr>
            <w:tcW w:w="538" w:type="dxa"/>
          </w:tcPr>
          <w:p w14:paraId="05A52189" w14:textId="77777777" w:rsidR="00000000" w:rsidRDefault="00044213">
            <w:pPr>
              <w:pStyle w:val="T4dispositie"/>
              <w:jc w:val="left"/>
              <w:rPr>
                <w:lang w:val="nl-NL"/>
              </w:rPr>
            </w:pPr>
          </w:p>
          <w:p w14:paraId="2B0431CE" w14:textId="77777777" w:rsidR="00000000" w:rsidRDefault="00044213">
            <w:pPr>
              <w:pStyle w:val="T4dispositie"/>
              <w:jc w:val="left"/>
              <w:rPr>
                <w:lang w:val="nl-NL"/>
              </w:rPr>
            </w:pPr>
            <w:r>
              <w:rPr>
                <w:lang w:val="nl-NL"/>
              </w:rPr>
              <w:t>8'</w:t>
            </w:r>
          </w:p>
          <w:p w14:paraId="5AF765AE" w14:textId="77777777" w:rsidR="00000000" w:rsidRDefault="00044213">
            <w:pPr>
              <w:pStyle w:val="T4dispositie"/>
              <w:jc w:val="left"/>
              <w:rPr>
                <w:lang w:val="nl-NL"/>
              </w:rPr>
            </w:pPr>
            <w:r>
              <w:rPr>
                <w:lang w:val="nl-NL"/>
              </w:rPr>
              <w:t>8'</w:t>
            </w:r>
          </w:p>
          <w:p w14:paraId="6004A6BD" w14:textId="77777777" w:rsidR="00000000" w:rsidRDefault="00044213">
            <w:pPr>
              <w:pStyle w:val="T4dispositie"/>
              <w:jc w:val="left"/>
              <w:rPr>
                <w:lang w:val="nl-NL"/>
              </w:rPr>
            </w:pPr>
            <w:r>
              <w:rPr>
                <w:lang w:val="nl-NL"/>
              </w:rPr>
              <w:t>8'</w:t>
            </w:r>
          </w:p>
          <w:p w14:paraId="2D7D9B65" w14:textId="77777777" w:rsidR="00000000" w:rsidRDefault="00044213">
            <w:pPr>
              <w:pStyle w:val="T4dispositie"/>
              <w:jc w:val="left"/>
              <w:rPr>
                <w:lang w:val="nl-NL"/>
              </w:rPr>
            </w:pPr>
            <w:r>
              <w:rPr>
                <w:lang w:val="nl-NL"/>
              </w:rPr>
              <w:t>4'</w:t>
            </w:r>
          </w:p>
          <w:p w14:paraId="46BF3966" w14:textId="77777777" w:rsidR="00000000" w:rsidRDefault="00044213">
            <w:pPr>
              <w:pStyle w:val="T4dispositie"/>
              <w:jc w:val="left"/>
              <w:rPr>
                <w:lang w:val="nl-NL"/>
              </w:rPr>
            </w:pPr>
            <w:r>
              <w:rPr>
                <w:lang w:val="nl-NL"/>
              </w:rPr>
              <w:t>4'</w:t>
            </w:r>
          </w:p>
          <w:p w14:paraId="3109D160" w14:textId="77777777" w:rsidR="00000000" w:rsidRDefault="00044213">
            <w:pPr>
              <w:pStyle w:val="T4dispositie"/>
              <w:jc w:val="left"/>
              <w:rPr>
                <w:lang w:val="nl-NL"/>
              </w:rPr>
            </w:pPr>
            <w:r>
              <w:rPr>
                <w:lang w:val="nl-NL"/>
              </w:rPr>
              <w:t>2'</w:t>
            </w:r>
          </w:p>
          <w:p w14:paraId="60B2291D" w14:textId="77777777" w:rsidR="00000000" w:rsidRDefault="00044213">
            <w:pPr>
              <w:pStyle w:val="T4dispositie"/>
              <w:jc w:val="left"/>
              <w:rPr>
                <w:lang w:val="nl-NL"/>
              </w:rPr>
            </w:pPr>
            <w:r>
              <w:rPr>
                <w:lang w:val="nl-NL"/>
              </w:rPr>
              <w:t>8'</w:t>
            </w:r>
          </w:p>
        </w:tc>
      </w:tr>
    </w:tbl>
    <w:p w14:paraId="0AD91970" w14:textId="77777777" w:rsidR="00000000" w:rsidRDefault="00044213">
      <w:pPr>
        <w:pStyle w:val="T4dispositie"/>
        <w:jc w:val="left"/>
        <w:rPr>
          <w:lang w:val="nl-NL"/>
        </w:rPr>
      </w:pPr>
    </w:p>
    <w:p w14:paraId="45B1828D" w14:textId="77777777" w:rsidR="00000000" w:rsidRDefault="00044213">
      <w:pPr>
        <w:pStyle w:val="T4dispositie"/>
        <w:jc w:val="left"/>
        <w:rPr>
          <w:lang w:val="nl-NL"/>
        </w:rPr>
      </w:pPr>
      <w:r>
        <w:rPr>
          <w:lang w:val="nl-NL"/>
        </w:rPr>
        <w:t>koppeling</w:t>
      </w:r>
    </w:p>
    <w:p w14:paraId="45EA4326" w14:textId="77777777" w:rsidR="00000000" w:rsidRDefault="00044213">
      <w:pPr>
        <w:pStyle w:val="T4dispositie"/>
        <w:jc w:val="left"/>
        <w:rPr>
          <w:lang w:val="nl-NL"/>
        </w:rPr>
      </w:pPr>
      <w:r>
        <w:rPr>
          <w:lang w:val="nl-NL"/>
        </w:rPr>
        <w:t>afsluiting</w:t>
      </w:r>
    </w:p>
    <w:p w14:paraId="471EE02C" w14:textId="77777777" w:rsidR="00000000" w:rsidRDefault="00044213">
      <w:pPr>
        <w:pStyle w:val="T4dispositie"/>
        <w:jc w:val="left"/>
        <w:rPr>
          <w:lang w:val="nl-NL"/>
        </w:rPr>
      </w:pPr>
      <w:proofErr w:type="spellStart"/>
      <w:r>
        <w:rPr>
          <w:lang w:val="nl-NL"/>
        </w:rPr>
        <w:t>ventil</w:t>
      </w:r>
      <w:proofErr w:type="spellEnd"/>
    </w:p>
    <w:p w14:paraId="068AC9E3" w14:textId="77777777" w:rsidR="00000000" w:rsidRDefault="00044213">
      <w:pPr>
        <w:pStyle w:val="T4dispositie"/>
        <w:jc w:val="left"/>
        <w:rPr>
          <w:lang w:val="nl-NL"/>
        </w:rPr>
      </w:pPr>
      <w:r>
        <w:rPr>
          <w:lang w:val="nl-NL"/>
        </w:rPr>
        <w:t>aangehangen pedaal</w:t>
      </w:r>
    </w:p>
    <w:p w14:paraId="156FAB09" w14:textId="77777777" w:rsidR="00000000" w:rsidRDefault="00044213">
      <w:pPr>
        <w:pStyle w:val="T1"/>
        <w:jc w:val="left"/>
        <w:rPr>
          <w:lang w:val="nl-NL"/>
        </w:rPr>
      </w:pPr>
    </w:p>
    <w:p w14:paraId="78013A21" w14:textId="77777777" w:rsidR="00000000" w:rsidRDefault="00044213">
      <w:pPr>
        <w:pStyle w:val="T1"/>
        <w:jc w:val="left"/>
        <w:rPr>
          <w:lang w:val="nl-NL"/>
        </w:rPr>
      </w:pPr>
      <w:r>
        <w:rPr>
          <w:lang w:val="nl-NL"/>
        </w:rPr>
        <w:t>1875</w:t>
      </w:r>
    </w:p>
    <w:p w14:paraId="621FF73A" w14:textId="77777777" w:rsidR="00000000" w:rsidRDefault="00044213">
      <w:pPr>
        <w:pStyle w:val="T1"/>
        <w:jc w:val="left"/>
        <w:rPr>
          <w:lang w:val="nl-NL"/>
        </w:rPr>
      </w:pPr>
      <w:r>
        <w:rPr>
          <w:lang w:val="nl-NL"/>
        </w:rPr>
        <w:t>.</w:t>
      </w:r>
      <w:r>
        <w:rPr>
          <w:lang w:val="nl-NL"/>
        </w:rPr>
        <w:tab/>
      </w:r>
      <w:r>
        <w:rPr>
          <w:lang w:val="nl-NL"/>
        </w:rPr>
        <w:t>orgel en orgelbalkon verplaatst in kader verkleining kerkgebouw</w:t>
      </w:r>
    </w:p>
    <w:p w14:paraId="7F5C53FE" w14:textId="77777777" w:rsidR="00000000" w:rsidRDefault="00044213">
      <w:pPr>
        <w:pStyle w:val="T1"/>
        <w:jc w:val="left"/>
        <w:rPr>
          <w:lang w:val="nl-NL"/>
        </w:rPr>
      </w:pPr>
    </w:p>
    <w:p w14:paraId="140F3502" w14:textId="77777777" w:rsidR="00000000" w:rsidRDefault="00044213">
      <w:pPr>
        <w:pStyle w:val="T1"/>
        <w:jc w:val="left"/>
        <w:rPr>
          <w:lang w:val="nl-NL"/>
        </w:rPr>
      </w:pPr>
      <w:proofErr w:type="spellStart"/>
      <w:r>
        <w:rPr>
          <w:lang w:val="nl-NL"/>
        </w:rPr>
        <w:t>Flentrop</w:t>
      </w:r>
      <w:proofErr w:type="spellEnd"/>
      <w:r>
        <w:rPr>
          <w:lang w:val="nl-NL"/>
        </w:rPr>
        <w:t xml:space="preserve"> Orgelbouw 1973</w:t>
      </w:r>
    </w:p>
    <w:p w14:paraId="26713969" w14:textId="77777777" w:rsidR="00000000" w:rsidRDefault="00044213">
      <w:pPr>
        <w:pStyle w:val="T1"/>
        <w:jc w:val="left"/>
        <w:rPr>
          <w:lang w:val="nl-NL"/>
        </w:rPr>
      </w:pPr>
      <w:r>
        <w:rPr>
          <w:lang w:val="nl-NL"/>
        </w:rPr>
        <w:t>.</w:t>
      </w:r>
      <w:r>
        <w:rPr>
          <w:lang w:val="nl-NL"/>
        </w:rPr>
        <w:tab/>
        <w:t>binnenwerk gedemonteerd en opgeslagen in verband met restauratie kerkgebouw</w:t>
      </w:r>
    </w:p>
    <w:p w14:paraId="60B44703" w14:textId="77777777" w:rsidR="00000000" w:rsidRDefault="00044213">
      <w:pPr>
        <w:pStyle w:val="T1"/>
        <w:jc w:val="left"/>
        <w:rPr>
          <w:lang w:val="nl-NL"/>
        </w:rPr>
      </w:pPr>
    </w:p>
    <w:p w14:paraId="7F151E12" w14:textId="77777777" w:rsidR="00000000" w:rsidRDefault="00044213">
      <w:pPr>
        <w:pStyle w:val="T1"/>
        <w:jc w:val="left"/>
        <w:rPr>
          <w:lang w:val="nl-NL"/>
        </w:rPr>
      </w:pPr>
      <w:proofErr w:type="spellStart"/>
      <w:r>
        <w:rPr>
          <w:lang w:val="nl-NL"/>
        </w:rPr>
        <w:t>Flentrop</w:t>
      </w:r>
      <w:proofErr w:type="spellEnd"/>
      <w:r>
        <w:rPr>
          <w:lang w:val="nl-NL"/>
        </w:rPr>
        <w:t xml:space="preserve"> Orgelbouw 1975</w:t>
      </w:r>
    </w:p>
    <w:p w14:paraId="682F8C87" w14:textId="77777777" w:rsidR="00000000" w:rsidRDefault="00044213">
      <w:pPr>
        <w:pStyle w:val="T1"/>
        <w:jc w:val="left"/>
        <w:rPr>
          <w:b/>
          <w:bCs/>
          <w:lang w:val="nl-NL"/>
        </w:rPr>
      </w:pPr>
      <w:r>
        <w:rPr>
          <w:lang w:val="nl-NL"/>
        </w:rPr>
        <w:t>.</w:t>
      </w:r>
      <w:r>
        <w:rPr>
          <w:lang w:val="nl-NL"/>
        </w:rPr>
        <w:tab/>
        <w:t xml:space="preserve">restauratie; </w:t>
      </w:r>
      <w:r>
        <w:rPr>
          <w:b/>
          <w:bCs/>
          <w:lang w:val="nl-NL"/>
        </w:rPr>
        <w:t>gehele orgel ca anderhalve meter naar voren verpl</w:t>
      </w:r>
      <w:r>
        <w:rPr>
          <w:b/>
          <w:bCs/>
          <w:lang w:val="nl-NL"/>
        </w:rPr>
        <w:t>aatst</w:t>
      </w:r>
    </w:p>
    <w:p w14:paraId="032EF7C8" w14:textId="77777777" w:rsidR="00000000" w:rsidRDefault="00044213">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 en aan de bovenzijden van hechthout dekken voorzien</w:t>
      </w:r>
    </w:p>
    <w:p w14:paraId="3BE453E0" w14:textId="77777777" w:rsidR="00000000" w:rsidRDefault="00044213">
      <w:pPr>
        <w:pStyle w:val="T1"/>
        <w:jc w:val="left"/>
        <w:rPr>
          <w:lang w:val="nl-NL"/>
        </w:rPr>
      </w:pPr>
      <w:r>
        <w:rPr>
          <w:lang w:val="nl-NL"/>
        </w:rPr>
        <w:t>.</w:t>
      </w:r>
      <w:r>
        <w:rPr>
          <w:lang w:val="nl-NL"/>
        </w:rPr>
        <w:tab/>
        <w:t xml:space="preserve">mechanieken, </w:t>
      </w:r>
      <w:proofErr w:type="spellStart"/>
      <w:r>
        <w:rPr>
          <w:lang w:val="nl-NL"/>
        </w:rPr>
        <w:t>klaviatuur</w:t>
      </w:r>
      <w:proofErr w:type="spellEnd"/>
      <w:r>
        <w:rPr>
          <w:lang w:val="nl-NL"/>
        </w:rPr>
        <w:t xml:space="preserve"> en windvoorziening hersteld, balg verplaatst</w:t>
      </w:r>
    </w:p>
    <w:p w14:paraId="41729643" w14:textId="77777777" w:rsidR="00000000" w:rsidRDefault="00044213">
      <w:pPr>
        <w:pStyle w:val="T1"/>
        <w:jc w:val="left"/>
        <w:rPr>
          <w:lang w:val="nl-NL"/>
        </w:rPr>
      </w:pPr>
      <w:r>
        <w:rPr>
          <w:lang w:val="nl-NL"/>
        </w:rPr>
        <w:t>.</w:t>
      </w:r>
      <w:r>
        <w:rPr>
          <w:lang w:val="nl-NL"/>
        </w:rPr>
        <w:tab/>
        <w:t>frontpijpen gepolijst</w:t>
      </w:r>
    </w:p>
    <w:p w14:paraId="63FB69AB" w14:textId="77777777" w:rsidR="00000000" w:rsidRDefault="00044213">
      <w:pPr>
        <w:pStyle w:val="T1"/>
        <w:jc w:val="left"/>
        <w:rPr>
          <w:lang w:val="nl-NL"/>
        </w:rPr>
      </w:pPr>
      <w:r>
        <w:rPr>
          <w:lang w:val="nl-NL"/>
        </w:rPr>
        <w:t>.</w:t>
      </w:r>
      <w:r>
        <w:rPr>
          <w:lang w:val="nl-NL"/>
        </w:rPr>
        <w:tab/>
        <w:t>nieuwe orgelbank geleverd</w:t>
      </w:r>
    </w:p>
    <w:p w14:paraId="3F11C373" w14:textId="77777777" w:rsidR="00000000" w:rsidRDefault="00044213">
      <w:pPr>
        <w:pStyle w:val="T1"/>
        <w:jc w:val="left"/>
        <w:rPr>
          <w:lang w:val="nl-NL"/>
        </w:rPr>
      </w:pPr>
    </w:p>
    <w:p w14:paraId="2783F60F" w14:textId="77777777" w:rsidR="00000000" w:rsidRDefault="00044213">
      <w:pPr>
        <w:pStyle w:val="T1"/>
        <w:jc w:val="left"/>
        <w:rPr>
          <w:lang w:val="nl-NL"/>
        </w:rPr>
      </w:pPr>
      <w:proofErr w:type="spellStart"/>
      <w:r>
        <w:rPr>
          <w:lang w:val="nl-NL"/>
        </w:rPr>
        <w:t>Flentrop</w:t>
      </w:r>
      <w:proofErr w:type="spellEnd"/>
      <w:r>
        <w:rPr>
          <w:lang w:val="nl-NL"/>
        </w:rPr>
        <w:t xml:space="preserve"> Orgelbouw l982</w:t>
      </w:r>
    </w:p>
    <w:p w14:paraId="0C836AC7" w14:textId="77777777" w:rsidR="00000000" w:rsidRDefault="00044213">
      <w:pPr>
        <w:pStyle w:val="T1"/>
        <w:jc w:val="left"/>
        <w:rPr>
          <w:lang w:val="nl-NL"/>
        </w:rPr>
      </w:pPr>
      <w:r>
        <w:rPr>
          <w:lang w:val="nl-NL"/>
        </w:rPr>
        <w:t>.</w:t>
      </w:r>
      <w:r>
        <w:rPr>
          <w:lang w:val="nl-NL"/>
        </w:rPr>
        <w:tab/>
        <w:t>herstel middenkap orge</w:t>
      </w:r>
      <w:r>
        <w:rPr>
          <w:lang w:val="nl-NL"/>
        </w:rPr>
        <w:t>lkas</w:t>
      </w:r>
    </w:p>
    <w:p w14:paraId="28A41927" w14:textId="77777777" w:rsidR="00000000" w:rsidRDefault="00044213">
      <w:pPr>
        <w:pStyle w:val="T1"/>
        <w:jc w:val="left"/>
        <w:rPr>
          <w:lang w:val="nl-NL"/>
        </w:rPr>
      </w:pPr>
    </w:p>
    <w:p w14:paraId="3A65C43C" w14:textId="77777777" w:rsidR="00000000" w:rsidRDefault="00044213">
      <w:pPr>
        <w:pStyle w:val="Heading2"/>
        <w:rPr>
          <w:i w:val="0"/>
          <w:iCs/>
        </w:rPr>
      </w:pPr>
      <w:r>
        <w:rPr>
          <w:i w:val="0"/>
          <w:iCs/>
        </w:rPr>
        <w:t>Technische gegevens</w:t>
      </w:r>
    </w:p>
    <w:p w14:paraId="6D260E2E" w14:textId="77777777" w:rsidR="00000000" w:rsidRDefault="00044213">
      <w:pPr>
        <w:pStyle w:val="T1"/>
        <w:jc w:val="left"/>
        <w:rPr>
          <w:lang w:val="nl-NL"/>
        </w:rPr>
      </w:pPr>
    </w:p>
    <w:p w14:paraId="67FAF97D" w14:textId="77777777" w:rsidR="00000000" w:rsidRDefault="00044213">
      <w:pPr>
        <w:pStyle w:val="T1"/>
        <w:jc w:val="left"/>
        <w:rPr>
          <w:lang w:val="nl-NL"/>
        </w:rPr>
      </w:pPr>
      <w:r>
        <w:rPr>
          <w:lang w:val="nl-NL"/>
        </w:rPr>
        <w:t>Werkindeling</w:t>
      </w:r>
    </w:p>
    <w:p w14:paraId="22421724" w14:textId="77777777" w:rsidR="00000000" w:rsidRDefault="00044213">
      <w:pPr>
        <w:pStyle w:val="T1"/>
        <w:jc w:val="left"/>
        <w:rPr>
          <w:lang w:val="nl-NL"/>
        </w:rPr>
      </w:pPr>
      <w:r>
        <w:rPr>
          <w:lang w:val="nl-NL"/>
        </w:rPr>
        <w:t>hoofdwerk, bovenwerk, aangehangen pedaal</w:t>
      </w:r>
    </w:p>
    <w:p w14:paraId="5C7E74AD" w14:textId="77777777" w:rsidR="00000000" w:rsidRDefault="00044213">
      <w:pPr>
        <w:pStyle w:val="T1"/>
        <w:jc w:val="left"/>
        <w:rPr>
          <w:lang w:val="nl-NL"/>
        </w:rPr>
      </w:pPr>
    </w:p>
    <w:p w14:paraId="7A4EFE51" w14:textId="77777777" w:rsidR="00000000" w:rsidRDefault="00044213">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850"/>
        <w:gridCol w:w="1701"/>
        <w:gridCol w:w="709"/>
      </w:tblGrid>
      <w:tr w:rsidR="00000000" w14:paraId="5E350FDD" w14:textId="77777777">
        <w:tblPrEx>
          <w:tblCellMar>
            <w:top w:w="0" w:type="dxa"/>
            <w:bottom w:w="0" w:type="dxa"/>
          </w:tblCellMar>
        </w:tblPrEx>
        <w:tc>
          <w:tcPr>
            <w:tcW w:w="1526" w:type="dxa"/>
          </w:tcPr>
          <w:p w14:paraId="437F51BA" w14:textId="77777777" w:rsidR="00000000" w:rsidRDefault="00044213">
            <w:pPr>
              <w:pStyle w:val="T4dispositie"/>
              <w:jc w:val="left"/>
              <w:rPr>
                <w:i/>
                <w:iCs/>
                <w:lang w:val="nl-NL"/>
              </w:rPr>
            </w:pPr>
            <w:r>
              <w:rPr>
                <w:i/>
                <w:iCs/>
                <w:lang w:val="nl-NL"/>
              </w:rPr>
              <w:t>Hoofdwerk (I)</w:t>
            </w:r>
          </w:p>
          <w:p w14:paraId="066F206B" w14:textId="77777777" w:rsidR="00000000" w:rsidRDefault="00044213">
            <w:pPr>
              <w:pStyle w:val="T4dispositie"/>
              <w:jc w:val="left"/>
              <w:rPr>
                <w:lang w:val="nl-NL"/>
              </w:rPr>
            </w:pPr>
            <w:r>
              <w:rPr>
                <w:lang w:val="nl-NL"/>
              </w:rPr>
              <w:t>9 stemmen</w:t>
            </w:r>
          </w:p>
          <w:p w14:paraId="703B6629" w14:textId="77777777" w:rsidR="00000000" w:rsidRDefault="00044213">
            <w:pPr>
              <w:pStyle w:val="T4dispositie"/>
              <w:jc w:val="left"/>
              <w:rPr>
                <w:lang w:val="nl-NL"/>
              </w:rPr>
            </w:pPr>
          </w:p>
          <w:p w14:paraId="31CB2310" w14:textId="77777777" w:rsidR="00000000" w:rsidRDefault="00044213">
            <w:pPr>
              <w:pStyle w:val="T4dispositie"/>
              <w:jc w:val="left"/>
              <w:rPr>
                <w:lang w:val="nl-NL"/>
              </w:rPr>
            </w:pPr>
            <w:proofErr w:type="spellStart"/>
            <w:r>
              <w:rPr>
                <w:lang w:val="nl-NL"/>
              </w:rPr>
              <w:t>Violon</w:t>
            </w:r>
            <w:proofErr w:type="spellEnd"/>
          </w:p>
          <w:p w14:paraId="590CF381" w14:textId="77777777" w:rsidR="00000000" w:rsidRDefault="00044213">
            <w:pPr>
              <w:pStyle w:val="T4dispositie"/>
              <w:jc w:val="left"/>
              <w:rPr>
                <w:lang w:val="nl-NL"/>
              </w:rPr>
            </w:pPr>
            <w:proofErr w:type="spellStart"/>
            <w:r>
              <w:rPr>
                <w:lang w:val="nl-NL"/>
              </w:rPr>
              <w:t>Prestant</w:t>
            </w:r>
            <w:proofErr w:type="spellEnd"/>
          </w:p>
          <w:p w14:paraId="60E67BC5" w14:textId="77777777" w:rsidR="00000000" w:rsidRDefault="00044213">
            <w:pPr>
              <w:pStyle w:val="T4dispositie"/>
              <w:jc w:val="left"/>
              <w:rPr>
                <w:lang w:val="nl-NL"/>
              </w:rPr>
            </w:pPr>
            <w:r>
              <w:rPr>
                <w:lang w:val="nl-NL"/>
              </w:rPr>
              <w:lastRenderedPageBreak/>
              <w:t>Bourdon</w:t>
            </w:r>
          </w:p>
          <w:p w14:paraId="05272197" w14:textId="77777777" w:rsidR="00000000" w:rsidRDefault="00044213">
            <w:pPr>
              <w:pStyle w:val="T4dispositie"/>
              <w:jc w:val="left"/>
              <w:rPr>
                <w:lang w:val="nl-NL"/>
              </w:rPr>
            </w:pPr>
            <w:r>
              <w:rPr>
                <w:lang w:val="nl-NL"/>
              </w:rPr>
              <w:t>Octaaf</w:t>
            </w:r>
          </w:p>
          <w:p w14:paraId="49405C58" w14:textId="77777777" w:rsidR="00000000" w:rsidRDefault="00044213">
            <w:pPr>
              <w:pStyle w:val="T4dispositie"/>
              <w:jc w:val="left"/>
              <w:rPr>
                <w:lang w:val="nl-NL"/>
              </w:rPr>
            </w:pPr>
            <w:r>
              <w:rPr>
                <w:lang w:val="nl-NL"/>
              </w:rPr>
              <w:t>Roerfluit</w:t>
            </w:r>
          </w:p>
          <w:p w14:paraId="4523888A" w14:textId="77777777" w:rsidR="00000000" w:rsidRDefault="00044213">
            <w:pPr>
              <w:pStyle w:val="T4dispositie"/>
              <w:jc w:val="left"/>
              <w:rPr>
                <w:lang w:val="nl-NL"/>
              </w:rPr>
            </w:pPr>
            <w:proofErr w:type="spellStart"/>
            <w:r>
              <w:rPr>
                <w:lang w:val="nl-NL"/>
              </w:rPr>
              <w:t>Quint</w:t>
            </w:r>
            <w:proofErr w:type="spellEnd"/>
            <w:r>
              <w:rPr>
                <w:lang w:val="nl-NL"/>
              </w:rPr>
              <w:t xml:space="preserve"> </w:t>
            </w:r>
            <w:proofErr w:type="spellStart"/>
            <w:r>
              <w:rPr>
                <w:lang w:val="nl-NL"/>
              </w:rPr>
              <w:t>Prestant</w:t>
            </w:r>
            <w:proofErr w:type="spellEnd"/>
          </w:p>
          <w:p w14:paraId="7F39F789" w14:textId="77777777" w:rsidR="00000000" w:rsidRDefault="00044213">
            <w:pPr>
              <w:pStyle w:val="T4dispositie"/>
              <w:jc w:val="left"/>
              <w:rPr>
                <w:lang w:val="nl-NL"/>
              </w:rPr>
            </w:pPr>
            <w:proofErr w:type="spellStart"/>
            <w:r>
              <w:rPr>
                <w:lang w:val="nl-NL"/>
              </w:rPr>
              <w:t>Sup</w:t>
            </w:r>
            <w:proofErr w:type="spellEnd"/>
            <w:r>
              <w:rPr>
                <w:lang w:val="nl-NL"/>
              </w:rPr>
              <w:t>. Octaaf</w:t>
            </w:r>
          </w:p>
          <w:p w14:paraId="6DDA4811" w14:textId="77777777" w:rsidR="00000000" w:rsidRDefault="00044213">
            <w:pPr>
              <w:pStyle w:val="T4dispositie"/>
              <w:jc w:val="left"/>
              <w:rPr>
                <w:lang w:val="nl-NL"/>
              </w:rPr>
            </w:pPr>
            <w:r>
              <w:rPr>
                <w:lang w:val="nl-NL"/>
              </w:rPr>
              <w:t>Cornet</w:t>
            </w:r>
          </w:p>
          <w:p w14:paraId="6A0B9368" w14:textId="77777777" w:rsidR="00000000" w:rsidRDefault="00044213">
            <w:pPr>
              <w:pStyle w:val="T4dispositie"/>
              <w:jc w:val="left"/>
              <w:rPr>
                <w:lang w:val="nl-NL"/>
              </w:rPr>
            </w:pPr>
            <w:r>
              <w:rPr>
                <w:lang w:val="nl-NL"/>
              </w:rPr>
              <w:t>Trompet B/D</w:t>
            </w:r>
          </w:p>
        </w:tc>
        <w:tc>
          <w:tcPr>
            <w:tcW w:w="850" w:type="dxa"/>
          </w:tcPr>
          <w:p w14:paraId="5922F7E3" w14:textId="77777777" w:rsidR="00000000" w:rsidRDefault="00044213">
            <w:pPr>
              <w:pStyle w:val="T4dispositie"/>
              <w:jc w:val="left"/>
              <w:rPr>
                <w:lang w:val="nl-NL"/>
              </w:rPr>
            </w:pPr>
          </w:p>
          <w:p w14:paraId="2D8CAA04" w14:textId="77777777" w:rsidR="00000000" w:rsidRDefault="00044213">
            <w:pPr>
              <w:pStyle w:val="T4dispositie"/>
              <w:jc w:val="left"/>
              <w:rPr>
                <w:lang w:val="nl-NL"/>
              </w:rPr>
            </w:pPr>
          </w:p>
          <w:p w14:paraId="08631A2C" w14:textId="77777777" w:rsidR="00000000" w:rsidRDefault="00044213">
            <w:pPr>
              <w:pStyle w:val="T4dispositie"/>
              <w:jc w:val="left"/>
              <w:rPr>
                <w:lang w:val="nl-NL"/>
              </w:rPr>
            </w:pPr>
          </w:p>
          <w:p w14:paraId="5CEFBEBC" w14:textId="77777777" w:rsidR="00000000" w:rsidRDefault="00044213">
            <w:pPr>
              <w:pStyle w:val="T4dispositie"/>
              <w:jc w:val="left"/>
              <w:rPr>
                <w:lang w:val="nl-NL"/>
              </w:rPr>
            </w:pPr>
            <w:r>
              <w:rPr>
                <w:lang w:val="nl-NL"/>
              </w:rPr>
              <w:t>16'</w:t>
            </w:r>
          </w:p>
          <w:p w14:paraId="74750756" w14:textId="77777777" w:rsidR="00000000" w:rsidRDefault="00044213">
            <w:pPr>
              <w:pStyle w:val="T4dispositie"/>
              <w:jc w:val="left"/>
              <w:rPr>
                <w:lang w:val="nl-NL"/>
              </w:rPr>
            </w:pPr>
            <w:r>
              <w:rPr>
                <w:lang w:val="nl-NL"/>
              </w:rPr>
              <w:t>8'</w:t>
            </w:r>
          </w:p>
          <w:p w14:paraId="48A774AA" w14:textId="77777777" w:rsidR="00000000" w:rsidRDefault="00044213">
            <w:pPr>
              <w:pStyle w:val="T4dispositie"/>
              <w:jc w:val="left"/>
              <w:rPr>
                <w:lang w:val="nl-NL"/>
              </w:rPr>
            </w:pPr>
            <w:r>
              <w:rPr>
                <w:lang w:val="nl-NL"/>
              </w:rPr>
              <w:lastRenderedPageBreak/>
              <w:t>8'</w:t>
            </w:r>
          </w:p>
          <w:p w14:paraId="5B337280" w14:textId="77777777" w:rsidR="00000000" w:rsidRDefault="00044213">
            <w:pPr>
              <w:pStyle w:val="T4dispositie"/>
              <w:jc w:val="left"/>
              <w:rPr>
                <w:lang w:val="nl-NL"/>
              </w:rPr>
            </w:pPr>
            <w:r>
              <w:rPr>
                <w:lang w:val="nl-NL"/>
              </w:rPr>
              <w:t>4'</w:t>
            </w:r>
          </w:p>
          <w:p w14:paraId="5FBC830C" w14:textId="77777777" w:rsidR="00000000" w:rsidRDefault="00044213">
            <w:pPr>
              <w:pStyle w:val="T4dispositie"/>
              <w:jc w:val="left"/>
              <w:rPr>
                <w:lang w:val="nl-NL"/>
              </w:rPr>
            </w:pPr>
            <w:r>
              <w:rPr>
                <w:lang w:val="nl-NL"/>
              </w:rPr>
              <w:t>4'</w:t>
            </w:r>
          </w:p>
          <w:p w14:paraId="5DFC4870" w14:textId="77777777" w:rsidR="00000000" w:rsidRDefault="00044213">
            <w:pPr>
              <w:pStyle w:val="T4dispositie"/>
              <w:jc w:val="left"/>
              <w:rPr>
                <w:lang w:val="nl-NL"/>
              </w:rPr>
            </w:pPr>
            <w:r>
              <w:rPr>
                <w:lang w:val="nl-NL"/>
              </w:rPr>
              <w:t>3'</w:t>
            </w:r>
          </w:p>
          <w:p w14:paraId="3273CBCD" w14:textId="77777777" w:rsidR="00000000" w:rsidRDefault="00044213">
            <w:pPr>
              <w:pStyle w:val="T4dispositie"/>
              <w:jc w:val="left"/>
              <w:rPr>
                <w:lang w:val="nl-NL"/>
              </w:rPr>
            </w:pPr>
            <w:r>
              <w:rPr>
                <w:lang w:val="nl-NL"/>
              </w:rPr>
              <w:t>2'</w:t>
            </w:r>
          </w:p>
          <w:p w14:paraId="1F5E4C85" w14:textId="77777777" w:rsidR="00000000" w:rsidRDefault="00044213">
            <w:pPr>
              <w:pStyle w:val="T4dispositie"/>
              <w:jc w:val="left"/>
              <w:rPr>
                <w:lang w:val="nl-NL"/>
              </w:rPr>
            </w:pPr>
            <w:r>
              <w:rPr>
                <w:lang w:val="nl-NL"/>
              </w:rPr>
              <w:t>3 st.</w:t>
            </w:r>
          </w:p>
          <w:p w14:paraId="7FAA4402" w14:textId="77777777" w:rsidR="00000000" w:rsidRDefault="00044213">
            <w:pPr>
              <w:pStyle w:val="T4dispositie"/>
              <w:jc w:val="left"/>
              <w:rPr>
                <w:lang w:val="nl-NL"/>
              </w:rPr>
            </w:pPr>
            <w:r>
              <w:rPr>
                <w:lang w:val="nl-NL"/>
              </w:rPr>
              <w:t>8'</w:t>
            </w:r>
          </w:p>
        </w:tc>
        <w:tc>
          <w:tcPr>
            <w:tcW w:w="1701" w:type="dxa"/>
          </w:tcPr>
          <w:p w14:paraId="41FFFBAF" w14:textId="77777777" w:rsidR="00000000" w:rsidRDefault="00044213">
            <w:pPr>
              <w:pStyle w:val="T4dispositie"/>
              <w:jc w:val="left"/>
              <w:rPr>
                <w:i/>
                <w:iCs/>
                <w:lang w:val="nl-NL"/>
              </w:rPr>
            </w:pPr>
            <w:r>
              <w:rPr>
                <w:i/>
                <w:iCs/>
                <w:lang w:val="nl-NL"/>
              </w:rPr>
              <w:lastRenderedPageBreak/>
              <w:t>Bovenwerk (II)</w:t>
            </w:r>
          </w:p>
          <w:p w14:paraId="14674543" w14:textId="77777777" w:rsidR="00000000" w:rsidRDefault="00044213">
            <w:pPr>
              <w:pStyle w:val="T4dispositie"/>
              <w:jc w:val="left"/>
              <w:rPr>
                <w:lang w:val="nl-NL"/>
              </w:rPr>
            </w:pPr>
            <w:r>
              <w:rPr>
                <w:lang w:val="nl-NL"/>
              </w:rPr>
              <w:t xml:space="preserve">7 </w:t>
            </w:r>
            <w:r>
              <w:rPr>
                <w:lang w:val="nl-NL"/>
              </w:rPr>
              <w:t>stemmen</w:t>
            </w:r>
          </w:p>
          <w:p w14:paraId="58D8E944" w14:textId="77777777" w:rsidR="00000000" w:rsidRDefault="00044213">
            <w:pPr>
              <w:pStyle w:val="T4dispositie"/>
              <w:jc w:val="left"/>
              <w:rPr>
                <w:lang w:val="nl-NL"/>
              </w:rPr>
            </w:pPr>
          </w:p>
          <w:p w14:paraId="1479ABF3" w14:textId="77777777" w:rsidR="00000000" w:rsidRDefault="00044213">
            <w:pPr>
              <w:pStyle w:val="T4dispositie"/>
              <w:jc w:val="left"/>
              <w:rPr>
                <w:lang w:val="nl-NL"/>
              </w:rPr>
            </w:pPr>
            <w:proofErr w:type="spellStart"/>
            <w:r>
              <w:rPr>
                <w:lang w:val="nl-NL"/>
              </w:rPr>
              <w:t>Prestant</w:t>
            </w:r>
            <w:proofErr w:type="spellEnd"/>
          </w:p>
          <w:p w14:paraId="1AC63F61" w14:textId="77777777" w:rsidR="00000000" w:rsidRDefault="00044213">
            <w:pPr>
              <w:pStyle w:val="T4dispositie"/>
              <w:jc w:val="left"/>
              <w:rPr>
                <w:lang w:val="nl-NL"/>
              </w:rPr>
            </w:pPr>
            <w:r>
              <w:rPr>
                <w:lang w:val="nl-NL"/>
              </w:rPr>
              <w:t xml:space="preserve">Fluit </w:t>
            </w:r>
            <w:proofErr w:type="spellStart"/>
            <w:r>
              <w:rPr>
                <w:lang w:val="nl-NL"/>
              </w:rPr>
              <w:t>Dola</w:t>
            </w:r>
            <w:proofErr w:type="spellEnd"/>
          </w:p>
          <w:p w14:paraId="427A2542" w14:textId="77777777" w:rsidR="00000000" w:rsidRDefault="00044213">
            <w:pPr>
              <w:pStyle w:val="T4dispositie"/>
              <w:jc w:val="left"/>
              <w:rPr>
                <w:lang w:val="nl-NL"/>
              </w:rPr>
            </w:pPr>
            <w:r>
              <w:rPr>
                <w:lang w:val="nl-NL"/>
              </w:rPr>
              <w:lastRenderedPageBreak/>
              <w:t xml:space="preserve">Viool de </w:t>
            </w:r>
            <w:proofErr w:type="spellStart"/>
            <w:r>
              <w:rPr>
                <w:lang w:val="nl-NL"/>
              </w:rPr>
              <w:t>Gambe</w:t>
            </w:r>
            <w:proofErr w:type="spellEnd"/>
          </w:p>
          <w:p w14:paraId="62F43795" w14:textId="77777777" w:rsidR="00000000" w:rsidRDefault="00044213">
            <w:pPr>
              <w:pStyle w:val="T4dispositie"/>
              <w:jc w:val="left"/>
              <w:rPr>
                <w:lang w:val="nl-NL"/>
              </w:rPr>
            </w:pPr>
            <w:proofErr w:type="spellStart"/>
            <w:r>
              <w:rPr>
                <w:lang w:val="nl-NL"/>
              </w:rPr>
              <w:t>Salicet</w:t>
            </w:r>
            <w:proofErr w:type="spellEnd"/>
          </w:p>
          <w:p w14:paraId="4E052A77" w14:textId="77777777" w:rsidR="00000000" w:rsidRDefault="00044213">
            <w:pPr>
              <w:pStyle w:val="T4dispositie"/>
              <w:jc w:val="left"/>
              <w:rPr>
                <w:lang w:val="nl-NL"/>
              </w:rPr>
            </w:pPr>
            <w:r>
              <w:rPr>
                <w:lang w:val="nl-NL"/>
              </w:rPr>
              <w:t xml:space="preserve">Fluit </w:t>
            </w:r>
            <w:proofErr w:type="spellStart"/>
            <w:r>
              <w:rPr>
                <w:lang w:val="nl-NL"/>
              </w:rPr>
              <w:t>trav</w:t>
            </w:r>
            <w:proofErr w:type="spellEnd"/>
            <w:r>
              <w:rPr>
                <w:lang w:val="nl-NL"/>
              </w:rPr>
              <w:t>.</w:t>
            </w:r>
          </w:p>
          <w:p w14:paraId="373B012E" w14:textId="77777777" w:rsidR="00000000" w:rsidRDefault="00044213">
            <w:pPr>
              <w:pStyle w:val="T4dispositie"/>
              <w:jc w:val="left"/>
              <w:rPr>
                <w:lang w:val="nl-NL"/>
              </w:rPr>
            </w:pPr>
            <w:r>
              <w:rPr>
                <w:lang w:val="nl-NL"/>
              </w:rPr>
              <w:t>Gemshoorn</w:t>
            </w:r>
          </w:p>
          <w:p w14:paraId="6DA91567" w14:textId="77777777" w:rsidR="00000000" w:rsidRDefault="00044213">
            <w:pPr>
              <w:pStyle w:val="T4dispositie"/>
              <w:jc w:val="left"/>
              <w:rPr>
                <w:lang w:val="nl-NL"/>
              </w:rPr>
            </w:pPr>
            <w:proofErr w:type="spellStart"/>
            <w:r>
              <w:rPr>
                <w:lang w:val="nl-NL"/>
              </w:rPr>
              <w:t>Dulciana</w:t>
            </w:r>
            <w:proofErr w:type="spellEnd"/>
          </w:p>
        </w:tc>
        <w:tc>
          <w:tcPr>
            <w:tcW w:w="709" w:type="dxa"/>
          </w:tcPr>
          <w:p w14:paraId="0AA70C81" w14:textId="77777777" w:rsidR="00000000" w:rsidRDefault="00044213">
            <w:pPr>
              <w:pStyle w:val="T4dispositie"/>
              <w:jc w:val="left"/>
              <w:rPr>
                <w:lang w:val="nl-NL"/>
              </w:rPr>
            </w:pPr>
          </w:p>
          <w:p w14:paraId="45975C8C" w14:textId="77777777" w:rsidR="00000000" w:rsidRDefault="00044213">
            <w:pPr>
              <w:pStyle w:val="T4dispositie"/>
              <w:jc w:val="left"/>
              <w:rPr>
                <w:lang w:val="nl-NL"/>
              </w:rPr>
            </w:pPr>
          </w:p>
          <w:p w14:paraId="5AC63CBA" w14:textId="77777777" w:rsidR="00000000" w:rsidRDefault="00044213">
            <w:pPr>
              <w:pStyle w:val="T4dispositie"/>
              <w:jc w:val="left"/>
              <w:rPr>
                <w:lang w:val="nl-NL"/>
              </w:rPr>
            </w:pPr>
          </w:p>
          <w:p w14:paraId="02148B8F" w14:textId="77777777" w:rsidR="00000000" w:rsidRDefault="00044213">
            <w:pPr>
              <w:pStyle w:val="T4dispositie"/>
              <w:jc w:val="left"/>
              <w:rPr>
                <w:lang w:val="nl-NL"/>
              </w:rPr>
            </w:pPr>
            <w:r>
              <w:rPr>
                <w:lang w:val="nl-NL"/>
              </w:rPr>
              <w:t>8'</w:t>
            </w:r>
          </w:p>
          <w:p w14:paraId="693A9436" w14:textId="77777777" w:rsidR="00000000" w:rsidRDefault="00044213">
            <w:pPr>
              <w:pStyle w:val="T4dispositie"/>
              <w:jc w:val="left"/>
              <w:rPr>
                <w:lang w:val="nl-NL"/>
              </w:rPr>
            </w:pPr>
            <w:r>
              <w:rPr>
                <w:lang w:val="nl-NL"/>
              </w:rPr>
              <w:t>8'</w:t>
            </w:r>
          </w:p>
          <w:p w14:paraId="0754BC5B" w14:textId="77777777" w:rsidR="00000000" w:rsidRDefault="00044213">
            <w:pPr>
              <w:pStyle w:val="T4dispositie"/>
              <w:jc w:val="left"/>
              <w:rPr>
                <w:lang w:val="nl-NL"/>
              </w:rPr>
            </w:pPr>
            <w:r>
              <w:rPr>
                <w:lang w:val="nl-NL"/>
              </w:rPr>
              <w:lastRenderedPageBreak/>
              <w:t>8'</w:t>
            </w:r>
          </w:p>
          <w:p w14:paraId="58CAA648" w14:textId="77777777" w:rsidR="00000000" w:rsidRDefault="00044213">
            <w:pPr>
              <w:pStyle w:val="T4dispositie"/>
              <w:jc w:val="left"/>
              <w:rPr>
                <w:lang w:val="nl-NL"/>
              </w:rPr>
            </w:pPr>
            <w:r>
              <w:rPr>
                <w:lang w:val="nl-NL"/>
              </w:rPr>
              <w:t>4'</w:t>
            </w:r>
          </w:p>
          <w:p w14:paraId="7159ECF9" w14:textId="77777777" w:rsidR="00000000" w:rsidRDefault="00044213">
            <w:pPr>
              <w:pStyle w:val="T4dispositie"/>
              <w:jc w:val="left"/>
              <w:rPr>
                <w:lang w:val="nl-NL"/>
              </w:rPr>
            </w:pPr>
            <w:r>
              <w:rPr>
                <w:lang w:val="nl-NL"/>
              </w:rPr>
              <w:t>4'</w:t>
            </w:r>
          </w:p>
          <w:p w14:paraId="21E4FDFA" w14:textId="77777777" w:rsidR="00000000" w:rsidRDefault="00044213">
            <w:pPr>
              <w:pStyle w:val="T4dispositie"/>
              <w:jc w:val="left"/>
              <w:rPr>
                <w:lang w:val="nl-NL"/>
              </w:rPr>
            </w:pPr>
            <w:r>
              <w:rPr>
                <w:lang w:val="nl-NL"/>
              </w:rPr>
              <w:t>2'</w:t>
            </w:r>
          </w:p>
          <w:p w14:paraId="68F01A7D" w14:textId="77777777" w:rsidR="00000000" w:rsidRDefault="00044213">
            <w:pPr>
              <w:pStyle w:val="T4dispositie"/>
              <w:jc w:val="left"/>
              <w:rPr>
                <w:lang w:val="nl-NL"/>
              </w:rPr>
            </w:pPr>
            <w:r>
              <w:rPr>
                <w:lang w:val="nl-NL"/>
              </w:rPr>
              <w:t>8'</w:t>
            </w:r>
          </w:p>
        </w:tc>
      </w:tr>
    </w:tbl>
    <w:p w14:paraId="34AE850D" w14:textId="77777777" w:rsidR="00000000" w:rsidRDefault="00044213">
      <w:pPr>
        <w:pStyle w:val="T1"/>
        <w:jc w:val="left"/>
        <w:rPr>
          <w:lang w:val="nl-NL"/>
        </w:rPr>
      </w:pPr>
    </w:p>
    <w:p w14:paraId="26330F8D" w14:textId="77777777" w:rsidR="00000000" w:rsidRDefault="00044213">
      <w:pPr>
        <w:pStyle w:val="T1"/>
        <w:jc w:val="left"/>
        <w:rPr>
          <w:lang w:val="nl-NL"/>
        </w:rPr>
      </w:pPr>
      <w:r>
        <w:rPr>
          <w:lang w:val="nl-NL"/>
        </w:rPr>
        <w:t>Werktuiglijke registers</w:t>
      </w:r>
    </w:p>
    <w:p w14:paraId="0FE8672C" w14:textId="77777777" w:rsidR="00000000" w:rsidRDefault="00044213">
      <w:pPr>
        <w:pStyle w:val="T1"/>
        <w:jc w:val="left"/>
        <w:rPr>
          <w:lang w:val="nl-NL"/>
        </w:rPr>
      </w:pPr>
      <w:r>
        <w:rPr>
          <w:lang w:val="nl-NL"/>
        </w:rPr>
        <w:t xml:space="preserve">koppeling </w:t>
      </w:r>
      <w:proofErr w:type="spellStart"/>
      <w:r>
        <w:rPr>
          <w:lang w:val="nl-NL"/>
        </w:rPr>
        <w:t>HW-BW</w:t>
      </w:r>
      <w:proofErr w:type="spellEnd"/>
    </w:p>
    <w:p w14:paraId="61CAB961" w14:textId="77777777" w:rsidR="00000000" w:rsidRDefault="00044213">
      <w:pPr>
        <w:pStyle w:val="T1"/>
        <w:jc w:val="left"/>
        <w:rPr>
          <w:lang w:val="nl-NL"/>
        </w:rPr>
      </w:pPr>
      <w:r>
        <w:rPr>
          <w:lang w:val="nl-NL"/>
        </w:rPr>
        <w:t>tremulant BW</w:t>
      </w:r>
    </w:p>
    <w:p w14:paraId="3936B97F" w14:textId="77777777" w:rsidR="00000000" w:rsidRDefault="00044213">
      <w:pPr>
        <w:pStyle w:val="T1"/>
        <w:jc w:val="left"/>
        <w:rPr>
          <w:lang w:val="nl-NL"/>
        </w:rPr>
      </w:pPr>
      <w:r>
        <w:rPr>
          <w:lang w:val="nl-NL"/>
        </w:rPr>
        <w:t xml:space="preserve">afsluitingen </w:t>
      </w:r>
      <w:proofErr w:type="spellStart"/>
      <w:r>
        <w:rPr>
          <w:lang w:val="nl-NL"/>
        </w:rPr>
        <w:t>HW</w:t>
      </w:r>
      <w:proofErr w:type="spellEnd"/>
      <w:r>
        <w:rPr>
          <w:lang w:val="nl-NL"/>
        </w:rPr>
        <w:t>, BW</w:t>
      </w:r>
    </w:p>
    <w:p w14:paraId="03770F43" w14:textId="77777777" w:rsidR="00000000" w:rsidRDefault="00044213">
      <w:pPr>
        <w:pStyle w:val="T1"/>
        <w:jc w:val="left"/>
        <w:rPr>
          <w:lang w:val="nl-NL"/>
        </w:rPr>
      </w:pPr>
      <w:proofErr w:type="spellStart"/>
      <w:r>
        <w:rPr>
          <w:lang w:val="nl-NL"/>
        </w:rPr>
        <w:t>windloser</w:t>
      </w:r>
      <w:proofErr w:type="spellEnd"/>
    </w:p>
    <w:p w14:paraId="099133D1" w14:textId="77777777" w:rsidR="00000000" w:rsidRDefault="00044213">
      <w:pPr>
        <w:pStyle w:val="T1"/>
        <w:jc w:val="left"/>
        <w:rPr>
          <w:lang w:val="nl-NL"/>
        </w:rPr>
      </w:pPr>
    </w:p>
    <w:p w14:paraId="227D8E6D" w14:textId="77777777" w:rsidR="00000000" w:rsidRDefault="00044213">
      <w:pPr>
        <w:pStyle w:val="T1"/>
        <w:jc w:val="left"/>
        <w:rPr>
          <w:lang w:val="nl-NL"/>
        </w:rPr>
      </w:pPr>
      <w:r>
        <w:rPr>
          <w:lang w:val="nl-NL"/>
        </w:rPr>
        <w:t>Samenstelling vulstem</w:t>
      </w:r>
    </w:p>
    <w:p w14:paraId="45CDB999" w14:textId="77777777" w:rsidR="00000000" w:rsidRDefault="00044213">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0055FFCC" w14:textId="77777777" w:rsidR="00000000" w:rsidRDefault="00044213">
      <w:pPr>
        <w:pStyle w:val="T1"/>
        <w:jc w:val="left"/>
        <w:rPr>
          <w:lang w:val="nl-NL"/>
        </w:rPr>
      </w:pPr>
    </w:p>
    <w:p w14:paraId="7E42E715" w14:textId="77777777" w:rsidR="00000000" w:rsidRDefault="00044213">
      <w:pPr>
        <w:pStyle w:val="T1"/>
        <w:jc w:val="left"/>
        <w:rPr>
          <w:lang w:val="nl-NL"/>
        </w:rPr>
      </w:pPr>
      <w:r>
        <w:rPr>
          <w:lang w:val="nl-NL"/>
        </w:rPr>
        <w:t>Toonhoog</w:t>
      </w:r>
      <w:r>
        <w:rPr>
          <w:lang w:val="nl-NL"/>
        </w:rPr>
        <w:t>te</w:t>
      </w:r>
    </w:p>
    <w:p w14:paraId="67A816C0" w14:textId="77777777" w:rsidR="00000000" w:rsidRDefault="00044213">
      <w:pPr>
        <w:pStyle w:val="T1"/>
        <w:jc w:val="left"/>
        <w:rPr>
          <w:lang w:val="nl-NL"/>
        </w:rPr>
      </w:pPr>
      <w:r>
        <w:rPr>
          <w:lang w:val="nl-NL"/>
        </w:rPr>
        <w:t>a</w:t>
      </w:r>
      <w:r>
        <w:rPr>
          <w:vertAlign w:val="superscript"/>
          <w:lang w:val="nl-NL"/>
        </w:rPr>
        <w:t>1</w:t>
      </w:r>
      <w:r>
        <w:rPr>
          <w:lang w:val="nl-NL"/>
        </w:rPr>
        <w:t xml:space="preserve"> = </w:t>
      </w:r>
      <w:r>
        <w:rPr>
          <w:b/>
          <w:bCs/>
          <w:lang w:val="nl-NL"/>
        </w:rPr>
        <w:t xml:space="preserve">438 </w:t>
      </w:r>
      <w:r>
        <w:rPr>
          <w:lang w:val="nl-NL"/>
        </w:rPr>
        <w:t>Hz</w:t>
      </w:r>
    </w:p>
    <w:p w14:paraId="367DB139" w14:textId="77777777" w:rsidR="00000000" w:rsidRDefault="00044213">
      <w:pPr>
        <w:pStyle w:val="T1"/>
        <w:jc w:val="left"/>
        <w:rPr>
          <w:lang w:val="nl-NL"/>
        </w:rPr>
      </w:pPr>
      <w:r>
        <w:rPr>
          <w:lang w:val="nl-NL"/>
        </w:rPr>
        <w:t>Temperatuur</w:t>
      </w:r>
    </w:p>
    <w:p w14:paraId="0F0499A6" w14:textId="77777777" w:rsidR="00000000" w:rsidRDefault="00044213">
      <w:pPr>
        <w:pStyle w:val="T1"/>
        <w:jc w:val="left"/>
        <w:rPr>
          <w:lang w:val="nl-NL"/>
        </w:rPr>
      </w:pPr>
      <w:r>
        <w:rPr>
          <w:lang w:val="nl-NL"/>
        </w:rPr>
        <w:t>evenredig zwevend</w:t>
      </w:r>
    </w:p>
    <w:p w14:paraId="3E8722C9" w14:textId="77777777" w:rsidR="00000000" w:rsidRDefault="00044213">
      <w:pPr>
        <w:pStyle w:val="T1"/>
        <w:jc w:val="left"/>
        <w:rPr>
          <w:lang w:val="nl-NL"/>
        </w:rPr>
      </w:pPr>
    </w:p>
    <w:p w14:paraId="614E5CAC" w14:textId="77777777" w:rsidR="00000000" w:rsidRDefault="00044213">
      <w:pPr>
        <w:pStyle w:val="T1"/>
        <w:jc w:val="left"/>
        <w:rPr>
          <w:lang w:val="nl-NL"/>
        </w:rPr>
      </w:pPr>
      <w:r>
        <w:rPr>
          <w:lang w:val="nl-NL"/>
        </w:rPr>
        <w:t>Manuaalomvang</w:t>
      </w:r>
    </w:p>
    <w:p w14:paraId="164622A8" w14:textId="77777777" w:rsidR="00000000" w:rsidRDefault="00044213">
      <w:pPr>
        <w:pStyle w:val="T1"/>
        <w:jc w:val="left"/>
        <w:rPr>
          <w:lang w:val="nl-NL"/>
        </w:rPr>
      </w:pPr>
      <w:proofErr w:type="spellStart"/>
      <w:r>
        <w:rPr>
          <w:lang w:val="nl-NL"/>
        </w:rPr>
        <w:t>C-g</w:t>
      </w:r>
      <w:r>
        <w:rPr>
          <w:vertAlign w:val="superscript"/>
          <w:lang w:val="nl-NL"/>
        </w:rPr>
        <w:t>3</w:t>
      </w:r>
      <w:proofErr w:type="spellEnd"/>
    </w:p>
    <w:p w14:paraId="1BAC374A" w14:textId="77777777" w:rsidR="00000000" w:rsidRDefault="00044213">
      <w:pPr>
        <w:pStyle w:val="T1"/>
        <w:jc w:val="left"/>
        <w:rPr>
          <w:lang w:val="nl-NL"/>
        </w:rPr>
      </w:pPr>
      <w:r>
        <w:rPr>
          <w:lang w:val="nl-NL"/>
        </w:rPr>
        <w:t>Pedaalomvang</w:t>
      </w:r>
    </w:p>
    <w:p w14:paraId="38D1C476" w14:textId="77777777" w:rsidR="00000000" w:rsidRDefault="00044213">
      <w:pPr>
        <w:pStyle w:val="T1"/>
        <w:jc w:val="left"/>
        <w:rPr>
          <w:lang w:val="nl-NL"/>
        </w:rPr>
      </w:pPr>
      <w:proofErr w:type="spellStart"/>
      <w:r>
        <w:rPr>
          <w:lang w:val="nl-NL"/>
        </w:rPr>
        <w:t>C-d</w:t>
      </w:r>
      <w:r>
        <w:rPr>
          <w:vertAlign w:val="superscript"/>
          <w:lang w:val="nl-NL"/>
        </w:rPr>
        <w:t>1</w:t>
      </w:r>
      <w:proofErr w:type="spellEnd"/>
    </w:p>
    <w:p w14:paraId="626AADA5" w14:textId="77777777" w:rsidR="00000000" w:rsidRDefault="00044213">
      <w:pPr>
        <w:pStyle w:val="T1"/>
        <w:jc w:val="left"/>
        <w:rPr>
          <w:lang w:val="nl-NL"/>
        </w:rPr>
      </w:pPr>
    </w:p>
    <w:p w14:paraId="3194776C" w14:textId="77777777" w:rsidR="00000000" w:rsidRDefault="00044213">
      <w:pPr>
        <w:pStyle w:val="T1"/>
        <w:jc w:val="left"/>
        <w:rPr>
          <w:lang w:val="nl-NL"/>
        </w:rPr>
      </w:pPr>
      <w:r>
        <w:rPr>
          <w:lang w:val="nl-NL"/>
        </w:rPr>
        <w:t>Windvoorziening</w:t>
      </w:r>
    </w:p>
    <w:p w14:paraId="27B633F7" w14:textId="77777777" w:rsidR="00000000" w:rsidRDefault="00044213">
      <w:pPr>
        <w:pStyle w:val="T1"/>
        <w:jc w:val="left"/>
        <w:rPr>
          <w:lang w:val="nl-NL"/>
        </w:rPr>
      </w:pPr>
      <w:r>
        <w:rPr>
          <w:lang w:val="nl-NL"/>
        </w:rPr>
        <w:t>magazijnbalg met twee schepbalgen (1856)</w:t>
      </w:r>
    </w:p>
    <w:p w14:paraId="13F45A62" w14:textId="77777777" w:rsidR="00000000" w:rsidRDefault="00044213">
      <w:pPr>
        <w:pStyle w:val="T1"/>
        <w:jc w:val="left"/>
        <w:rPr>
          <w:lang w:val="nl-NL"/>
        </w:rPr>
      </w:pPr>
      <w:r>
        <w:rPr>
          <w:lang w:val="nl-NL"/>
        </w:rPr>
        <w:t>Winddruk</w:t>
      </w:r>
    </w:p>
    <w:p w14:paraId="203C184D" w14:textId="77777777" w:rsidR="00000000" w:rsidRDefault="00044213">
      <w:pPr>
        <w:pStyle w:val="T1"/>
        <w:jc w:val="left"/>
        <w:rPr>
          <w:b/>
          <w:bCs/>
          <w:lang w:val="nl-NL"/>
        </w:rPr>
      </w:pPr>
      <w:r>
        <w:rPr>
          <w:b/>
          <w:bCs/>
          <w:lang w:val="nl-NL"/>
        </w:rPr>
        <w:t>75 mm</w:t>
      </w:r>
    </w:p>
    <w:p w14:paraId="3C7D0C61" w14:textId="77777777" w:rsidR="00000000" w:rsidRDefault="00044213">
      <w:pPr>
        <w:pStyle w:val="T1"/>
        <w:jc w:val="left"/>
        <w:rPr>
          <w:lang w:val="nl-NL"/>
        </w:rPr>
      </w:pPr>
    </w:p>
    <w:p w14:paraId="2450A6E1" w14:textId="77777777" w:rsidR="00000000" w:rsidRDefault="00044213">
      <w:pPr>
        <w:pStyle w:val="T1"/>
        <w:jc w:val="left"/>
        <w:rPr>
          <w:lang w:val="nl-NL"/>
        </w:rPr>
      </w:pPr>
      <w:r>
        <w:rPr>
          <w:lang w:val="nl-NL"/>
        </w:rPr>
        <w:t xml:space="preserve">Plaats </w:t>
      </w:r>
      <w:proofErr w:type="spellStart"/>
      <w:r>
        <w:rPr>
          <w:lang w:val="nl-NL"/>
        </w:rPr>
        <w:t>klaviatuur</w:t>
      </w:r>
      <w:proofErr w:type="spellEnd"/>
    </w:p>
    <w:p w14:paraId="451EBDB6" w14:textId="77777777" w:rsidR="00000000" w:rsidRDefault="00044213">
      <w:pPr>
        <w:pStyle w:val="T1"/>
        <w:jc w:val="left"/>
        <w:rPr>
          <w:lang w:val="nl-NL"/>
        </w:rPr>
      </w:pPr>
      <w:r>
        <w:rPr>
          <w:lang w:val="nl-NL"/>
        </w:rPr>
        <w:t>achterzijde</w:t>
      </w:r>
    </w:p>
    <w:p w14:paraId="4760BCE5" w14:textId="77777777" w:rsidR="00000000" w:rsidRDefault="00044213">
      <w:pPr>
        <w:pStyle w:val="T1"/>
        <w:jc w:val="left"/>
        <w:rPr>
          <w:lang w:val="nl-NL"/>
        </w:rPr>
      </w:pPr>
    </w:p>
    <w:p w14:paraId="653B657F" w14:textId="77777777" w:rsidR="00000000" w:rsidRDefault="00044213">
      <w:pPr>
        <w:pStyle w:val="Heading2"/>
        <w:rPr>
          <w:i w:val="0"/>
          <w:iCs/>
        </w:rPr>
      </w:pPr>
      <w:r>
        <w:rPr>
          <w:i w:val="0"/>
          <w:iCs/>
        </w:rPr>
        <w:t>Bijzonderheden</w:t>
      </w:r>
    </w:p>
    <w:p w14:paraId="32B19DD7" w14:textId="77777777" w:rsidR="00000000" w:rsidRDefault="00044213">
      <w:pPr>
        <w:pStyle w:val="T1"/>
        <w:jc w:val="left"/>
        <w:rPr>
          <w:lang w:val="nl-NL"/>
        </w:rPr>
      </w:pPr>
    </w:p>
    <w:p w14:paraId="63011FBD" w14:textId="77777777" w:rsidR="00000000" w:rsidRDefault="00044213">
      <w:pPr>
        <w:pStyle w:val="T1"/>
        <w:jc w:val="left"/>
        <w:rPr>
          <w:lang w:val="nl-NL"/>
        </w:rPr>
      </w:pPr>
      <w:r>
        <w:rPr>
          <w:lang w:val="nl-NL"/>
        </w:rPr>
        <w:t>Deling B/D tussen h en c</w:t>
      </w:r>
      <w:r>
        <w:rPr>
          <w:vertAlign w:val="superscript"/>
          <w:lang w:val="nl-NL"/>
        </w:rPr>
        <w:t>1</w:t>
      </w:r>
      <w:r>
        <w:rPr>
          <w:lang w:val="nl-NL"/>
        </w:rPr>
        <w:t>.</w:t>
      </w:r>
    </w:p>
    <w:p w14:paraId="3D2B7F4F" w14:textId="77777777" w:rsidR="00000000" w:rsidRDefault="00044213">
      <w:pPr>
        <w:pStyle w:val="T1"/>
        <w:jc w:val="left"/>
        <w:rPr>
          <w:lang w:val="nl-NL"/>
        </w:rPr>
      </w:pPr>
      <w:r>
        <w:rPr>
          <w:lang w:val="nl-NL"/>
        </w:rPr>
        <w:t xml:space="preserve">In </w:t>
      </w:r>
      <w:proofErr w:type="spellStart"/>
      <w:r>
        <w:rPr>
          <w:i/>
          <w:iCs/>
          <w:lang w:val="nl-NL"/>
        </w:rPr>
        <w:t>Caecilia</w:t>
      </w:r>
      <w:proofErr w:type="spellEnd"/>
      <w:r>
        <w:rPr>
          <w:lang w:val="nl-NL"/>
        </w:rPr>
        <w:t xml:space="preserve"> l856 een beri</w:t>
      </w:r>
      <w:r>
        <w:rPr>
          <w:lang w:val="nl-NL"/>
        </w:rPr>
        <w:t>cht over het orgel van de hand van de organist G.H.</w:t>
      </w:r>
      <w:proofErr w:type="spellStart"/>
      <w:r>
        <w:rPr>
          <w:lang w:val="nl-NL"/>
        </w:rPr>
        <w:t>Meyroos</w:t>
      </w:r>
      <w:proofErr w:type="spellEnd"/>
      <w:r>
        <w:rPr>
          <w:lang w:val="nl-NL"/>
        </w:rPr>
        <w:t xml:space="preserve">. Daarin wordt vermeld dat het windtoestel, naar nieuwe constructie, zeer doelmatig bleek te zijn. Hieruit kan worden afgeleid dat de magazijnbalg met schepbalgen uit l856 dateren. Vergelijking met </w:t>
      </w:r>
      <w:r>
        <w:rPr>
          <w:lang w:val="nl-NL"/>
        </w:rPr>
        <w:t xml:space="preserve">overige Van </w:t>
      </w:r>
      <w:proofErr w:type="spellStart"/>
      <w:r>
        <w:rPr>
          <w:lang w:val="nl-NL"/>
        </w:rPr>
        <w:t>Dam-orgels</w:t>
      </w:r>
      <w:proofErr w:type="spellEnd"/>
      <w:r>
        <w:rPr>
          <w:lang w:val="nl-NL"/>
        </w:rPr>
        <w:t xml:space="preserve"> uit deze periode toont aan dat Van Dam naar alle waarschijnlijkheid hier voor het eerst een magazijnbalg leverde bij een </w:t>
      </w:r>
      <w:proofErr w:type="spellStart"/>
      <w:r>
        <w:rPr>
          <w:lang w:val="nl-NL"/>
        </w:rPr>
        <w:t>tweeklaviers</w:t>
      </w:r>
      <w:proofErr w:type="spellEnd"/>
      <w:r>
        <w:rPr>
          <w:lang w:val="nl-NL"/>
        </w:rPr>
        <w:t xml:space="preserve"> orgel.</w:t>
      </w:r>
    </w:p>
    <w:p w14:paraId="48BFD7E2" w14:textId="77777777" w:rsidR="00000000" w:rsidRDefault="00044213">
      <w:pPr>
        <w:pStyle w:val="T1"/>
        <w:jc w:val="left"/>
        <w:rPr>
          <w:b/>
          <w:bCs/>
          <w:lang w:val="nl-NL"/>
        </w:rPr>
      </w:pPr>
      <w:r>
        <w:rPr>
          <w:b/>
          <w:bCs/>
          <w:lang w:val="nl-NL"/>
        </w:rPr>
        <w:t xml:space="preserve">Boven de </w:t>
      </w:r>
      <w:proofErr w:type="spellStart"/>
      <w:r>
        <w:rPr>
          <w:b/>
          <w:bCs/>
          <w:lang w:val="nl-NL"/>
        </w:rPr>
        <w:t>lesenaar</w:t>
      </w:r>
      <w:proofErr w:type="spellEnd"/>
      <w:r>
        <w:rPr>
          <w:b/>
          <w:bCs/>
          <w:lang w:val="nl-NL"/>
        </w:rPr>
        <w:t xml:space="preserve"> bevindt zich een metalen naamplaat van de N.V. Orgelfabriek P. van Dam, we</w:t>
      </w:r>
      <w:r>
        <w:rPr>
          <w:b/>
          <w:bCs/>
          <w:lang w:val="nl-NL"/>
        </w:rPr>
        <w:t xml:space="preserve">lke voorkomt in de periode 1917-1926 in het werk van </w:t>
      </w:r>
      <w:proofErr w:type="spellStart"/>
      <w:r>
        <w:rPr>
          <w:b/>
          <w:bCs/>
          <w:lang w:val="nl-NL"/>
        </w:rPr>
        <w:t>Van</w:t>
      </w:r>
      <w:proofErr w:type="spellEnd"/>
      <w:r>
        <w:rPr>
          <w:b/>
          <w:bCs/>
          <w:lang w:val="nl-NL"/>
        </w:rPr>
        <w:t xml:space="preserve"> Dam. Het is </w:t>
      </w:r>
      <w:proofErr w:type="spellStart"/>
      <w:r>
        <w:rPr>
          <w:b/>
          <w:bCs/>
          <w:lang w:val="nl-NL"/>
        </w:rPr>
        <w:t>nietr</w:t>
      </w:r>
      <w:proofErr w:type="spellEnd"/>
      <w:r>
        <w:rPr>
          <w:b/>
          <w:bCs/>
          <w:lang w:val="nl-NL"/>
        </w:rPr>
        <w:t xml:space="preserve"> duidelijk of de firma Van Dam in deze periode aan het orgel gewerkt heeft. Het instrument zelf vertoont hiervan geen sporen.</w:t>
      </w:r>
    </w:p>
    <w:p w14:paraId="02C9DF4F" w14:textId="77777777" w:rsidR="00000000" w:rsidRDefault="00044213">
      <w:pPr>
        <w:pStyle w:val="T1"/>
        <w:jc w:val="left"/>
        <w:rPr>
          <w:lang w:val="nl-NL"/>
        </w:rPr>
      </w:pPr>
      <w:r>
        <w:rPr>
          <w:lang w:val="nl-NL"/>
        </w:rPr>
        <w:t xml:space="preserve">In het front staan pijpen van de </w:t>
      </w:r>
      <w:proofErr w:type="spellStart"/>
      <w:r>
        <w:rPr>
          <w:lang w:val="nl-NL"/>
        </w:rPr>
        <w:t>Violon</w:t>
      </w:r>
      <w:proofErr w:type="spellEnd"/>
      <w:r>
        <w:rPr>
          <w:lang w:val="nl-NL"/>
        </w:rPr>
        <w:t xml:space="preserve"> 16’ HW (</w:t>
      </w:r>
      <w:proofErr w:type="spellStart"/>
      <w:r>
        <w:rPr>
          <w:lang w:val="nl-NL"/>
        </w:rPr>
        <w:t>c-f</w:t>
      </w:r>
      <w:proofErr w:type="spellEnd"/>
      <w:r>
        <w:rPr>
          <w:lang w:val="nl-NL"/>
        </w:rPr>
        <w:t xml:space="preserve"> en </w:t>
      </w:r>
      <w:proofErr w:type="spellStart"/>
      <w:r>
        <w:rPr>
          <w:lang w:val="nl-NL"/>
        </w:rPr>
        <w:t>g</w:t>
      </w:r>
      <w:r>
        <w:rPr>
          <w:lang w:val="nl-NL"/>
        </w:rPr>
        <w:t>is-g</w:t>
      </w:r>
      <w:proofErr w:type="spellEnd"/>
      <w:r>
        <w:rPr>
          <w:lang w:val="nl-NL"/>
        </w:rPr>
        <w:t xml:space="preserve">²), </w:t>
      </w:r>
      <w:proofErr w:type="spellStart"/>
      <w:r>
        <w:rPr>
          <w:lang w:val="nl-NL"/>
        </w:rPr>
        <w:t>Prestant</w:t>
      </w:r>
      <w:proofErr w:type="spellEnd"/>
      <w:r>
        <w:rPr>
          <w:lang w:val="nl-NL"/>
        </w:rPr>
        <w:t xml:space="preserve"> 8’ HW (</w:t>
      </w:r>
      <w:proofErr w:type="spellStart"/>
      <w:r>
        <w:rPr>
          <w:lang w:val="nl-NL"/>
        </w:rPr>
        <w:t>C-f</w:t>
      </w:r>
      <w:proofErr w:type="spellEnd"/>
      <w:r>
        <w:rPr>
          <w:lang w:val="nl-NL"/>
        </w:rPr>
        <w:t xml:space="preserve">), en </w:t>
      </w:r>
      <w:proofErr w:type="spellStart"/>
      <w:r>
        <w:rPr>
          <w:lang w:val="nl-NL"/>
        </w:rPr>
        <w:t>Prestant</w:t>
      </w:r>
      <w:proofErr w:type="spellEnd"/>
      <w:r>
        <w:rPr>
          <w:lang w:val="nl-NL"/>
        </w:rPr>
        <w:t xml:space="preserve"> 8’ BW (</w:t>
      </w:r>
      <w:proofErr w:type="spellStart"/>
      <w:r>
        <w:rPr>
          <w:lang w:val="nl-NL"/>
        </w:rPr>
        <w:t>G-h</w:t>
      </w:r>
      <w:r>
        <w:rPr>
          <w:vertAlign w:val="superscript"/>
          <w:lang w:val="nl-NL"/>
        </w:rPr>
        <w:t>1</w:t>
      </w:r>
      <w:proofErr w:type="spellEnd"/>
      <w:r>
        <w:rPr>
          <w:lang w:val="nl-NL"/>
        </w:rPr>
        <w:t xml:space="preserve">). De </w:t>
      </w:r>
      <w:proofErr w:type="spellStart"/>
      <w:r>
        <w:rPr>
          <w:lang w:val="nl-NL"/>
        </w:rPr>
        <w:t>Violon</w:t>
      </w:r>
      <w:proofErr w:type="spellEnd"/>
      <w:r>
        <w:rPr>
          <w:lang w:val="nl-NL"/>
        </w:rPr>
        <w:t xml:space="preserve"> 16’ bezit in het groot octaaf eiken gedekte pijpen. Deze zijn afgevoerd op twee stokken achter de beide zijtorens. Van eiken zijn eveneens: </w:t>
      </w:r>
      <w:proofErr w:type="spellStart"/>
      <w:r>
        <w:rPr>
          <w:lang w:val="nl-NL"/>
        </w:rPr>
        <w:t>C-G</w:t>
      </w:r>
      <w:proofErr w:type="spellEnd"/>
      <w:r>
        <w:rPr>
          <w:lang w:val="nl-NL"/>
        </w:rPr>
        <w:t xml:space="preserve"> van de Bourdon 8’ </w:t>
      </w:r>
      <w:r>
        <w:rPr>
          <w:lang w:val="nl-NL"/>
        </w:rPr>
        <w:lastRenderedPageBreak/>
        <w:t xml:space="preserve">(HW) en </w:t>
      </w:r>
      <w:proofErr w:type="spellStart"/>
      <w:r>
        <w:rPr>
          <w:lang w:val="nl-NL"/>
        </w:rPr>
        <w:t>C-G</w:t>
      </w:r>
      <w:proofErr w:type="spellEnd"/>
      <w:r>
        <w:rPr>
          <w:lang w:val="nl-NL"/>
        </w:rPr>
        <w:t xml:space="preserve"> van de Fluit </w:t>
      </w:r>
      <w:proofErr w:type="spellStart"/>
      <w:r>
        <w:rPr>
          <w:lang w:val="nl-NL"/>
        </w:rPr>
        <w:t>Dol</w:t>
      </w:r>
      <w:r>
        <w:rPr>
          <w:lang w:val="nl-NL"/>
        </w:rPr>
        <w:t>a</w:t>
      </w:r>
      <w:proofErr w:type="spellEnd"/>
      <w:r>
        <w:rPr>
          <w:lang w:val="nl-NL"/>
        </w:rPr>
        <w:t xml:space="preserve"> 8’ (BW). De Viool de </w:t>
      </w:r>
      <w:proofErr w:type="spellStart"/>
      <w:r>
        <w:rPr>
          <w:lang w:val="nl-NL"/>
        </w:rPr>
        <w:t>Gambe</w:t>
      </w:r>
      <w:proofErr w:type="spellEnd"/>
      <w:r>
        <w:rPr>
          <w:lang w:val="nl-NL"/>
        </w:rPr>
        <w:t xml:space="preserve"> is in het groot octaaf gecombineerd met de Fluit </w:t>
      </w:r>
      <w:proofErr w:type="spellStart"/>
      <w:r>
        <w:rPr>
          <w:lang w:val="nl-NL"/>
        </w:rPr>
        <w:t>Dola</w:t>
      </w:r>
      <w:proofErr w:type="spellEnd"/>
      <w:r>
        <w:rPr>
          <w:lang w:val="nl-NL"/>
        </w:rPr>
        <w:t xml:space="preserve">. De Cornet staat op de lade, voor de Trompet 8’. De grotere open labiaalpijpen hebben een </w:t>
      </w:r>
      <w:r>
        <w:rPr>
          <w:b/>
          <w:bCs/>
          <w:lang w:val="nl-NL"/>
        </w:rPr>
        <w:t>dubbele</w:t>
      </w:r>
      <w:r>
        <w:rPr>
          <w:lang w:val="nl-NL"/>
        </w:rPr>
        <w:t xml:space="preserve"> ingesneden </w:t>
      </w:r>
      <w:r>
        <w:rPr>
          <w:b/>
          <w:bCs/>
          <w:lang w:val="nl-NL"/>
        </w:rPr>
        <w:t xml:space="preserve">stemkrul en vanaf ca </w:t>
      </w:r>
      <w:proofErr w:type="spellStart"/>
      <w:r>
        <w:rPr>
          <w:b/>
          <w:bCs/>
          <w:lang w:val="nl-NL"/>
        </w:rPr>
        <w:t>drie-voets</w:t>
      </w:r>
      <w:proofErr w:type="spellEnd"/>
      <w:r>
        <w:rPr>
          <w:b/>
          <w:bCs/>
          <w:lang w:val="nl-NL"/>
        </w:rPr>
        <w:t xml:space="preserve"> lengte een enkele ingesneden ste</w:t>
      </w:r>
      <w:r>
        <w:rPr>
          <w:b/>
          <w:bCs/>
          <w:lang w:val="nl-NL"/>
        </w:rPr>
        <w:t xml:space="preserve">mkrul tot </w:t>
      </w:r>
      <w:proofErr w:type="spellStart"/>
      <w:r>
        <w:rPr>
          <w:b/>
          <w:bCs/>
          <w:lang w:val="nl-NL"/>
        </w:rPr>
        <w:t>anderhalf-voets</w:t>
      </w:r>
      <w:proofErr w:type="spellEnd"/>
      <w:r>
        <w:rPr>
          <w:b/>
          <w:bCs/>
          <w:lang w:val="nl-NL"/>
        </w:rPr>
        <w:t xml:space="preserve"> lengte. </w:t>
      </w:r>
      <w:r>
        <w:rPr>
          <w:lang w:val="nl-NL"/>
        </w:rPr>
        <w:t xml:space="preserve">De overige open labiaalpijpen zijn op lengte afgesneden. Gedekt zijn de Bourdon 8’ van het </w:t>
      </w:r>
      <w:proofErr w:type="spellStart"/>
      <w:r>
        <w:rPr>
          <w:lang w:val="nl-NL"/>
        </w:rPr>
        <w:t>HW</w:t>
      </w:r>
      <w:proofErr w:type="spellEnd"/>
      <w:r>
        <w:rPr>
          <w:lang w:val="nl-NL"/>
        </w:rPr>
        <w:t xml:space="preserve">, alsmede de Fluit </w:t>
      </w:r>
      <w:proofErr w:type="spellStart"/>
      <w:r>
        <w:rPr>
          <w:lang w:val="nl-NL"/>
        </w:rPr>
        <w:t>Dola</w:t>
      </w:r>
      <w:proofErr w:type="spellEnd"/>
      <w:r>
        <w:rPr>
          <w:lang w:val="nl-NL"/>
        </w:rPr>
        <w:t xml:space="preserve"> 8’ (BW) en </w:t>
      </w:r>
      <w:proofErr w:type="spellStart"/>
      <w:r>
        <w:rPr>
          <w:lang w:val="nl-NL"/>
        </w:rPr>
        <w:t>C-e</w:t>
      </w:r>
      <w:proofErr w:type="spellEnd"/>
      <w:r>
        <w:rPr>
          <w:lang w:val="nl-NL"/>
        </w:rPr>
        <w:t xml:space="preserve"> van de Fluit </w:t>
      </w:r>
      <w:proofErr w:type="spellStart"/>
      <w:r>
        <w:rPr>
          <w:lang w:val="nl-NL"/>
        </w:rPr>
        <w:t>trav</w:t>
      </w:r>
      <w:proofErr w:type="spellEnd"/>
      <w:r>
        <w:rPr>
          <w:lang w:val="nl-NL"/>
        </w:rPr>
        <w:t xml:space="preserve">. 4’(BW). De Roerfluit 4’ van het HW is van </w:t>
      </w:r>
      <w:proofErr w:type="spellStart"/>
      <w:r>
        <w:rPr>
          <w:lang w:val="nl-NL"/>
        </w:rPr>
        <w:t>C-g</w:t>
      </w:r>
      <w:r>
        <w:rPr>
          <w:vertAlign w:val="superscript"/>
          <w:lang w:val="nl-NL"/>
        </w:rPr>
        <w:t>2</w:t>
      </w:r>
      <w:proofErr w:type="spellEnd"/>
      <w:r>
        <w:rPr>
          <w:lang w:val="nl-NL"/>
        </w:rPr>
        <w:t xml:space="preserve"> van roeren voorzien, het</w:t>
      </w:r>
      <w:r>
        <w:rPr>
          <w:lang w:val="nl-NL"/>
        </w:rPr>
        <w:t xml:space="preserve"> vervolg is open.</w:t>
      </w:r>
    </w:p>
    <w:p w14:paraId="158883E3" w14:textId="77777777" w:rsidR="00044213" w:rsidRDefault="00044213">
      <w:pPr>
        <w:pStyle w:val="T1"/>
        <w:jc w:val="left"/>
        <w:rPr>
          <w:b/>
          <w:bCs/>
          <w:lang w:val="nl-NL"/>
        </w:rPr>
      </w:pPr>
      <w:r>
        <w:rPr>
          <w:lang w:val="nl-NL"/>
        </w:rPr>
        <w:t xml:space="preserve">De inwendige ordening van het orgel lijkt sterk op de bouwwijze van de tweede generatie Van Dam: HW op aparte c- en </w:t>
      </w:r>
      <w:proofErr w:type="spellStart"/>
      <w:r>
        <w:rPr>
          <w:lang w:val="nl-NL"/>
        </w:rPr>
        <w:t>cis-lade</w:t>
      </w:r>
      <w:proofErr w:type="spellEnd"/>
      <w:r>
        <w:rPr>
          <w:lang w:val="nl-NL"/>
        </w:rPr>
        <w:t xml:space="preserve"> aan weerskanten van </w:t>
      </w:r>
      <w:proofErr w:type="spellStart"/>
      <w:r>
        <w:rPr>
          <w:lang w:val="nl-NL"/>
        </w:rPr>
        <w:t>klaviatuur</w:t>
      </w:r>
      <w:proofErr w:type="spellEnd"/>
      <w:r>
        <w:rPr>
          <w:lang w:val="nl-NL"/>
        </w:rPr>
        <w:t xml:space="preserve"> en registermechaniek, pijpwerk in hele tonen opgesteld vanaf buitenzijden naar bin</w:t>
      </w:r>
      <w:r>
        <w:rPr>
          <w:lang w:val="nl-NL"/>
        </w:rPr>
        <w:t xml:space="preserve">nen toe aflopend, BW op een ongedeelde lade, </w:t>
      </w:r>
      <w:proofErr w:type="spellStart"/>
      <w:r>
        <w:rPr>
          <w:lang w:val="nl-NL"/>
        </w:rPr>
        <w:t>cancelvolgorde</w:t>
      </w:r>
      <w:proofErr w:type="spellEnd"/>
      <w:r>
        <w:rPr>
          <w:lang w:val="nl-NL"/>
        </w:rPr>
        <w:t xml:space="preserve"> in hele tonen met C in het midden. </w:t>
      </w:r>
      <w:r>
        <w:rPr>
          <w:b/>
          <w:bCs/>
          <w:lang w:val="nl-NL"/>
        </w:rPr>
        <w:t xml:space="preserve"> Beide tongwerken hebben grenen </w:t>
      </w:r>
      <w:proofErr w:type="spellStart"/>
      <w:r>
        <w:rPr>
          <w:b/>
          <w:bCs/>
          <w:lang w:val="nl-NL"/>
        </w:rPr>
        <w:t>stevels</w:t>
      </w:r>
      <w:proofErr w:type="spellEnd"/>
      <w:r>
        <w:rPr>
          <w:b/>
          <w:bCs/>
          <w:lang w:val="nl-NL"/>
        </w:rPr>
        <w:t xml:space="preserve"> en eiken koppen. </w:t>
      </w:r>
      <w:r>
        <w:rPr>
          <w:lang w:val="nl-NL"/>
        </w:rPr>
        <w:t xml:space="preserve">De </w:t>
      </w:r>
      <w:proofErr w:type="spellStart"/>
      <w:r>
        <w:rPr>
          <w:lang w:val="nl-NL"/>
        </w:rPr>
        <w:t>Dulciana</w:t>
      </w:r>
      <w:proofErr w:type="spellEnd"/>
      <w:r>
        <w:rPr>
          <w:lang w:val="nl-NL"/>
        </w:rPr>
        <w:t xml:space="preserve"> 8’ is een doorslaand tongwerk met tinnen bekers. </w:t>
      </w:r>
      <w:r>
        <w:rPr>
          <w:b/>
          <w:bCs/>
          <w:lang w:val="nl-NL"/>
        </w:rPr>
        <w:t xml:space="preserve">Er is een </w:t>
      </w:r>
      <w:proofErr w:type="spellStart"/>
      <w:r>
        <w:rPr>
          <w:b/>
          <w:bCs/>
          <w:lang w:val="nl-NL"/>
        </w:rPr>
        <w:t>stevelrepetitie</w:t>
      </w:r>
      <w:proofErr w:type="spellEnd"/>
      <w:r>
        <w:rPr>
          <w:b/>
          <w:bCs/>
          <w:lang w:val="nl-NL"/>
        </w:rPr>
        <w:t xml:space="preserve"> tussen fis en </w:t>
      </w:r>
      <w:proofErr w:type="spellStart"/>
      <w:r>
        <w:rPr>
          <w:b/>
          <w:bCs/>
          <w:lang w:val="nl-NL"/>
        </w:rPr>
        <w:t>g</w:t>
      </w:r>
      <w:proofErr w:type="spellEnd"/>
      <w:r>
        <w:rPr>
          <w:b/>
          <w:bCs/>
          <w:lang w:val="nl-NL"/>
        </w:rPr>
        <w:t xml:space="preserve">. </w:t>
      </w:r>
      <w:r>
        <w:rPr>
          <w:b/>
          <w:bCs/>
          <w:lang w:val="nl-NL"/>
        </w:rPr>
        <w:t>De bekers zijn eng, trechtervormig en vrij kort.</w:t>
      </w:r>
    </w:p>
    <w:sectPr w:rsidR="0004421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994"/>
    <w:rsid w:val="00044213"/>
    <w:rsid w:val="00C9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BD6AC4"/>
  <w15:chartTrackingRefBased/>
  <w15:docId w15:val="{6EBD6E42-EDB0-5245-9C2F-956C2DAD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962</Words>
  <Characters>5487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Venhuizen / 1856</vt:lpstr>
    </vt:vector>
  </TitlesOfParts>
  <Company>NIvO</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Venhuizen / 1856</dc:title>
  <dc:subject/>
  <dc:creator>WS1</dc:creator>
  <cp:keywords/>
  <dc:description/>
  <cp:lastModifiedBy>Eline J Duijsens</cp:lastModifiedBy>
  <cp:revision>2</cp:revision>
  <dcterms:created xsi:type="dcterms:W3CDTF">2021-09-20T10:07:00Z</dcterms:created>
  <dcterms:modified xsi:type="dcterms:W3CDTF">2021-09-20T10:07:00Z</dcterms:modified>
</cp:coreProperties>
</file>