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3AD12" w14:textId="77777777" w:rsidR="00000000" w:rsidRDefault="00262ABE">
      <w:pPr>
        <w:pStyle w:val="Heading1"/>
      </w:pPr>
      <w:bookmarkStart w:id="0" w:name="_GoBack"/>
      <w:bookmarkEnd w:id="0"/>
      <w:r>
        <w:t>Bergen op Zoom / 1857</w:t>
      </w:r>
    </w:p>
    <w:p w14:paraId="3F835857" w14:textId="77777777" w:rsidR="00000000" w:rsidRDefault="00262ABE">
      <w:pPr>
        <w:pStyle w:val="Heading2"/>
        <w:rPr>
          <w:i w:val="0"/>
          <w:iCs/>
        </w:rPr>
      </w:pPr>
      <w:r>
        <w:rPr>
          <w:i w:val="0"/>
          <w:iCs/>
        </w:rPr>
        <w:t>Lutherse Kerk</w:t>
      </w:r>
    </w:p>
    <w:p w14:paraId="2CE0E26A" w14:textId="77777777" w:rsidR="00000000" w:rsidRDefault="00262ABE">
      <w:pPr>
        <w:pStyle w:val="T1"/>
        <w:jc w:val="left"/>
        <w:rPr>
          <w:lang w:val="nl-NL"/>
        </w:rPr>
      </w:pPr>
    </w:p>
    <w:p w14:paraId="4A5ACA0F" w14:textId="77777777" w:rsidR="00000000" w:rsidRDefault="00262ABE">
      <w:pPr>
        <w:pStyle w:val="T1"/>
        <w:jc w:val="left"/>
        <w:rPr>
          <w:i/>
          <w:iCs/>
          <w:lang w:val="nl-NL"/>
        </w:rPr>
      </w:pPr>
      <w:r>
        <w:rPr>
          <w:i/>
          <w:iCs/>
          <w:lang w:val="nl-NL"/>
        </w:rPr>
        <w:t>In felrode baksteen opgetrokken zaalkerk, gebouwd in 1939 door F.J. Rampart.</w:t>
      </w:r>
    </w:p>
    <w:p w14:paraId="18067B37" w14:textId="77777777" w:rsidR="00000000" w:rsidRDefault="00262ABE">
      <w:pPr>
        <w:pStyle w:val="T1"/>
        <w:jc w:val="left"/>
        <w:rPr>
          <w:i/>
          <w:iCs/>
          <w:lang w:val="nl-NL"/>
        </w:rPr>
      </w:pPr>
    </w:p>
    <w:p w14:paraId="4BB1B7AF" w14:textId="77777777" w:rsidR="00000000" w:rsidRDefault="00262ABE">
      <w:pPr>
        <w:pStyle w:val="T1"/>
        <w:jc w:val="left"/>
        <w:rPr>
          <w:lang w:val="nl-NL"/>
        </w:rPr>
      </w:pPr>
      <w:r>
        <w:rPr>
          <w:lang w:val="nl-NL"/>
        </w:rPr>
        <w:t>Kas: 1857</w:t>
      </w:r>
    </w:p>
    <w:p w14:paraId="7BE09215" w14:textId="77777777" w:rsidR="00000000" w:rsidRDefault="00262ABE">
      <w:pPr>
        <w:pStyle w:val="T1"/>
        <w:jc w:val="left"/>
        <w:rPr>
          <w:lang w:val="nl-NL"/>
        </w:rPr>
      </w:pPr>
    </w:p>
    <w:p w14:paraId="715123D7" w14:textId="77777777" w:rsidR="00000000" w:rsidRDefault="00262ABE">
      <w:pPr>
        <w:pStyle w:val="Heading2"/>
        <w:rPr>
          <w:i w:val="0"/>
          <w:iCs/>
        </w:rPr>
      </w:pPr>
      <w:r>
        <w:rPr>
          <w:i w:val="0"/>
          <w:iCs/>
        </w:rPr>
        <w:t>Kunsthistorische aspecten</w:t>
      </w:r>
    </w:p>
    <w:p w14:paraId="50D8E4D1" w14:textId="77777777" w:rsidR="00000000" w:rsidRDefault="00262ABE">
      <w:pPr>
        <w:pStyle w:val="T2Kunst"/>
        <w:jc w:val="left"/>
        <w:rPr>
          <w:lang w:val="nl-NL"/>
        </w:rPr>
      </w:pPr>
      <w:r>
        <w:rPr>
          <w:lang w:val="nl-NL"/>
        </w:rPr>
        <w:t>Toen in 1939 de Lutheranen een nieuwe kerk bouwden, wilden zij aanvankelijk het orgel uit de oude kerk n</w:t>
      </w:r>
      <w:r>
        <w:rPr>
          <w:lang w:val="nl-NL"/>
        </w:rPr>
        <w:t xml:space="preserve">iet meenemen. Uiteindelijk bleken de middelen ontoereikend te zijn voor een nieuw orgel; het oude instrument moest toen alsnog met veel kunst- en vliegwerk in het nieuwe gebouw worden ondergebracht, met als resultaat dat het bovendeel van het front alleen </w:t>
      </w:r>
      <w:r>
        <w:rPr>
          <w:lang w:val="nl-NL"/>
        </w:rPr>
        <w:t xml:space="preserve">vanaf een zolder kan worden bekeken. </w:t>
      </w:r>
    </w:p>
    <w:p w14:paraId="2BCF0D8E" w14:textId="77777777" w:rsidR="00000000" w:rsidRDefault="00262ABE">
      <w:pPr>
        <w:pStyle w:val="T2Kunst"/>
        <w:jc w:val="left"/>
        <w:rPr>
          <w:lang w:val="nl-NL"/>
        </w:rPr>
      </w:pPr>
      <w:r>
        <w:rPr>
          <w:lang w:val="nl-NL"/>
        </w:rPr>
        <w:t>Dit orgel lijkt in vele opzichten op de in 1854 gebouwde orgels te Oud-Vossemeer en De Heen. Wij zien dus een vijfdelige opzet met verlaagde vlakke middentoren, vlakke ongedeelde velden met naar buiten aflopende geboge</w:t>
      </w:r>
      <w:r>
        <w:rPr>
          <w:lang w:val="nl-NL"/>
        </w:rPr>
        <w:t xml:space="preserve">n labiumlijnen en ronde zijtorens. Voor één element grijpt Rogier regelrecht terug op De Heen: de vlakke middentoren. In Oud-Vossemeer is deze immers rond. </w:t>
      </w:r>
    </w:p>
    <w:p w14:paraId="4147BC14" w14:textId="77777777" w:rsidR="00000000" w:rsidRDefault="00262ABE">
      <w:pPr>
        <w:pStyle w:val="T2Kunst"/>
        <w:jc w:val="left"/>
        <w:rPr>
          <w:lang w:val="nl-NL"/>
        </w:rPr>
      </w:pPr>
      <w:r>
        <w:rPr>
          <w:lang w:val="nl-NL"/>
        </w:rPr>
        <w:t>De detaillering is uiterst verzorgd, maar zij is door de ongelukkige situering vanuit de kerk nauwe</w:t>
      </w:r>
      <w:r>
        <w:rPr>
          <w:lang w:val="nl-NL"/>
        </w:rPr>
        <w:t>lijks zichtbaar. De profielen van de torenkappen zijn zeer verzorgd met smalle en brede banden, hollingen en dergelijke. Fraai zijn de lambrequins aan de pijpuiteinden, die zijn voorzien van een soort beslagwerk. Zij tonen aan dat Rogier als meubelmaker zi</w:t>
      </w:r>
      <w:r>
        <w:rPr>
          <w:lang w:val="nl-NL"/>
        </w:rPr>
        <w:t>ch zeer goed had verdiept in de vormentaal van het Lodewijk XIV. De vleugelstukken hebben de vorm van een brede uitkrullende voluut. Uit een omstreeks 1930 vervaardigde tekening van het orgel op zijn oorspronkelijke standplaats, blijkt dat op de middentore</w:t>
      </w:r>
      <w:r>
        <w:rPr>
          <w:lang w:val="nl-NL"/>
        </w:rPr>
        <w:t>n vroeger een beeld heeft gestaan dat niet te identificeren valt en ook niet bewaard schijnt te zijn gebleven. Op de zijtorens stonden vazen.</w:t>
      </w:r>
    </w:p>
    <w:p w14:paraId="78072DA5" w14:textId="77777777" w:rsidR="00000000" w:rsidRDefault="00262ABE">
      <w:pPr>
        <w:pStyle w:val="T1"/>
        <w:jc w:val="left"/>
        <w:rPr>
          <w:lang w:val="nl-NL"/>
        </w:rPr>
      </w:pPr>
    </w:p>
    <w:p w14:paraId="466EFFBD" w14:textId="77777777" w:rsidR="00000000" w:rsidRDefault="00262ABE">
      <w:pPr>
        <w:pStyle w:val="T3Lit"/>
        <w:jc w:val="left"/>
        <w:rPr>
          <w:b/>
          <w:bCs/>
          <w:lang w:val="nl-NL"/>
        </w:rPr>
      </w:pPr>
      <w:r>
        <w:rPr>
          <w:b/>
          <w:bCs/>
          <w:lang w:val="nl-NL"/>
        </w:rPr>
        <w:t>Literatuur</w:t>
      </w:r>
    </w:p>
    <w:p w14:paraId="2B55C59C" w14:textId="77777777" w:rsidR="00000000" w:rsidRDefault="00262ABE">
      <w:pPr>
        <w:pStyle w:val="T3Lit"/>
        <w:jc w:val="left"/>
        <w:rPr>
          <w:lang w:val="nl-NL"/>
        </w:rPr>
      </w:pPr>
      <w:r>
        <w:rPr>
          <w:i/>
          <w:lang w:val="nl-NL"/>
        </w:rPr>
        <w:t xml:space="preserve">Boekzaal </w:t>
      </w:r>
      <w:r>
        <w:rPr>
          <w:lang w:val="nl-NL"/>
        </w:rPr>
        <w:t>1863A, 788-789.</w:t>
      </w:r>
    </w:p>
    <w:p w14:paraId="148AC43F" w14:textId="77777777" w:rsidR="00000000" w:rsidRDefault="00262ABE">
      <w:pPr>
        <w:pStyle w:val="T3Lit"/>
        <w:jc w:val="left"/>
        <w:rPr>
          <w:lang w:val="nl-NL"/>
        </w:rPr>
      </w:pPr>
      <w:r>
        <w:rPr>
          <w:lang w:val="nl-NL"/>
        </w:rPr>
        <w:t xml:space="preserve">Frans Jespers, 'C.J. Rogier, maker van orgels en kerkelijke meubelementen'. </w:t>
      </w:r>
      <w:r>
        <w:rPr>
          <w:i/>
          <w:lang w:val="nl-NL"/>
        </w:rPr>
        <w:t>D</w:t>
      </w:r>
      <w:r>
        <w:rPr>
          <w:i/>
          <w:lang w:val="nl-NL"/>
        </w:rPr>
        <w:t>e Mixtuur</w:t>
      </w:r>
      <w:r>
        <w:rPr>
          <w:lang w:val="nl-NL"/>
        </w:rPr>
        <w:t>, 30 (1980), 754-771.</w:t>
      </w:r>
    </w:p>
    <w:p w14:paraId="2A975ECF" w14:textId="77777777" w:rsidR="00000000" w:rsidRDefault="00262ABE">
      <w:pPr>
        <w:pStyle w:val="T3Lit"/>
        <w:jc w:val="left"/>
        <w:rPr>
          <w:lang w:val="nl-NL"/>
        </w:rPr>
      </w:pPr>
      <w:r>
        <w:rPr>
          <w:lang w:val="nl-NL"/>
        </w:rPr>
        <w:t xml:space="preserve">Frans Jespers, </w:t>
      </w:r>
      <w:r>
        <w:rPr>
          <w:i/>
          <w:lang w:val="nl-NL"/>
        </w:rPr>
        <w:t>Repertorium van orgels en orgelmakers in Noord-Brabant tot omstreeks 1900.</w:t>
      </w:r>
      <w:r>
        <w:rPr>
          <w:lang w:val="nl-NL"/>
        </w:rPr>
        <w:t xml:space="preserve"> 's-Hertogenbosch, 1983, 15.</w:t>
      </w:r>
    </w:p>
    <w:p w14:paraId="0C1CEE57" w14:textId="77777777" w:rsidR="00000000" w:rsidRDefault="00262ABE">
      <w:pPr>
        <w:pStyle w:val="T3Lit"/>
        <w:jc w:val="left"/>
        <w:rPr>
          <w:lang w:val="nl-NL"/>
        </w:rPr>
      </w:pPr>
    </w:p>
    <w:p w14:paraId="4CF0297D" w14:textId="77777777" w:rsidR="00000000" w:rsidRDefault="00262ABE">
      <w:pPr>
        <w:pStyle w:val="Heading2"/>
        <w:rPr>
          <w:i w:val="0"/>
          <w:iCs/>
        </w:rPr>
      </w:pPr>
      <w:r>
        <w:rPr>
          <w:i w:val="0"/>
          <w:iCs/>
        </w:rPr>
        <w:t>Historische gegevens</w:t>
      </w:r>
    </w:p>
    <w:p w14:paraId="34748EDB" w14:textId="77777777" w:rsidR="00000000" w:rsidRDefault="00262ABE">
      <w:pPr>
        <w:pStyle w:val="T1"/>
        <w:jc w:val="left"/>
        <w:rPr>
          <w:lang w:val="nl-NL"/>
        </w:rPr>
      </w:pPr>
    </w:p>
    <w:p w14:paraId="7699375B" w14:textId="77777777" w:rsidR="00000000" w:rsidRDefault="00262ABE">
      <w:pPr>
        <w:pStyle w:val="T1"/>
        <w:jc w:val="left"/>
        <w:rPr>
          <w:lang w:val="nl-NL"/>
        </w:rPr>
      </w:pPr>
      <w:r>
        <w:rPr>
          <w:lang w:val="nl-NL"/>
        </w:rPr>
        <w:t>Bouwer</w:t>
      </w:r>
    </w:p>
    <w:p w14:paraId="6EED890E" w14:textId="77777777" w:rsidR="00000000" w:rsidRDefault="00262ABE">
      <w:pPr>
        <w:pStyle w:val="T1"/>
        <w:jc w:val="left"/>
        <w:rPr>
          <w:lang w:val="nl-NL"/>
        </w:rPr>
      </w:pPr>
      <w:r>
        <w:rPr>
          <w:lang w:val="nl-NL"/>
        </w:rPr>
        <w:t>C.J. Rogier</w:t>
      </w:r>
    </w:p>
    <w:p w14:paraId="29AFC69D" w14:textId="77777777" w:rsidR="00000000" w:rsidRDefault="00262ABE">
      <w:pPr>
        <w:pStyle w:val="T1"/>
        <w:jc w:val="left"/>
        <w:rPr>
          <w:lang w:val="nl-NL"/>
        </w:rPr>
      </w:pPr>
    </w:p>
    <w:p w14:paraId="5763377F" w14:textId="77777777" w:rsidR="00000000" w:rsidRDefault="00262ABE">
      <w:pPr>
        <w:pStyle w:val="T1"/>
        <w:jc w:val="left"/>
        <w:rPr>
          <w:lang w:val="nl-NL"/>
        </w:rPr>
      </w:pPr>
      <w:r>
        <w:rPr>
          <w:lang w:val="nl-NL"/>
        </w:rPr>
        <w:t>Jaar van oplevering</w:t>
      </w:r>
    </w:p>
    <w:p w14:paraId="1454E166" w14:textId="77777777" w:rsidR="00000000" w:rsidRDefault="00262ABE">
      <w:pPr>
        <w:pStyle w:val="T1"/>
        <w:jc w:val="left"/>
        <w:rPr>
          <w:lang w:val="nl-NL"/>
        </w:rPr>
      </w:pPr>
      <w:r>
        <w:rPr>
          <w:lang w:val="nl-NL"/>
        </w:rPr>
        <w:t>1857</w:t>
      </w:r>
    </w:p>
    <w:p w14:paraId="1757CCDD" w14:textId="77777777" w:rsidR="00000000" w:rsidRDefault="00262ABE">
      <w:pPr>
        <w:pStyle w:val="T1"/>
        <w:jc w:val="left"/>
        <w:rPr>
          <w:lang w:val="nl-NL"/>
        </w:rPr>
      </w:pPr>
    </w:p>
    <w:p w14:paraId="1E5B06B7" w14:textId="77777777" w:rsidR="00000000" w:rsidRDefault="00262ABE">
      <w:pPr>
        <w:pStyle w:val="T1"/>
        <w:jc w:val="left"/>
        <w:rPr>
          <w:lang w:val="nl-NL"/>
        </w:rPr>
      </w:pPr>
      <w:r>
        <w:rPr>
          <w:lang w:val="nl-NL"/>
        </w:rPr>
        <w:t>Oorspronkelijke locatie</w:t>
      </w:r>
    </w:p>
    <w:p w14:paraId="251D5873" w14:textId="77777777" w:rsidR="00000000" w:rsidRDefault="00262ABE">
      <w:pPr>
        <w:pStyle w:val="T1"/>
        <w:jc w:val="left"/>
        <w:rPr>
          <w:lang w:val="nl-NL"/>
        </w:rPr>
      </w:pPr>
      <w:r>
        <w:rPr>
          <w:lang w:val="nl-NL"/>
        </w:rPr>
        <w:t>Bergen op Zoom</w:t>
      </w:r>
      <w:r>
        <w:rPr>
          <w:lang w:val="nl-NL"/>
        </w:rPr>
        <w:t>, werkplaats C.J. Rogier</w:t>
      </w:r>
    </w:p>
    <w:p w14:paraId="71D6EF91" w14:textId="77777777" w:rsidR="00000000" w:rsidRDefault="00262ABE">
      <w:pPr>
        <w:pStyle w:val="T1"/>
        <w:jc w:val="left"/>
        <w:rPr>
          <w:lang w:val="nl-NL"/>
        </w:rPr>
      </w:pPr>
    </w:p>
    <w:p w14:paraId="5DB18BEE" w14:textId="77777777" w:rsidR="00000000" w:rsidRDefault="00262ABE">
      <w:pPr>
        <w:pStyle w:val="T1"/>
        <w:jc w:val="left"/>
        <w:rPr>
          <w:lang w:val="nl-NL"/>
        </w:rPr>
      </w:pPr>
      <w:r>
        <w:rPr>
          <w:lang w:val="nl-NL"/>
        </w:rPr>
        <w:t>C.J. Rogier 1863</w:t>
      </w:r>
    </w:p>
    <w:p w14:paraId="7F5205D8" w14:textId="77777777" w:rsidR="00000000" w:rsidRDefault="00262ABE">
      <w:pPr>
        <w:pStyle w:val="T1"/>
        <w:jc w:val="left"/>
        <w:rPr>
          <w:lang w:val="nl-NL"/>
        </w:rPr>
      </w:pPr>
      <w:r>
        <w:rPr>
          <w:lang w:val="nl-NL"/>
        </w:rPr>
        <w:lastRenderedPageBreak/>
        <w:t>.</w:t>
      </w:r>
      <w:r>
        <w:rPr>
          <w:lang w:val="nl-NL"/>
        </w:rPr>
        <w:tab/>
        <w:t>orgel hersteld en geplaatst te Bergen op Zoom, Lutherse Kerk</w:t>
      </w:r>
    </w:p>
    <w:p w14:paraId="08B72E40" w14:textId="77777777" w:rsidR="00000000" w:rsidRDefault="00262ABE">
      <w:pPr>
        <w:pStyle w:val="T1"/>
        <w:jc w:val="left"/>
        <w:rPr>
          <w:lang w:val="nl-NL"/>
        </w:rPr>
      </w:pPr>
      <w:r>
        <w:rPr>
          <w:lang w:val="nl-NL"/>
        </w:rPr>
        <w:t>.</w:t>
      </w:r>
      <w:r>
        <w:rPr>
          <w:lang w:val="nl-NL"/>
        </w:rPr>
        <w:tab/>
        <w:t>aangehangen pedaal aangebracht</w:t>
      </w:r>
    </w:p>
    <w:p w14:paraId="76760D9C" w14:textId="77777777" w:rsidR="00000000" w:rsidRDefault="00262ABE">
      <w:pPr>
        <w:pStyle w:val="T1"/>
        <w:jc w:val="left"/>
        <w:rPr>
          <w:lang w:val="nl-NL"/>
        </w:rPr>
      </w:pPr>
    </w:p>
    <w:p w14:paraId="29F51B00" w14:textId="77777777" w:rsidR="00000000" w:rsidRDefault="00262ABE">
      <w:pPr>
        <w:pStyle w:val="T1"/>
        <w:jc w:val="left"/>
        <w:rPr>
          <w:lang w:val="nl-NL"/>
        </w:rPr>
      </w:pPr>
      <w:r>
        <w:rPr>
          <w:lang w:val="nl-NL"/>
        </w:rPr>
        <w:t>1939</w:t>
      </w:r>
    </w:p>
    <w:p w14:paraId="3B199642" w14:textId="77777777" w:rsidR="00000000" w:rsidRDefault="00262ABE">
      <w:pPr>
        <w:pStyle w:val="T1"/>
        <w:jc w:val="left"/>
        <w:rPr>
          <w:lang w:val="nl-NL"/>
        </w:rPr>
      </w:pPr>
      <w:r>
        <w:rPr>
          <w:lang w:val="nl-NL"/>
        </w:rPr>
        <w:t>.</w:t>
      </w:r>
      <w:r>
        <w:rPr>
          <w:lang w:val="nl-NL"/>
        </w:rPr>
        <w:tab/>
        <w:t>orgel overgeplaatst naar nieuw kerkgebouw</w:t>
      </w:r>
    </w:p>
    <w:p w14:paraId="5FA631D9" w14:textId="77777777" w:rsidR="00000000" w:rsidRDefault="00262ABE">
      <w:pPr>
        <w:pStyle w:val="T1"/>
        <w:jc w:val="left"/>
        <w:rPr>
          <w:lang w:val="nl-NL"/>
        </w:rPr>
      </w:pPr>
      <w:r>
        <w:rPr>
          <w:lang w:val="nl-NL"/>
        </w:rPr>
        <w:t>.</w:t>
      </w:r>
      <w:r>
        <w:rPr>
          <w:lang w:val="nl-NL"/>
        </w:rPr>
        <w:tab/>
        <w:t>bekroningen kas verwijderd</w:t>
      </w:r>
    </w:p>
    <w:p w14:paraId="05D343CD" w14:textId="77777777" w:rsidR="00000000" w:rsidRDefault="00262ABE">
      <w:pPr>
        <w:pStyle w:val="T1"/>
        <w:jc w:val="left"/>
        <w:rPr>
          <w:lang w:val="nl-NL"/>
        </w:rPr>
      </w:pPr>
    </w:p>
    <w:p w14:paraId="14DCCD84" w14:textId="77777777" w:rsidR="00000000" w:rsidRDefault="00262ABE">
      <w:pPr>
        <w:pStyle w:val="T1"/>
        <w:jc w:val="left"/>
        <w:rPr>
          <w:lang w:val="nl-NL"/>
        </w:rPr>
      </w:pPr>
      <w:r>
        <w:rPr>
          <w:lang w:val="nl-NL"/>
        </w:rPr>
        <w:t>1944</w:t>
      </w:r>
    </w:p>
    <w:p w14:paraId="75C503B6" w14:textId="77777777" w:rsidR="00000000" w:rsidRDefault="00262ABE">
      <w:pPr>
        <w:pStyle w:val="T1"/>
        <w:jc w:val="left"/>
        <w:rPr>
          <w:lang w:val="nl-NL"/>
        </w:rPr>
      </w:pPr>
      <w:r>
        <w:rPr>
          <w:lang w:val="nl-NL"/>
        </w:rPr>
        <w:t>.</w:t>
      </w:r>
      <w:r>
        <w:rPr>
          <w:lang w:val="nl-NL"/>
        </w:rPr>
        <w:tab/>
        <w:t>enkele frontpijpen door oorlog</w:t>
      </w:r>
      <w:r>
        <w:rPr>
          <w:lang w:val="nl-NL"/>
        </w:rPr>
        <w:t>sgeweld beschadigd</w:t>
      </w:r>
    </w:p>
    <w:p w14:paraId="222C5741" w14:textId="77777777" w:rsidR="00000000" w:rsidRDefault="00262ABE">
      <w:pPr>
        <w:pStyle w:val="T1"/>
        <w:jc w:val="left"/>
        <w:rPr>
          <w:lang w:val="nl-NL"/>
        </w:rPr>
      </w:pPr>
    </w:p>
    <w:p w14:paraId="1A1C0F17" w14:textId="77777777" w:rsidR="00000000" w:rsidRDefault="00262ABE">
      <w:pPr>
        <w:pStyle w:val="T1"/>
        <w:jc w:val="left"/>
        <w:rPr>
          <w:lang w:val="nl-NL"/>
        </w:rPr>
      </w:pPr>
      <w:r>
        <w:rPr>
          <w:lang w:val="nl-NL"/>
        </w:rPr>
        <w:t>onbekend moment</w:t>
      </w:r>
    </w:p>
    <w:p w14:paraId="417B9ADB" w14:textId="77777777" w:rsidR="00000000" w:rsidRDefault="00262ABE">
      <w:pPr>
        <w:pStyle w:val="T1"/>
        <w:jc w:val="left"/>
        <w:rPr>
          <w:lang w:val="nl-NL"/>
        </w:rPr>
      </w:pPr>
      <w:r>
        <w:rPr>
          <w:lang w:val="nl-NL"/>
        </w:rPr>
        <w:t>.</w:t>
      </w:r>
      <w:r>
        <w:rPr>
          <w:lang w:val="nl-NL"/>
        </w:rPr>
        <w:tab/>
        <w:t>beschadigde frontpijpen hersteld</w:t>
      </w:r>
    </w:p>
    <w:p w14:paraId="3DF0918F" w14:textId="77777777" w:rsidR="00000000" w:rsidRDefault="00262ABE">
      <w:pPr>
        <w:pStyle w:val="T1"/>
        <w:jc w:val="left"/>
        <w:rPr>
          <w:lang w:val="nl-NL"/>
        </w:rPr>
      </w:pPr>
    </w:p>
    <w:p w14:paraId="510CF829" w14:textId="77777777" w:rsidR="00000000" w:rsidRDefault="00262ABE">
      <w:pPr>
        <w:pStyle w:val="T1"/>
        <w:jc w:val="left"/>
        <w:rPr>
          <w:lang w:val="nl-NL"/>
        </w:rPr>
      </w:pPr>
      <w:r>
        <w:rPr>
          <w:lang w:val="nl-NL"/>
        </w:rPr>
        <w:t>A.H. de Graaf 1981</w:t>
      </w:r>
    </w:p>
    <w:p w14:paraId="7999153B" w14:textId="77777777" w:rsidR="00000000" w:rsidRDefault="00262ABE">
      <w:pPr>
        <w:pStyle w:val="T1"/>
        <w:jc w:val="left"/>
        <w:rPr>
          <w:lang w:val="nl-NL"/>
        </w:rPr>
      </w:pPr>
      <w:r>
        <w:rPr>
          <w:lang w:val="nl-NL"/>
        </w:rPr>
        <w:t>.</w:t>
      </w:r>
      <w:r>
        <w:rPr>
          <w:lang w:val="nl-NL"/>
        </w:rPr>
        <w:tab/>
        <w:t>restauratie</w:t>
      </w:r>
    </w:p>
    <w:p w14:paraId="00D07E8F" w14:textId="77777777" w:rsidR="00000000" w:rsidRDefault="00262ABE">
      <w:pPr>
        <w:pStyle w:val="T1"/>
        <w:jc w:val="left"/>
        <w:rPr>
          <w:lang w:val="nl-NL"/>
        </w:rPr>
      </w:pPr>
    </w:p>
    <w:p w14:paraId="5993ECD2" w14:textId="77777777" w:rsidR="00000000" w:rsidRDefault="00262ABE">
      <w:pPr>
        <w:pStyle w:val="Heading2"/>
        <w:rPr>
          <w:i w:val="0"/>
          <w:iCs/>
        </w:rPr>
      </w:pPr>
      <w:r>
        <w:rPr>
          <w:i w:val="0"/>
          <w:iCs/>
        </w:rPr>
        <w:t>Technische gegevens</w:t>
      </w:r>
    </w:p>
    <w:p w14:paraId="1AF108F6" w14:textId="77777777" w:rsidR="00000000" w:rsidRDefault="00262ABE">
      <w:pPr>
        <w:pStyle w:val="T1"/>
        <w:jc w:val="left"/>
        <w:rPr>
          <w:lang w:val="nl-NL"/>
        </w:rPr>
      </w:pPr>
    </w:p>
    <w:p w14:paraId="2BF18E0D" w14:textId="77777777" w:rsidR="00000000" w:rsidRDefault="00262ABE">
      <w:pPr>
        <w:pStyle w:val="T1"/>
        <w:jc w:val="left"/>
        <w:rPr>
          <w:lang w:val="nl-NL"/>
        </w:rPr>
      </w:pPr>
      <w:r>
        <w:rPr>
          <w:lang w:val="nl-NL"/>
        </w:rPr>
        <w:t>Werkindeling</w:t>
      </w:r>
    </w:p>
    <w:p w14:paraId="6CE3438A" w14:textId="77777777" w:rsidR="00000000" w:rsidRDefault="00262ABE">
      <w:pPr>
        <w:pStyle w:val="T1"/>
        <w:jc w:val="left"/>
        <w:rPr>
          <w:lang w:val="nl-NL"/>
        </w:rPr>
      </w:pPr>
      <w:r>
        <w:rPr>
          <w:lang w:val="nl-NL"/>
        </w:rPr>
        <w:t>manuaal, aangehangen pedaal</w:t>
      </w:r>
    </w:p>
    <w:p w14:paraId="65A2F586" w14:textId="77777777" w:rsidR="00000000" w:rsidRDefault="00262ABE">
      <w:pPr>
        <w:pStyle w:val="T1"/>
        <w:jc w:val="left"/>
        <w:rPr>
          <w:lang w:val="nl-NL"/>
        </w:rPr>
      </w:pPr>
    </w:p>
    <w:p w14:paraId="37B20134" w14:textId="77777777" w:rsidR="00000000" w:rsidRDefault="00262AB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tblGrid>
      <w:tr w:rsidR="00000000" w14:paraId="00FE33F7" w14:textId="77777777">
        <w:tblPrEx>
          <w:tblCellMar>
            <w:top w:w="0" w:type="dxa"/>
            <w:bottom w:w="0" w:type="dxa"/>
          </w:tblCellMar>
        </w:tblPrEx>
        <w:tc>
          <w:tcPr>
            <w:tcW w:w="1526" w:type="dxa"/>
          </w:tcPr>
          <w:p w14:paraId="42E4F478" w14:textId="77777777" w:rsidR="00000000" w:rsidRDefault="00262ABE">
            <w:pPr>
              <w:pStyle w:val="T4dispositie"/>
              <w:jc w:val="left"/>
              <w:rPr>
                <w:i/>
                <w:iCs/>
                <w:lang w:val="nl-NL"/>
              </w:rPr>
            </w:pPr>
            <w:r>
              <w:rPr>
                <w:i/>
                <w:iCs/>
                <w:lang w:val="nl-NL"/>
              </w:rPr>
              <w:t>Manuaal</w:t>
            </w:r>
          </w:p>
          <w:p w14:paraId="64836B7F" w14:textId="77777777" w:rsidR="00000000" w:rsidRDefault="00262ABE">
            <w:pPr>
              <w:pStyle w:val="T4dispositie"/>
              <w:jc w:val="left"/>
              <w:rPr>
                <w:lang w:val="nl-NL"/>
              </w:rPr>
            </w:pPr>
            <w:r>
              <w:rPr>
                <w:lang w:val="nl-NL"/>
              </w:rPr>
              <w:t>9 stemmen</w:t>
            </w:r>
          </w:p>
          <w:p w14:paraId="20BFC10E" w14:textId="77777777" w:rsidR="00000000" w:rsidRDefault="00262ABE">
            <w:pPr>
              <w:pStyle w:val="T4dispositie"/>
              <w:jc w:val="left"/>
              <w:rPr>
                <w:lang w:val="nl-NL"/>
              </w:rPr>
            </w:pPr>
          </w:p>
          <w:p w14:paraId="775DE85C" w14:textId="77777777" w:rsidR="00000000" w:rsidRDefault="00262ABE">
            <w:pPr>
              <w:pStyle w:val="T4dispositie"/>
              <w:jc w:val="left"/>
              <w:rPr>
                <w:lang w:val="nl-NL"/>
              </w:rPr>
            </w:pPr>
            <w:r>
              <w:rPr>
                <w:lang w:val="nl-NL"/>
              </w:rPr>
              <w:t>Bourdon D</w:t>
            </w:r>
          </w:p>
          <w:p w14:paraId="68A80D0D" w14:textId="77777777" w:rsidR="00000000" w:rsidRDefault="00262ABE">
            <w:pPr>
              <w:pStyle w:val="T4dispositie"/>
              <w:jc w:val="left"/>
              <w:rPr>
                <w:lang w:val="nl-NL"/>
              </w:rPr>
            </w:pPr>
            <w:r>
              <w:rPr>
                <w:lang w:val="nl-NL"/>
              </w:rPr>
              <w:t>Praestant B/D</w:t>
            </w:r>
          </w:p>
          <w:p w14:paraId="1209A0D7" w14:textId="77777777" w:rsidR="00000000" w:rsidRDefault="00262ABE">
            <w:pPr>
              <w:pStyle w:val="T4dispositie"/>
              <w:jc w:val="left"/>
              <w:rPr>
                <w:lang w:val="nl-NL"/>
              </w:rPr>
            </w:pPr>
            <w:r>
              <w:rPr>
                <w:lang w:val="nl-NL"/>
              </w:rPr>
              <w:t>Holpijp</w:t>
            </w:r>
          </w:p>
          <w:p w14:paraId="166C07EA" w14:textId="77777777" w:rsidR="00000000" w:rsidRDefault="00262ABE">
            <w:pPr>
              <w:pStyle w:val="T4dispositie"/>
              <w:jc w:val="left"/>
              <w:rPr>
                <w:lang w:val="nl-NL"/>
              </w:rPr>
            </w:pPr>
            <w:r>
              <w:rPr>
                <w:lang w:val="nl-NL"/>
              </w:rPr>
              <w:t>Praestant B/D</w:t>
            </w:r>
          </w:p>
          <w:p w14:paraId="49784B23" w14:textId="77777777" w:rsidR="00000000" w:rsidRDefault="00262ABE">
            <w:pPr>
              <w:pStyle w:val="T4dispositie"/>
              <w:jc w:val="left"/>
              <w:rPr>
                <w:lang w:val="nl-NL"/>
              </w:rPr>
            </w:pPr>
            <w:r>
              <w:rPr>
                <w:lang w:val="nl-NL"/>
              </w:rPr>
              <w:t>Fluit</w:t>
            </w:r>
          </w:p>
          <w:p w14:paraId="26E76139" w14:textId="77777777" w:rsidR="00000000" w:rsidRDefault="00262ABE">
            <w:pPr>
              <w:pStyle w:val="T4dispositie"/>
              <w:jc w:val="left"/>
              <w:rPr>
                <w:lang w:val="nl-NL"/>
              </w:rPr>
            </w:pPr>
            <w:r>
              <w:rPr>
                <w:lang w:val="nl-NL"/>
              </w:rPr>
              <w:t>Quint</w:t>
            </w:r>
            <w:r>
              <w:rPr>
                <w:lang w:val="nl-NL"/>
              </w:rPr>
              <w:t>fluit</w:t>
            </w:r>
          </w:p>
          <w:p w14:paraId="15898394" w14:textId="77777777" w:rsidR="00000000" w:rsidRDefault="00262ABE">
            <w:pPr>
              <w:pStyle w:val="T4dispositie"/>
              <w:jc w:val="left"/>
              <w:rPr>
                <w:lang w:val="nl-NL"/>
              </w:rPr>
            </w:pPr>
            <w:r>
              <w:rPr>
                <w:lang w:val="nl-NL"/>
              </w:rPr>
              <w:t>Octaaf</w:t>
            </w:r>
          </w:p>
          <w:p w14:paraId="57897D43" w14:textId="77777777" w:rsidR="00000000" w:rsidRDefault="00262ABE">
            <w:pPr>
              <w:pStyle w:val="T4dispositie"/>
              <w:jc w:val="left"/>
              <w:rPr>
                <w:lang w:val="nl-NL"/>
              </w:rPr>
            </w:pPr>
            <w:r>
              <w:rPr>
                <w:lang w:val="nl-NL"/>
              </w:rPr>
              <w:t>Fluit</w:t>
            </w:r>
          </w:p>
          <w:p w14:paraId="50974B88" w14:textId="77777777" w:rsidR="00000000" w:rsidRDefault="00262ABE">
            <w:pPr>
              <w:pStyle w:val="T4dispositie"/>
              <w:jc w:val="left"/>
              <w:rPr>
                <w:lang w:val="nl-NL"/>
              </w:rPr>
            </w:pPr>
            <w:r>
              <w:rPr>
                <w:lang w:val="nl-NL"/>
              </w:rPr>
              <w:t>Trompet B/D</w:t>
            </w:r>
          </w:p>
        </w:tc>
        <w:tc>
          <w:tcPr>
            <w:tcW w:w="850" w:type="dxa"/>
          </w:tcPr>
          <w:p w14:paraId="5739723A" w14:textId="77777777" w:rsidR="00000000" w:rsidRDefault="00262ABE">
            <w:pPr>
              <w:pStyle w:val="T4dispositie"/>
              <w:jc w:val="left"/>
              <w:rPr>
                <w:lang w:val="nl-NL"/>
              </w:rPr>
            </w:pPr>
          </w:p>
          <w:p w14:paraId="51E00265" w14:textId="77777777" w:rsidR="00000000" w:rsidRDefault="00262ABE">
            <w:pPr>
              <w:pStyle w:val="T4dispositie"/>
              <w:jc w:val="left"/>
              <w:rPr>
                <w:lang w:val="nl-NL"/>
              </w:rPr>
            </w:pPr>
          </w:p>
          <w:p w14:paraId="19C8C90A" w14:textId="77777777" w:rsidR="00000000" w:rsidRDefault="00262ABE">
            <w:pPr>
              <w:pStyle w:val="T4dispositie"/>
              <w:jc w:val="left"/>
              <w:rPr>
                <w:lang w:val="nl-NL"/>
              </w:rPr>
            </w:pPr>
          </w:p>
          <w:p w14:paraId="46D55122" w14:textId="77777777" w:rsidR="00000000" w:rsidRDefault="00262ABE">
            <w:pPr>
              <w:pStyle w:val="T4dispositie"/>
              <w:jc w:val="left"/>
              <w:rPr>
                <w:lang w:val="nl-NL"/>
              </w:rPr>
            </w:pPr>
            <w:r>
              <w:rPr>
                <w:lang w:val="nl-NL"/>
              </w:rPr>
              <w:t>16'</w:t>
            </w:r>
          </w:p>
          <w:p w14:paraId="009670A7" w14:textId="77777777" w:rsidR="00000000" w:rsidRDefault="00262ABE">
            <w:pPr>
              <w:pStyle w:val="T4dispositie"/>
              <w:jc w:val="left"/>
              <w:rPr>
                <w:lang w:val="nl-NL"/>
              </w:rPr>
            </w:pPr>
            <w:r>
              <w:rPr>
                <w:lang w:val="nl-NL"/>
              </w:rPr>
              <w:t>8'</w:t>
            </w:r>
          </w:p>
          <w:p w14:paraId="266C6E57" w14:textId="77777777" w:rsidR="00000000" w:rsidRDefault="00262ABE">
            <w:pPr>
              <w:pStyle w:val="T4dispositie"/>
              <w:jc w:val="left"/>
              <w:rPr>
                <w:lang w:val="nl-NL"/>
              </w:rPr>
            </w:pPr>
            <w:r>
              <w:rPr>
                <w:lang w:val="nl-NL"/>
              </w:rPr>
              <w:t>8'</w:t>
            </w:r>
          </w:p>
          <w:p w14:paraId="28D1D7E0" w14:textId="77777777" w:rsidR="00000000" w:rsidRDefault="00262ABE">
            <w:pPr>
              <w:pStyle w:val="T4dispositie"/>
              <w:jc w:val="left"/>
              <w:rPr>
                <w:lang w:val="nl-NL"/>
              </w:rPr>
            </w:pPr>
            <w:r>
              <w:rPr>
                <w:lang w:val="nl-NL"/>
              </w:rPr>
              <w:t>4'</w:t>
            </w:r>
          </w:p>
          <w:p w14:paraId="15536A4E" w14:textId="77777777" w:rsidR="00000000" w:rsidRDefault="00262ABE">
            <w:pPr>
              <w:pStyle w:val="T4dispositie"/>
              <w:jc w:val="left"/>
              <w:rPr>
                <w:lang w:val="nl-NL"/>
              </w:rPr>
            </w:pPr>
            <w:r>
              <w:rPr>
                <w:lang w:val="nl-NL"/>
              </w:rPr>
              <w:t>4'</w:t>
            </w:r>
          </w:p>
          <w:p w14:paraId="3C21FDD4" w14:textId="77777777" w:rsidR="00000000" w:rsidRDefault="00262ABE">
            <w:pPr>
              <w:pStyle w:val="T4dispositie"/>
              <w:jc w:val="left"/>
              <w:rPr>
                <w:lang w:val="nl-NL"/>
              </w:rPr>
            </w:pPr>
            <w:r>
              <w:rPr>
                <w:lang w:val="nl-NL"/>
              </w:rPr>
              <w:t>3'</w:t>
            </w:r>
          </w:p>
          <w:p w14:paraId="7F1374C8" w14:textId="77777777" w:rsidR="00000000" w:rsidRDefault="00262ABE">
            <w:pPr>
              <w:pStyle w:val="T4dispositie"/>
              <w:jc w:val="left"/>
              <w:rPr>
                <w:lang w:val="nl-NL"/>
              </w:rPr>
            </w:pPr>
            <w:r>
              <w:rPr>
                <w:lang w:val="nl-NL"/>
              </w:rPr>
              <w:t>2'</w:t>
            </w:r>
          </w:p>
          <w:p w14:paraId="28741F2F" w14:textId="77777777" w:rsidR="00000000" w:rsidRDefault="00262ABE">
            <w:pPr>
              <w:pStyle w:val="T4dispositie"/>
              <w:jc w:val="left"/>
              <w:rPr>
                <w:lang w:val="nl-NL"/>
              </w:rPr>
            </w:pPr>
            <w:r>
              <w:rPr>
                <w:lang w:val="nl-NL"/>
              </w:rPr>
              <w:t>2'</w:t>
            </w:r>
          </w:p>
          <w:p w14:paraId="09DD11BD" w14:textId="77777777" w:rsidR="00000000" w:rsidRDefault="00262ABE">
            <w:pPr>
              <w:pStyle w:val="T4dispositie"/>
              <w:jc w:val="left"/>
              <w:rPr>
                <w:lang w:val="nl-NL"/>
              </w:rPr>
            </w:pPr>
            <w:r>
              <w:rPr>
                <w:lang w:val="nl-NL"/>
              </w:rPr>
              <w:t>8'</w:t>
            </w:r>
          </w:p>
        </w:tc>
      </w:tr>
    </w:tbl>
    <w:p w14:paraId="331C35F7" w14:textId="77777777" w:rsidR="00000000" w:rsidRDefault="00262ABE">
      <w:pPr>
        <w:pStyle w:val="T1"/>
        <w:jc w:val="left"/>
        <w:rPr>
          <w:lang w:val="nl-NL"/>
        </w:rPr>
      </w:pPr>
    </w:p>
    <w:p w14:paraId="5C4F1727" w14:textId="77777777" w:rsidR="00000000" w:rsidRDefault="00262ABE">
      <w:pPr>
        <w:pStyle w:val="T1"/>
        <w:jc w:val="left"/>
        <w:rPr>
          <w:lang w:val="nl-NL"/>
        </w:rPr>
      </w:pPr>
      <w:r>
        <w:rPr>
          <w:lang w:val="nl-NL"/>
        </w:rPr>
        <w:t>Werktuiglijk register</w:t>
      </w:r>
    </w:p>
    <w:p w14:paraId="61381104" w14:textId="77777777" w:rsidR="00000000" w:rsidRDefault="00262ABE">
      <w:pPr>
        <w:pStyle w:val="T1"/>
        <w:jc w:val="left"/>
        <w:rPr>
          <w:lang w:val="nl-NL"/>
        </w:rPr>
      </w:pPr>
      <w:r>
        <w:rPr>
          <w:lang w:val="nl-NL"/>
        </w:rPr>
        <w:t>ventil</w:t>
      </w:r>
    </w:p>
    <w:p w14:paraId="3EF1A084" w14:textId="77777777" w:rsidR="00000000" w:rsidRDefault="00262ABE">
      <w:pPr>
        <w:pStyle w:val="T1"/>
        <w:jc w:val="left"/>
        <w:rPr>
          <w:lang w:val="nl-NL"/>
        </w:rPr>
      </w:pPr>
    </w:p>
    <w:p w14:paraId="56A7CE87" w14:textId="77777777" w:rsidR="00000000" w:rsidRDefault="00262ABE">
      <w:pPr>
        <w:pStyle w:val="T1"/>
        <w:jc w:val="left"/>
        <w:rPr>
          <w:lang w:val="nl-NL"/>
        </w:rPr>
      </w:pPr>
      <w:r>
        <w:rPr>
          <w:lang w:val="nl-NL"/>
        </w:rPr>
        <w:t>Toonhoogte</w:t>
      </w:r>
    </w:p>
    <w:p w14:paraId="7EAB046E" w14:textId="77777777" w:rsidR="00000000" w:rsidRDefault="00262ABE">
      <w:pPr>
        <w:pStyle w:val="T1"/>
        <w:jc w:val="left"/>
        <w:rPr>
          <w:lang w:val="nl-NL"/>
        </w:rPr>
      </w:pPr>
      <w:r>
        <w:rPr>
          <w:lang w:val="nl-NL"/>
        </w:rPr>
        <w:t>a</w:t>
      </w:r>
      <w:r>
        <w:rPr>
          <w:vertAlign w:val="superscript"/>
          <w:lang w:val="nl-NL"/>
        </w:rPr>
        <w:t>1</w:t>
      </w:r>
      <w:r>
        <w:rPr>
          <w:lang w:val="nl-NL"/>
        </w:rPr>
        <w:t xml:space="preserve"> = 430 Hz</w:t>
      </w:r>
    </w:p>
    <w:p w14:paraId="01D5E5AD" w14:textId="77777777" w:rsidR="00000000" w:rsidRDefault="00262ABE">
      <w:pPr>
        <w:pStyle w:val="T1"/>
        <w:jc w:val="left"/>
        <w:rPr>
          <w:lang w:val="nl-NL"/>
        </w:rPr>
      </w:pPr>
      <w:r>
        <w:rPr>
          <w:lang w:val="nl-NL"/>
        </w:rPr>
        <w:t>Temperatuur</w:t>
      </w:r>
    </w:p>
    <w:p w14:paraId="05D8DF1D" w14:textId="77777777" w:rsidR="00000000" w:rsidRDefault="00262ABE">
      <w:pPr>
        <w:pStyle w:val="T1"/>
        <w:jc w:val="left"/>
        <w:rPr>
          <w:lang w:val="nl-NL"/>
        </w:rPr>
      </w:pPr>
      <w:r>
        <w:rPr>
          <w:lang w:val="nl-NL"/>
        </w:rPr>
        <w:t>evenredig zwevend</w:t>
      </w:r>
    </w:p>
    <w:p w14:paraId="6BF41707" w14:textId="77777777" w:rsidR="00000000" w:rsidRDefault="00262ABE">
      <w:pPr>
        <w:pStyle w:val="T1"/>
        <w:jc w:val="left"/>
        <w:rPr>
          <w:lang w:val="nl-NL"/>
        </w:rPr>
      </w:pPr>
    </w:p>
    <w:p w14:paraId="0E2460EC" w14:textId="77777777" w:rsidR="00000000" w:rsidRDefault="00262ABE">
      <w:pPr>
        <w:pStyle w:val="T1"/>
        <w:jc w:val="left"/>
        <w:rPr>
          <w:lang w:val="nl-NL"/>
        </w:rPr>
      </w:pPr>
      <w:r>
        <w:rPr>
          <w:lang w:val="nl-NL"/>
        </w:rPr>
        <w:t>Manuaalomvang</w:t>
      </w:r>
    </w:p>
    <w:p w14:paraId="24A6EBF8" w14:textId="77777777" w:rsidR="00000000" w:rsidRDefault="00262ABE">
      <w:pPr>
        <w:pStyle w:val="T1"/>
        <w:jc w:val="left"/>
        <w:rPr>
          <w:lang w:val="nl-NL"/>
        </w:rPr>
      </w:pPr>
      <w:r>
        <w:rPr>
          <w:lang w:val="nl-NL"/>
        </w:rPr>
        <w:t>C-f</w:t>
      </w:r>
      <w:r>
        <w:rPr>
          <w:vertAlign w:val="superscript"/>
          <w:lang w:val="nl-NL"/>
        </w:rPr>
        <w:t>3</w:t>
      </w:r>
    </w:p>
    <w:p w14:paraId="32B73F58" w14:textId="77777777" w:rsidR="00000000" w:rsidRDefault="00262ABE">
      <w:pPr>
        <w:pStyle w:val="T1"/>
        <w:jc w:val="left"/>
        <w:rPr>
          <w:lang w:val="nl-NL"/>
        </w:rPr>
      </w:pPr>
      <w:r>
        <w:rPr>
          <w:lang w:val="nl-NL"/>
        </w:rPr>
        <w:t>Pedaalomvang</w:t>
      </w:r>
    </w:p>
    <w:p w14:paraId="3B05D9ED" w14:textId="77777777" w:rsidR="00000000" w:rsidRDefault="00262ABE">
      <w:pPr>
        <w:pStyle w:val="T1"/>
        <w:jc w:val="left"/>
        <w:rPr>
          <w:lang w:val="nl-NL"/>
        </w:rPr>
      </w:pPr>
      <w:r>
        <w:rPr>
          <w:lang w:val="nl-NL"/>
        </w:rPr>
        <w:t>C-h</w:t>
      </w:r>
    </w:p>
    <w:p w14:paraId="6A863375" w14:textId="77777777" w:rsidR="00000000" w:rsidRDefault="00262ABE">
      <w:pPr>
        <w:pStyle w:val="T1"/>
        <w:jc w:val="left"/>
        <w:rPr>
          <w:lang w:val="nl-NL"/>
        </w:rPr>
      </w:pPr>
    </w:p>
    <w:p w14:paraId="397111F4" w14:textId="77777777" w:rsidR="00000000" w:rsidRDefault="00262ABE">
      <w:pPr>
        <w:pStyle w:val="T1"/>
        <w:jc w:val="left"/>
        <w:rPr>
          <w:lang w:val="nl-NL"/>
        </w:rPr>
      </w:pPr>
      <w:r>
        <w:rPr>
          <w:lang w:val="nl-NL"/>
        </w:rPr>
        <w:t>Windvoorziening</w:t>
      </w:r>
    </w:p>
    <w:p w14:paraId="41CAA08C" w14:textId="77777777" w:rsidR="00000000" w:rsidRDefault="00262ABE">
      <w:pPr>
        <w:pStyle w:val="T1"/>
        <w:jc w:val="left"/>
        <w:rPr>
          <w:lang w:val="nl-NL"/>
        </w:rPr>
      </w:pPr>
      <w:r>
        <w:rPr>
          <w:lang w:val="nl-NL"/>
        </w:rPr>
        <w:t>magazijnbalg met twee schepbalgen (1857)</w:t>
      </w:r>
    </w:p>
    <w:p w14:paraId="157DEBB6" w14:textId="77777777" w:rsidR="00000000" w:rsidRDefault="00262ABE">
      <w:pPr>
        <w:pStyle w:val="T1"/>
        <w:jc w:val="left"/>
        <w:rPr>
          <w:lang w:val="nl-NL"/>
        </w:rPr>
      </w:pPr>
      <w:r>
        <w:rPr>
          <w:lang w:val="nl-NL"/>
        </w:rPr>
        <w:t>Winddruk</w:t>
      </w:r>
    </w:p>
    <w:p w14:paraId="1AC85839" w14:textId="77777777" w:rsidR="00000000" w:rsidRDefault="00262ABE">
      <w:pPr>
        <w:pStyle w:val="T1"/>
        <w:jc w:val="left"/>
        <w:rPr>
          <w:lang w:val="nl-NL"/>
        </w:rPr>
      </w:pPr>
      <w:r>
        <w:rPr>
          <w:lang w:val="nl-NL"/>
        </w:rPr>
        <w:lastRenderedPageBreak/>
        <w:t xml:space="preserve">niet </w:t>
      </w:r>
      <w:r>
        <w:rPr>
          <w:lang w:val="nl-NL"/>
        </w:rPr>
        <w:t>gemeten</w:t>
      </w:r>
    </w:p>
    <w:p w14:paraId="12ED318A" w14:textId="77777777" w:rsidR="00000000" w:rsidRDefault="00262ABE">
      <w:pPr>
        <w:pStyle w:val="T1"/>
        <w:jc w:val="left"/>
        <w:rPr>
          <w:lang w:val="nl-NL"/>
        </w:rPr>
      </w:pPr>
    </w:p>
    <w:p w14:paraId="309242C4" w14:textId="77777777" w:rsidR="00000000" w:rsidRDefault="00262ABE">
      <w:pPr>
        <w:pStyle w:val="T1"/>
        <w:jc w:val="left"/>
        <w:rPr>
          <w:lang w:val="nl-NL"/>
        </w:rPr>
      </w:pPr>
      <w:r>
        <w:rPr>
          <w:lang w:val="nl-NL"/>
        </w:rPr>
        <w:t>Plaats klaviatuur</w:t>
      </w:r>
    </w:p>
    <w:p w14:paraId="7618258D" w14:textId="77777777" w:rsidR="00000000" w:rsidRDefault="00262ABE">
      <w:pPr>
        <w:pStyle w:val="T1"/>
        <w:jc w:val="left"/>
        <w:rPr>
          <w:lang w:val="nl-NL"/>
        </w:rPr>
      </w:pPr>
      <w:r>
        <w:rPr>
          <w:lang w:val="nl-NL"/>
        </w:rPr>
        <w:t>achterzijde</w:t>
      </w:r>
    </w:p>
    <w:p w14:paraId="176595F3" w14:textId="77777777" w:rsidR="00000000" w:rsidRDefault="00262ABE">
      <w:pPr>
        <w:pStyle w:val="T1"/>
        <w:jc w:val="left"/>
        <w:rPr>
          <w:lang w:val="nl-NL"/>
        </w:rPr>
      </w:pPr>
    </w:p>
    <w:p w14:paraId="2F364B58" w14:textId="77777777" w:rsidR="00000000" w:rsidRDefault="00262ABE">
      <w:pPr>
        <w:pStyle w:val="Heading2"/>
        <w:rPr>
          <w:i w:val="0"/>
          <w:iCs/>
        </w:rPr>
      </w:pPr>
      <w:r>
        <w:rPr>
          <w:i w:val="0"/>
          <w:iCs/>
        </w:rPr>
        <w:t>Bijzonderheden</w:t>
      </w:r>
    </w:p>
    <w:p w14:paraId="50F52E0F" w14:textId="77777777" w:rsidR="00000000" w:rsidRDefault="00262ABE">
      <w:pPr>
        <w:pStyle w:val="T1"/>
        <w:jc w:val="left"/>
        <w:rPr>
          <w:lang w:val="nl-NL"/>
        </w:rPr>
      </w:pPr>
    </w:p>
    <w:p w14:paraId="68F4CD0A" w14:textId="77777777" w:rsidR="00000000" w:rsidRDefault="00262ABE">
      <w:pPr>
        <w:pStyle w:val="T1"/>
        <w:jc w:val="left"/>
        <w:rPr>
          <w:lang w:val="nl-NL"/>
        </w:rPr>
      </w:pPr>
      <w:r>
        <w:rPr>
          <w:lang w:val="nl-NL"/>
        </w:rPr>
        <w:t>Deling B/D tussen h en c</w:t>
      </w:r>
      <w:r>
        <w:rPr>
          <w:vertAlign w:val="superscript"/>
          <w:lang w:val="nl-NL"/>
        </w:rPr>
        <w:t>1</w:t>
      </w:r>
      <w:r>
        <w:rPr>
          <w:lang w:val="nl-NL"/>
        </w:rPr>
        <w:t>.</w:t>
      </w:r>
    </w:p>
    <w:p w14:paraId="126ADF70" w14:textId="77777777" w:rsidR="00000000" w:rsidRDefault="00262ABE">
      <w:pPr>
        <w:pStyle w:val="T1"/>
        <w:jc w:val="left"/>
        <w:rPr>
          <w:lang w:val="nl-NL"/>
        </w:rPr>
      </w:pPr>
      <w:r>
        <w:rPr>
          <w:lang w:val="nl-NL"/>
        </w:rPr>
        <w:t>Dit nagenoeg gave orgel is het best bewaarde instrument van Rogier. De registerknoppen zijn in een horizontale rij boven de klaviatuur geplaatst. De registernamen (goud op z</w:t>
      </w:r>
      <w:r>
        <w:rPr>
          <w:lang w:val="nl-NL"/>
        </w:rPr>
        <w:t>wart) staan op papieren plaatjes. Het pedaalklavier is voorzien van koperbeleg.</w:t>
      </w:r>
    </w:p>
    <w:p w14:paraId="290A8742" w14:textId="77777777" w:rsidR="00262ABE" w:rsidRDefault="00262ABE">
      <w:pPr>
        <w:pStyle w:val="T1"/>
        <w:jc w:val="left"/>
        <w:rPr>
          <w:lang w:val="nl-NL"/>
        </w:rPr>
      </w:pPr>
      <w:r>
        <w:rPr>
          <w:lang w:val="nl-NL"/>
        </w:rPr>
        <w:t>In het front staan C-A van de Praestant B 4’ en dis-d</w:t>
      </w:r>
      <w:r>
        <w:rPr>
          <w:vertAlign w:val="superscript"/>
          <w:lang w:val="nl-NL"/>
        </w:rPr>
        <w:t>1</w:t>
      </w:r>
      <w:r>
        <w:rPr>
          <w:lang w:val="nl-NL"/>
        </w:rPr>
        <w:t xml:space="preserve"> van de Praestant B/D 8’. Dit laatst genoemde register bezit houten pijpen voor C-d (afgevoerd). Eveneens afgevoerd zijn C</w:t>
      </w:r>
      <w:r>
        <w:rPr>
          <w:lang w:val="nl-NL"/>
        </w:rPr>
        <w:t>-dis van de Holpijp 8’; dit register is vanaf c</w:t>
      </w:r>
      <w:r>
        <w:rPr>
          <w:vertAlign w:val="superscript"/>
          <w:lang w:val="nl-NL"/>
        </w:rPr>
        <w:t>1</w:t>
      </w:r>
      <w:r>
        <w:rPr>
          <w:lang w:val="nl-NL"/>
        </w:rPr>
        <w:t xml:space="preserve"> uitgevoerd als roerfluit. De Fluit 4’ is in het groot octaaf gedekt, c-h</w:t>
      </w:r>
      <w:r>
        <w:rPr>
          <w:vertAlign w:val="superscript"/>
          <w:lang w:val="nl-NL"/>
        </w:rPr>
        <w:t>2</w:t>
      </w:r>
      <w:r>
        <w:rPr>
          <w:lang w:val="nl-NL"/>
        </w:rPr>
        <w:t xml:space="preserve"> zijn uitgevoerd als roerfluit, het vervolg is cilindrisch open. De Quintfluit 3’ is van C-f</w:t>
      </w:r>
      <w:r>
        <w:rPr>
          <w:vertAlign w:val="superscript"/>
          <w:lang w:val="nl-NL"/>
        </w:rPr>
        <w:t>2</w:t>
      </w:r>
      <w:r>
        <w:rPr>
          <w:lang w:val="nl-NL"/>
        </w:rPr>
        <w:t xml:space="preserve"> uitgevoerd als roerfluit, evenals C-f</w:t>
      </w:r>
      <w:r>
        <w:rPr>
          <w:vertAlign w:val="superscript"/>
          <w:lang w:val="nl-NL"/>
        </w:rPr>
        <w:t>1</w:t>
      </w:r>
      <w:r>
        <w:rPr>
          <w:lang w:val="nl-NL"/>
        </w:rPr>
        <w:t xml:space="preserve"> v</w:t>
      </w:r>
      <w:r>
        <w:rPr>
          <w:lang w:val="nl-NL"/>
        </w:rPr>
        <w:t>an de Fluit 2’.</w:t>
      </w:r>
    </w:p>
    <w:sectPr w:rsidR="00262AB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4B"/>
    <w:rsid w:val="00262ABE"/>
    <w:rsid w:val="0099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FF130C"/>
  <w15:chartTrackingRefBased/>
  <w15:docId w15:val="{31E8A970-CA63-1B44-8DD5-D8451096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Bergen op Zoom / 1857</vt:lpstr>
    </vt:vector>
  </TitlesOfParts>
  <Company>NIvO</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op Zoom / 1857</dc:title>
  <dc:subject/>
  <dc:creator>WS1</dc:creator>
  <cp:keywords/>
  <dc:description/>
  <cp:lastModifiedBy>Eline J Duijsens</cp:lastModifiedBy>
  <cp:revision>2</cp:revision>
  <cp:lastPrinted>2002-01-02T10:42:00Z</cp:lastPrinted>
  <dcterms:created xsi:type="dcterms:W3CDTF">2021-09-20T10:17:00Z</dcterms:created>
  <dcterms:modified xsi:type="dcterms:W3CDTF">2021-09-20T10:17:00Z</dcterms:modified>
</cp:coreProperties>
</file>