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DE56D" w14:textId="77777777" w:rsidR="005C39CB" w:rsidRDefault="00422F5B">
      <w:pPr>
        <w:pStyle w:val="Heading1"/>
      </w:pPr>
      <w:proofErr w:type="gramStart"/>
      <w:r>
        <w:t>Driebergen /</w:t>
      </w:r>
      <w:proofErr w:type="gramEnd"/>
      <w:r>
        <w:t xml:space="preserve"> 1858</w:t>
      </w:r>
    </w:p>
    <w:p w14:paraId="5F9750C6" w14:textId="77777777" w:rsidR="005C39CB" w:rsidRDefault="00422F5B">
      <w:pPr>
        <w:pStyle w:val="Heading2"/>
        <w:rPr>
          <w:i w:val="0"/>
          <w:iCs w:val="0"/>
        </w:rPr>
      </w:pPr>
      <w:r>
        <w:rPr>
          <w:i w:val="0"/>
          <w:iCs w:val="0"/>
        </w:rPr>
        <w:t>Gereformeerde Kerk Vrijgemaakt De Bron</w:t>
      </w:r>
    </w:p>
    <w:p w14:paraId="4B02B563" w14:textId="77777777" w:rsidR="005C39CB" w:rsidRDefault="005C39CB">
      <w:pPr>
        <w:pStyle w:val="T1"/>
        <w:jc w:val="left"/>
        <w:rPr>
          <w:i/>
          <w:iCs/>
          <w:lang w:val="nl-NL"/>
        </w:rPr>
      </w:pPr>
    </w:p>
    <w:p w14:paraId="41F581AA" w14:textId="77777777" w:rsidR="005C39CB" w:rsidRDefault="00422F5B">
      <w:pPr>
        <w:pStyle w:val="T1"/>
        <w:jc w:val="left"/>
        <w:rPr>
          <w:lang w:val="nl-NL"/>
        </w:rPr>
      </w:pPr>
      <w:r>
        <w:rPr>
          <w:lang w:val="nl-NL"/>
        </w:rPr>
        <w:t>Kas: 1998, naar voorbeeld 1858</w:t>
      </w:r>
    </w:p>
    <w:p w14:paraId="027C236A" w14:textId="77777777" w:rsidR="005C39CB" w:rsidRDefault="00422F5B">
      <w:pPr>
        <w:pStyle w:val="T1"/>
        <w:jc w:val="left"/>
        <w:rPr>
          <w:lang w:val="nl-NL"/>
        </w:rPr>
      </w:pPr>
      <w:r>
        <w:rPr>
          <w:lang w:val="nl-NL"/>
        </w:rPr>
        <w:t xml:space="preserve"> </w:t>
      </w:r>
    </w:p>
    <w:p w14:paraId="6F674603" w14:textId="77777777" w:rsidR="005C39CB" w:rsidRDefault="00422F5B" w:rsidP="00422F5B">
      <w:pPr>
        <w:pStyle w:val="Heading2"/>
      </w:pPr>
      <w:r>
        <w:t>Kunsthistorische aspecten</w:t>
      </w:r>
    </w:p>
    <w:p w14:paraId="67F5DD3F" w14:textId="77777777" w:rsidR="005C39CB" w:rsidRDefault="00422F5B">
      <w:pPr>
        <w:pStyle w:val="T2Kunst"/>
        <w:jc w:val="left"/>
        <w:rPr>
          <w:lang w:val="nl-NL"/>
        </w:rPr>
      </w:pPr>
      <w:r>
        <w:rPr>
          <w:lang w:val="nl-NL"/>
        </w:rPr>
        <w:t xml:space="preserve">Toen de </w:t>
      </w:r>
      <w:proofErr w:type="spellStart"/>
      <w:proofErr w:type="gramStart"/>
      <w:r>
        <w:rPr>
          <w:lang w:val="nl-NL"/>
        </w:rPr>
        <w:t>oud-katholieke</w:t>
      </w:r>
      <w:proofErr w:type="spellEnd"/>
      <w:proofErr w:type="gramEnd"/>
      <w:r>
        <w:rPr>
          <w:lang w:val="nl-NL"/>
        </w:rPr>
        <w:t xml:space="preserve"> parochie van Amersfoort in 1928 een nieuw kerkgebouw betrok, kreeg het door Witte gebouwde orgel bij de herplaatsing een nieuw front. In 1979 werd het orgel aan een particulier verkocht en veranderde het andermaal van front. Dit keer</w:t>
      </w:r>
      <w:r>
        <w:rPr>
          <w:lang w:val="nl-NL"/>
        </w:rPr>
        <w:t xml:space="preserve"> werd het een vrije interpretatie van het oorspronkelijke front. Bij de plaatsing in Driebergen werd het orgel voorzien van het vierde front in zijn geschiedenis. Dit is gebaseerd op het oorspronkelijke front, maar van een exacte reconstructie kan men toch</w:t>
      </w:r>
      <w:r>
        <w:rPr>
          <w:lang w:val="nl-NL"/>
        </w:rPr>
        <w:t xml:space="preserve"> niet spreken. </w:t>
      </w:r>
    </w:p>
    <w:p w14:paraId="5E35A9E7" w14:textId="77777777" w:rsidR="005C39CB" w:rsidRDefault="00422F5B">
      <w:pPr>
        <w:pStyle w:val="T2Kunst"/>
        <w:jc w:val="left"/>
        <w:rPr>
          <w:lang w:val="nl-NL"/>
        </w:rPr>
      </w:pPr>
      <w:r>
        <w:rPr>
          <w:lang w:val="nl-NL"/>
        </w:rPr>
        <w:t>In oorsprong was dit instrument een balustrade-orgel. De frontopbouw was een unicum in het werk van het Huis Witte. Het front was vijfdelig, maar had een verlaagde middentoren, die t</w:t>
      </w:r>
      <w:bookmarkStart w:id="0" w:name="_GoBack"/>
      <w:bookmarkEnd w:id="0"/>
      <w:r>
        <w:rPr>
          <w:lang w:val="nl-NL"/>
        </w:rPr>
        <w:t>evens aan de onderzijde hoger aanzette dan de aangrenzende</w:t>
      </w:r>
      <w:r>
        <w:rPr>
          <w:lang w:val="nl-NL"/>
        </w:rPr>
        <w:t xml:space="preserve"> tussenvelden en zijtorens. Genoemde velden waren vlak en ongedeeld en hadden naar buiten aflopende labia. Waarom Witte hier de middentoren een voor zijn doen zo ongebruikelijke </w:t>
      </w:r>
      <w:proofErr w:type="gramStart"/>
      <w:r>
        <w:rPr>
          <w:lang w:val="nl-NL"/>
        </w:rPr>
        <w:t>vorm gaf</w:t>
      </w:r>
      <w:proofErr w:type="gramEnd"/>
      <w:r>
        <w:rPr>
          <w:lang w:val="nl-NL"/>
        </w:rPr>
        <w:t xml:space="preserve">, is niet duidelijk. </w:t>
      </w:r>
    </w:p>
    <w:p w14:paraId="4BC3F1F6" w14:textId="77777777" w:rsidR="005C39CB" w:rsidRDefault="00422F5B">
      <w:pPr>
        <w:pStyle w:val="T2Kunst"/>
        <w:jc w:val="left"/>
        <w:rPr>
          <w:lang w:val="nl-NL"/>
        </w:rPr>
      </w:pPr>
      <w:r>
        <w:rPr>
          <w:lang w:val="nl-NL"/>
        </w:rPr>
        <w:t>Blinderingen waren alleen aan de pijpuiteinden a</w:t>
      </w:r>
      <w:r>
        <w:rPr>
          <w:lang w:val="nl-NL"/>
        </w:rPr>
        <w:t xml:space="preserve">angebracht. Volgens de ontwerptekening bestonden zij uit golfranken, zoals die door het huis </w:t>
      </w:r>
      <w:proofErr w:type="spellStart"/>
      <w:r>
        <w:rPr>
          <w:lang w:val="nl-NL"/>
        </w:rPr>
        <w:t>Bätz</w:t>
      </w:r>
      <w:proofErr w:type="spellEnd"/>
      <w:r>
        <w:rPr>
          <w:lang w:val="nl-NL"/>
        </w:rPr>
        <w:t xml:space="preserve">-Witte in die tijd vaker werden toegepast. </w:t>
      </w:r>
    </w:p>
    <w:p w14:paraId="37264B8D" w14:textId="77777777" w:rsidR="005C39CB" w:rsidRDefault="00422F5B">
      <w:pPr>
        <w:pStyle w:val="T2Kunst"/>
        <w:jc w:val="left"/>
        <w:rPr>
          <w:lang w:val="nl-NL"/>
        </w:rPr>
      </w:pPr>
      <w:r>
        <w:rPr>
          <w:lang w:val="nl-NL"/>
        </w:rPr>
        <w:t>Bij het ontwerpen van het huidige front heeft men zich verschillende afwijkingen van het originele concept veroorlo</w:t>
      </w:r>
      <w:r>
        <w:rPr>
          <w:lang w:val="nl-NL"/>
        </w:rPr>
        <w:t xml:space="preserve">ofd. In verband met de gelijkvloerse plaatsing werd het orgel voorzien van een </w:t>
      </w:r>
      <w:proofErr w:type="spellStart"/>
      <w:r>
        <w:rPr>
          <w:lang w:val="nl-NL"/>
        </w:rPr>
        <w:t>onderkas</w:t>
      </w:r>
      <w:proofErr w:type="spellEnd"/>
      <w:r>
        <w:rPr>
          <w:lang w:val="nl-NL"/>
        </w:rPr>
        <w:t xml:space="preserve">. Bij het oorspronkelijke front was aan de onderzijde een vrij uitgesproken horizontale afsluiting aangebracht in de vorm van een smalle opgelegde lijst onder de velden </w:t>
      </w:r>
      <w:r>
        <w:rPr>
          <w:lang w:val="nl-NL"/>
        </w:rPr>
        <w:t xml:space="preserve">en de middentoren en over de voetlijsten van de zijtorens. Deze lijst ontbreekt thans. Ook zijn de tussenstijlen breder. Velden en middentoren zweven wat verdwaald rond in een witte vlakte. De </w:t>
      </w:r>
      <w:proofErr w:type="spellStart"/>
      <w:r>
        <w:rPr>
          <w:lang w:val="nl-NL"/>
        </w:rPr>
        <w:t>bovenlijsten</w:t>
      </w:r>
      <w:proofErr w:type="spellEnd"/>
      <w:r>
        <w:rPr>
          <w:lang w:val="nl-NL"/>
        </w:rPr>
        <w:t xml:space="preserve"> van de middentoren waren oorspronkelijk geprofilee</w:t>
      </w:r>
      <w:r>
        <w:rPr>
          <w:lang w:val="nl-NL"/>
        </w:rPr>
        <w:t xml:space="preserve">rd. </w:t>
      </w:r>
      <w:proofErr w:type="gramStart"/>
      <w:r>
        <w:rPr>
          <w:lang w:val="nl-NL"/>
        </w:rPr>
        <w:t>terwijl</w:t>
      </w:r>
      <w:proofErr w:type="gramEnd"/>
      <w:r>
        <w:rPr>
          <w:lang w:val="nl-NL"/>
        </w:rPr>
        <w:t xml:space="preserve"> eronder blinderingen waren aangebracht. De huidige </w:t>
      </w:r>
      <w:proofErr w:type="spellStart"/>
      <w:r>
        <w:rPr>
          <w:lang w:val="nl-NL"/>
        </w:rPr>
        <w:t>bovenlijsten</w:t>
      </w:r>
      <w:proofErr w:type="spellEnd"/>
      <w:r>
        <w:rPr>
          <w:lang w:val="nl-NL"/>
        </w:rPr>
        <w:t xml:space="preserve"> zijn wel erg iel, terwijl blinderingen hier ontbreken. Misschien is dit slechts provisorisch. De middentoren had oorspronkelijk een knopvormig bovendeel, bekroond door een vaas. Oo</w:t>
      </w:r>
      <w:r>
        <w:rPr>
          <w:lang w:val="nl-NL"/>
        </w:rPr>
        <w:t xml:space="preserve">k dit ontbreekt thans, waardoor de toren erg afgeknot aandoet. Thans zijn </w:t>
      </w:r>
      <w:proofErr w:type="gramStart"/>
      <w:r>
        <w:rPr>
          <w:lang w:val="nl-NL"/>
        </w:rPr>
        <w:t>wel</w:t>
      </w:r>
      <w:proofErr w:type="gramEnd"/>
      <w:r>
        <w:rPr>
          <w:lang w:val="nl-NL"/>
        </w:rPr>
        <w:t xml:space="preserve"> blinderingen aan de pijpvoeten aangebracht. Alle blinderingen zijn opgebouwd uit brede S-voluten, geheel anders dus dan de golfranken van </w:t>
      </w:r>
      <w:proofErr w:type="spellStart"/>
      <w:r>
        <w:rPr>
          <w:lang w:val="nl-NL"/>
        </w:rPr>
        <w:t>Wittes</w:t>
      </w:r>
      <w:proofErr w:type="spellEnd"/>
      <w:r>
        <w:rPr>
          <w:lang w:val="nl-NL"/>
        </w:rPr>
        <w:t xml:space="preserve"> ontwerp. Om kort te gaan: wij heb</w:t>
      </w:r>
      <w:r>
        <w:rPr>
          <w:lang w:val="nl-NL"/>
        </w:rPr>
        <w:t>ben hier te maken met een herinterpretatie van een Witte-front, niet met een reconstructie.</w:t>
      </w:r>
    </w:p>
    <w:p w14:paraId="532D2A40" w14:textId="77777777" w:rsidR="005C39CB" w:rsidRDefault="005C39CB">
      <w:pPr>
        <w:pStyle w:val="T1"/>
        <w:jc w:val="left"/>
        <w:rPr>
          <w:lang w:val="nl-NL"/>
        </w:rPr>
      </w:pPr>
    </w:p>
    <w:p w14:paraId="06BAC4C7" w14:textId="77777777" w:rsidR="005C39CB" w:rsidRDefault="00422F5B">
      <w:pPr>
        <w:pStyle w:val="T3Lit"/>
        <w:jc w:val="left"/>
        <w:rPr>
          <w:b/>
          <w:bCs/>
          <w:lang w:val="nl-NL"/>
        </w:rPr>
      </w:pPr>
      <w:r>
        <w:rPr>
          <w:b/>
          <w:bCs/>
          <w:lang w:val="nl-NL"/>
        </w:rPr>
        <w:t>Literatuur</w:t>
      </w:r>
    </w:p>
    <w:p w14:paraId="461BAC82" w14:textId="77777777" w:rsidR="005C39CB" w:rsidRDefault="00422F5B">
      <w:pPr>
        <w:pStyle w:val="T3Lit"/>
        <w:jc w:val="left"/>
      </w:pPr>
      <w:r>
        <w:rPr>
          <w:i/>
          <w:iCs/>
          <w:lang w:val="nl-NL"/>
        </w:rPr>
        <w:t>Caecilia</w:t>
      </w:r>
      <w:r>
        <w:rPr>
          <w:lang w:val="nl-NL"/>
        </w:rPr>
        <w:t>, 15/24 (1858), 225.</w:t>
      </w:r>
    </w:p>
    <w:p w14:paraId="2EB5C321" w14:textId="77777777" w:rsidR="005C39CB" w:rsidRPr="00422F5B" w:rsidRDefault="00422F5B">
      <w:pPr>
        <w:pStyle w:val="T3Lit"/>
        <w:jc w:val="left"/>
        <w:rPr>
          <w:lang w:val="sv-SE"/>
        </w:rPr>
      </w:pPr>
      <w:r>
        <w:rPr>
          <w:lang w:val="nl-NL"/>
        </w:rPr>
        <w:t xml:space="preserve">G. Kok, ‘Een droomwens werd werkelijkheid’. </w:t>
      </w:r>
      <w:r>
        <w:rPr>
          <w:i/>
          <w:iCs/>
          <w:lang w:val="nl-NL"/>
        </w:rPr>
        <w:t>De Orgelvriend</w:t>
      </w:r>
      <w:r>
        <w:rPr>
          <w:lang w:val="nl-NL"/>
        </w:rPr>
        <w:t>, 21/12 (1979), 31.</w:t>
      </w:r>
    </w:p>
    <w:p w14:paraId="0E0BA2E8" w14:textId="77777777" w:rsidR="005C39CB" w:rsidRPr="00422F5B" w:rsidRDefault="00422F5B">
      <w:pPr>
        <w:pStyle w:val="T3Lit"/>
        <w:jc w:val="left"/>
        <w:rPr>
          <w:lang w:val="nl-NL"/>
        </w:rPr>
      </w:pPr>
      <w:r>
        <w:rPr>
          <w:lang w:val="nl-NL"/>
        </w:rPr>
        <w:t>Gerco A. Schaap, ‘Het Witte-orgel in de Geref</w:t>
      </w:r>
      <w:r>
        <w:rPr>
          <w:lang w:val="nl-NL"/>
        </w:rPr>
        <w:t xml:space="preserve">ormeerde kerk (vrijgemaakt) te Driebergen’. </w:t>
      </w:r>
      <w:r>
        <w:rPr>
          <w:i/>
          <w:iCs/>
          <w:lang w:val="nl-NL"/>
        </w:rPr>
        <w:t>De Orgelvriend</w:t>
      </w:r>
      <w:r>
        <w:rPr>
          <w:lang w:val="nl-NL"/>
        </w:rPr>
        <w:t>, 42/2 (2000), 16-17.</w:t>
      </w:r>
    </w:p>
    <w:p w14:paraId="6F75508E" w14:textId="77777777" w:rsidR="005C39CB" w:rsidRPr="00422F5B" w:rsidRDefault="00422F5B">
      <w:pPr>
        <w:pStyle w:val="T3Lit"/>
        <w:jc w:val="left"/>
        <w:rPr>
          <w:lang w:val="nl-NL"/>
        </w:rPr>
      </w:pPr>
      <w:r>
        <w:rPr>
          <w:lang w:val="nl-NL"/>
        </w:rPr>
        <w:t xml:space="preserve">S.W.J. Schade van </w:t>
      </w:r>
      <w:proofErr w:type="spellStart"/>
      <w:r>
        <w:rPr>
          <w:lang w:val="nl-NL"/>
        </w:rPr>
        <w:t>Westrum</w:t>
      </w:r>
      <w:proofErr w:type="spellEnd"/>
      <w:r>
        <w:rPr>
          <w:lang w:val="nl-NL"/>
        </w:rPr>
        <w:t>, '</w:t>
      </w:r>
      <w:proofErr w:type="spellStart"/>
      <w:r>
        <w:rPr>
          <w:lang w:val="nl-NL"/>
        </w:rPr>
        <w:t>Oud-Katholiek</w:t>
      </w:r>
      <w:proofErr w:type="spellEnd"/>
      <w:r>
        <w:rPr>
          <w:lang w:val="nl-NL"/>
        </w:rPr>
        <w:t xml:space="preserve"> orgelbezit III'. </w:t>
      </w:r>
      <w:r>
        <w:rPr>
          <w:i/>
          <w:iCs/>
          <w:lang w:val="nl-NL"/>
        </w:rPr>
        <w:t>De Mixtuur</w:t>
      </w:r>
      <w:r>
        <w:rPr>
          <w:lang w:val="nl-NL"/>
        </w:rPr>
        <w:t xml:space="preserve"> 44 (1983), 548-553.</w:t>
      </w:r>
    </w:p>
    <w:p w14:paraId="02A05339" w14:textId="77777777" w:rsidR="005C39CB" w:rsidRPr="00422F5B" w:rsidRDefault="00422F5B">
      <w:pPr>
        <w:pStyle w:val="T3Lit"/>
        <w:jc w:val="left"/>
        <w:rPr>
          <w:lang w:val="sv-SE"/>
        </w:rPr>
      </w:pPr>
      <w:r>
        <w:rPr>
          <w:lang w:val="nl-NL"/>
        </w:rPr>
        <w:t xml:space="preserve">J. Spaans, ‘Het August </w:t>
      </w:r>
      <w:proofErr w:type="spellStart"/>
      <w:r>
        <w:rPr>
          <w:lang w:val="nl-NL"/>
        </w:rPr>
        <w:t>Gern</w:t>
      </w:r>
      <w:proofErr w:type="spellEnd"/>
      <w:r>
        <w:rPr>
          <w:lang w:val="nl-NL"/>
        </w:rPr>
        <w:t xml:space="preserve">-orgel in de </w:t>
      </w:r>
      <w:proofErr w:type="spellStart"/>
      <w:r>
        <w:rPr>
          <w:lang w:val="nl-NL"/>
        </w:rPr>
        <w:t>Oud-Katholieke</w:t>
      </w:r>
      <w:proofErr w:type="spellEnd"/>
      <w:r>
        <w:rPr>
          <w:lang w:val="nl-NL"/>
        </w:rPr>
        <w:t xml:space="preserve"> kerk te Amersfoort’. </w:t>
      </w:r>
      <w:r>
        <w:rPr>
          <w:i/>
          <w:iCs/>
          <w:lang w:val="nl-NL"/>
        </w:rPr>
        <w:t>De Orgelvr</w:t>
      </w:r>
      <w:r>
        <w:rPr>
          <w:i/>
          <w:iCs/>
          <w:lang w:val="nl-NL"/>
        </w:rPr>
        <w:t>iend</w:t>
      </w:r>
      <w:r>
        <w:rPr>
          <w:lang w:val="nl-NL"/>
        </w:rPr>
        <w:t>, 42/2 (2000), 8-14.</w:t>
      </w:r>
    </w:p>
    <w:p w14:paraId="5BA55A18" w14:textId="77777777" w:rsidR="005C39CB" w:rsidRPr="00422F5B" w:rsidRDefault="00422F5B">
      <w:pPr>
        <w:pStyle w:val="T3Lit"/>
        <w:jc w:val="left"/>
        <w:rPr>
          <w:lang w:val="sv-SE"/>
        </w:rPr>
      </w:pPr>
      <w:r>
        <w:rPr>
          <w:lang w:val="nl-NL"/>
        </w:rPr>
        <w:t xml:space="preserve">Teus den Toom, </w:t>
      </w:r>
      <w:r>
        <w:rPr>
          <w:i/>
          <w:iCs/>
          <w:lang w:val="nl-NL"/>
        </w:rPr>
        <w:t>De Orgelmakers Witte</w:t>
      </w:r>
      <w:r>
        <w:rPr>
          <w:lang w:val="nl-NL"/>
        </w:rPr>
        <w:t>. Heerenveen, 1997, 822-823, 958-961.</w:t>
      </w:r>
    </w:p>
    <w:p w14:paraId="717E20E3" w14:textId="77777777" w:rsidR="005C39CB" w:rsidRPr="00422F5B" w:rsidRDefault="00422F5B">
      <w:pPr>
        <w:pStyle w:val="T1"/>
        <w:jc w:val="left"/>
        <w:rPr>
          <w:lang w:val="sv-SE"/>
        </w:rPr>
      </w:pPr>
      <w:r>
        <w:rPr>
          <w:lang w:val="nl-NL"/>
        </w:rPr>
        <w:lastRenderedPageBreak/>
        <w:t xml:space="preserve">Teus den Toom, ‘Het </w:t>
      </w:r>
      <w:proofErr w:type="spellStart"/>
      <w:r>
        <w:rPr>
          <w:lang w:val="nl-NL"/>
        </w:rPr>
        <w:t>Bätz</w:t>
      </w:r>
      <w:proofErr w:type="spellEnd"/>
      <w:r>
        <w:rPr>
          <w:lang w:val="nl-NL"/>
        </w:rPr>
        <w:t xml:space="preserve">-Witte orgel’. In: </w:t>
      </w:r>
      <w:r>
        <w:rPr>
          <w:i/>
          <w:iCs/>
          <w:lang w:val="nl-NL"/>
        </w:rPr>
        <w:t xml:space="preserve">Het </w:t>
      </w:r>
      <w:proofErr w:type="spellStart"/>
      <w:r>
        <w:rPr>
          <w:i/>
          <w:iCs/>
          <w:lang w:val="nl-NL"/>
        </w:rPr>
        <w:t>Bätz</w:t>
      </w:r>
      <w:proofErr w:type="spellEnd"/>
      <w:r>
        <w:rPr>
          <w:i/>
          <w:iCs/>
          <w:lang w:val="nl-NL"/>
        </w:rPr>
        <w:t>-Witte orgel ‘De Bron’-Driebergen. Programma bij de ingebruikname op 11 december 1998</w:t>
      </w:r>
      <w:r>
        <w:rPr>
          <w:lang w:val="nl-NL"/>
        </w:rPr>
        <w:t xml:space="preserve">. </w:t>
      </w:r>
      <w:proofErr w:type="spellStart"/>
      <w:r>
        <w:rPr>
          <w:lang w:val="nl-NL"/>
        </w:rPr>
        <w:t>Z.p</w:t>
      </w:r>
      <w:proofErr w:type="spellEnd"/>
      <w:r>
        <w:rPr>
          <w:lang w:val="nl-NL"/>
        </w:rPr>
        <w:t>. [Driebergen], z</w:t>
      </w:r>
      <w:r>
        <w:rPr>
          <w:lang w:val="nl-NL"/>
        </w:rPr>
        <w:t>.j. [1998], 2-4.</w:t>
      </w:r>
      <w:r>
        <w:rPr>
          <w:sz w:val="20"/>
          <w:szCs w:val="20"/>
          <w:lang w:val="nl-NL"/>
        </w:rPr>
        <w:t xml:space="preserve"> </w:t>
      </w:r>
    </w:p>
    <w:p w14:paraId="0EC090F7" w14:textId="77777777" w:rsidR="005C39CB" w:rsidRDefault="005C39CB">
      <w:pPr>
        <w:pStyle w:val="T1"/>
        <w:jc w:val="left"/>
        <w:rPr>
          <w:sz w:val="20"/>
          <w:szCs w:val="20"/>
          <w:lang w:val="nl-NL"/>
        </w:rPr>
      </w:pPr>
    </w:p>
    <w:p w14:paraId="0C8607CF" w14:textId="77777777" w:rsidR="005C39CB" w:rsidRDefault="00422F5B">
      <w:pPr>
        <w:pStyle w:val="T1"/>
        <w:jc w:val="left"/>
        <w:rPr>
          <w:b/>
          <w:bCs/>
          <w:lang w:val="nl-NL"/>
        </w:rPr>
      </w:pPr>
      <w:r>
        <w:rPr>
          <w:b/>
          <w:bCs/>
          <w:lang w:val="nl-NL"/>
        </w:rPr>
        <w:t>Niet gepubliceerde bronnen</w:t>
      </w:r>
    </w:p>
    <w:p w14:paraId="0CE64CE5" w14:textId="77777777" w:rsidR="005C39CB" w:rsidRDefault="00422F5B">
      <w:pPr>
        <w:pStyle w:val="T1"/>
        <w:jc w:val="left"/>
      </w:pPr>
      <w:r>
        <w:rPr>
          <w:lang w:val="nl-NL"/>
        </w:rPr>
        <w:t xml:space="preserve">A. Bouman, </w:t>
      </w:r>
      <w:r>
        <w:rPr>
          <w:i/>
          <w:iCs/>
          <w:lang w:val="nl-NL"/>
        </w:rPr>
        <w:t>Dispositiecahier</w:t>
      </w:r>
      <w:r>
        <w:rPr>
          <w:lang w:val="nl-NL"/>
        </w:rPr>
        <w:t xml:space="preserve"> II.</w:t>
      </w:r>
    </w:p>
    <w:p w14:paraId="7A20A59C" w14:textId="77777777" w:rsidR="005C39CB" w:rsidRDefault="00422F5B">
      <w:pPr>
        <w:pStyle w:val="T1"/>
        <w:jc w:val="left"/>
        <w:rPr>
          <w:lang w:val="nl-NL"/>
        </w:rPr>
      </w:pPr>
      <w:r>
        <w:rPr>
          <w:lang w:val="nl-NL"/>
        </w:rPr>
        <w:t xml:space="preserve">Parochie-archief </w:t>
      </w:r>
      <w:proofErr w:type="spellStart"/>
      <w:r>
        <w:rPr>
          <w:lang w:val="nl-NL"/>
        </w:rPr>
        <w:t>Oud-Katholieke</w:t>
      </w:r>
      <w:proofErr w:type="spellEnd"/>
      <w:r>
        <w:rPr>
          <w:lang w:val="nl-NL"/>
        </w:rPr>
        <w:t xml:space="preserve"> St-</w:t>
      </w:r>
      <w:proofErr w:type="spellStart"/>
      <w:r>
        <w:rPr>
          <w:lang w:val="nl-NL"/>
        </w:rPr>
        <w:t>Georgiuskerk</w:t>
      </w:r>
      <w:proofErr w:type="spellEnd"/>
      <w:r>
        <w:rPr>
          <w:lang w:val="nl-NL"/>
        </w:rPr>
        <w:t xml:space="preserve"> Amersfoort.</w:t>
      </w:r>
    </w:p>
    <w:p w14:paraId="517E4942" w14:textId="77777777" w:rsidR="005C39CB" w:rsidRDefault="00422F5B">
      <w:pPr>
        <w:pStyle w:val="T1"/>
        <w:jc w:val="left"/>
        <w:rPr>
          <w:lang w:val="nl-NL"/>
        </w:rPr>
      </w:pPr>
      <w:r>
        <w:rPr>
          <w:lang w:val="nl-NL"/>
        </w:rPr>
        <w:t>Orgelarchief Teus den Toom</w:t>
      </w:r>
    </w:p>
    <w:p w14:paraId="74CD3EEB" w14:textId="77777777" w:rsidR="005C39CB" w:rsidRDefault="005C39CB">
      <w:pPr>
        <w:pStyle w:val="T1"/>
        <w:jc w:val="left"/>
        <w:rPr>
          <w:lang w:val="nl-NL"/>
        </w:rPr>
      </w:pPr>
    </w:p>
    <w:p w14:paraId="00F3A454" w14:textId="77777777" w:rsidR="005C39CB" w:rsidRDefault="00422F5B">
      <w:pPr>
        <w:pStyle w:val="Heading2"/>
        <w:rPr>
          <w:i w:val="0"/>
          <w:iCs w:val="0"/>
        </w:rPr>
      </w:pPr>
      <w:r>
        <w:rPr>
          <w:i w:val="0"/>
          <w:iCs w:val="0"/>
        </w:rPr>
        <w:t>Historische gegevens</w:t>
      </w:r>
    </w:p>
    <w:p w14:paraId="1DF3CDCF" w14:textId="77777777" w:rsidR="005C39CB" w:rsidRDefault="005C39CB">
      <w:pPr>
        <w:pStyle w:val="T1"/>
        <w:jc w:val="left"/>
        <w:rPr>
          <w:i/>
          <w:iCs/>
          <w:lang w:val="nl-NL"/>
        </w:rPr>
      </w:pPr>
    </w:p>
    <w:p w14:paraId="2D2B46E2" w14:textId="77777777" w:rsidR="005C39CB" w:rsidRDefault="00422F5B">
      <w:pPr>
        <w:pStyle w:val="T1"/>
        <w:jc w:val="left"/>
        <w:rPr>
          <w:lang w:val="nl-NL"/>
        </w:rPr>
      </w:pPr>
      <w:r>
        <w:rPr>
          <w:lang w:val="nl-NL"/>
        </w:rPr>
        <w:t>Bouwers</w:t>
      </w:r>
    </w:p>
    <w:p w14:paraId="704B126B" w14:textId="77777777" w:rsidR="005C39CB" w:rsidRDefault="00422F5B">
      <w:pPr>
        <w:pStyle w:val="T1"/>
        <w:jc w:val="left"/>
        <w:rPr>
          <w:lang w:val="nl-NL"/>
        </w:rPr>
      </w:pPr>
      <w:r>
        <w:rPr>
          <w:lang w:val="nl-NL"/>
        </w:rPr>
        <w:t>1. C.G.F. Witte</w:t>
      </w:r>
    </w:p>
    <w:p w14:paraId="0B0E91EA" w14:textId="77777777" w:rsidR="005C39CB" w:rsidRDefault="00422F5B">
      <w:pPr>
        <w:pStyle w:val="T1"/>
        <w:jc w:val="left"/>
        <w:rPr>
          <w:lang w:val="nl-NL"/>
        </w:rPr>
      </w:pPr>
      <w:r>
        <w:rPr>
          <w:lang w:val="nl-NL"/>
        </w:rPr>
        <w:t>2. J.C. Sanders &amp; Zn</w:t>
      </w:r>
    </w:p>
    <w:p w14:paraId="4900839E" w14:textId="77777777" w:rsidR="005C39CB" w:rsidRDefault="00422F5B">
      <w:pPr>
        <w:pStyle w:val="T1"/>
        <w:jc w:val="left"/>
        <w:rPr>
          <w:lang w:val="nl-NL"/>
        </w:rPr>
      </w:pPr>
      <w:r>
        <w:rPr>
          <w:lang w:val="nl-NL"/>
        </w:rPr>
        <w:t xml:space="preserve">3. H.B. </w:t>
      </w:r>
      <w:proofErr w:type="spellStart"/>
      <w:r>
        <w:rPr>
          <w:lang w:val="nl-NL"/>
        </w:rPr>
        <w:t>Scheuerman</w:t>
      </w:r>
      <w:proofErr w:type="spellEnd"/>
    </w:p>
    <w:p w14:paraId="33C6146C" w14:textId="77777777" w:rsidR="005C39CB" w:rsidRDefault="005C39CB">
      <w:pPr>
        <w:pStyle w:val="T1"/>
        <w:jc w:val="left"/>
        <w:rPr>
          <w:lang w:val="nl-NL"/>
        </w:rPr>
      </w:pPr>
    </w:p>
    <w:p w14:paraId="510A4CC6" w14:textId="77777777" w:rsidR="005C39CB" w:rsidRDefault="00422F5B">
      <w:pPr>
        <w:pStyle w:val="T1"/>
        <w:jc w:val="left"/>
        <w:rPr>
          <w:lang w:val="nl-NL"/>
        </w:rPr>
      </w:pPr>
      <w:r>
        <w:rPr>
          <w:lang w:val="nl-NL"/>
        </w:rPr>
        <w:t>Jaren van oplevering</w:t>
      </w:r>
    </w:p>
    <w:p w14:paraId="13302418" w14:textId="77777777" w:rsidR="005C39CB" w:rsidRDefault="00422F5B">
      <w:pPr>
        <w:pStyle w:val="T1"/>
        <w:jc w:val="left"/>
        <w:rPr>
          <w:lang w:val="nl-NL"/>
        </w:rPr>
      </w:pPr>
      <w:r>
        <w:rPr>
          <w:lang w:val="nl-NL"/>
        </w:rPr>
        <w:t>1. 1858</w:t>
      </w:r>
    </w:p>
    <w:p w14:paraId="38E5703B" w14:textId="77777777" w:rsidR="005C39CB" w:rsidRDefault="00422F5B">
      <w:pPr>
        <w:pStyle w:val="T1"/>
        <w:jc w:val="left"/>
        <w:rPr>
          <w:lang w:val="nl-NL"/>
        </w:rPr>
      </w:pPr>
      <w:r>
        <w:rPr>
          <w:lang w:val="nl-NL"/>
        </w:rPr>
        <w:t>2. 1928</w:t>
      </w:r>
    </w:p>
    <w:p w14:paraId="550F5429" w14:textId="77777777" w:rsidR="005C39CB" w:rsidRDefault="00422F5B">
      <w:pPr>
        <w:pStyle w:val="T1"/>
        <w:jc w:val="left"/>
        <w:rPr>
          <w:lang w:val="nl-NL"/>
        </w:rPr>
      </w:pPr>
      <w:r>
        <w:rPr>
          <w:lang w:val="nl-NL"/>
        </w:rPr>
        <w:t>3. 1998</w:t>
      </w:r>
    </w:p>
    <w:p w14:paraId="481C82BC" w14:textId="77777777" w:rsidR="005C39CB" w:rsidRDefault="005C39CB">
      <w:pPr>
        <w:pStyle w:val="T1"/>
        <w:jc w:val="left"/>
        <w:rPr>
          <w:lang w:val="nl-NL"/>
        </w:rPr>
      </w:pPr>
    </w:p>
    <w:p w14:paraId="08D037F9" w14:textId="77777777" w:rsidR="005C39CB" w:rsidRDefault="00422F5B">
      <w:pPr>
        <w:pStyle w:val="T1"/>
        <w:jc w:val="left"/>
        <w:rPr>
          <w:lang w:val="nl-NL"/>
        </w:rPr>
      </w:pPr>
      <w:r>
        <w:rPr>
          <w:lang w:val="nl-NL"/>
        </w:rPr>
        <w:t>Oorspronkelijke locatie</w:t>
      </w:r>
    </w:p>
    <w:p w14:paraId="36FFFE7C" w14:textId="77777777" w:rsidR="005C39CB" w:rsidRDefault="00422F5B">
      <w:pPr>
        <w:pStyle w:val="T1"/>
        <w:jc w:val="left"/>
        <w:rPr>
          <w:lang w:val="nl-NL"/>
        </w:rPr>
      </w:pPr>
      <w:r>
        <w:rPr>
          <w:lang w:val="nl-NL"/>
        </w:rPr>
        <w:t xml:space="preserve">Amersfoort, </w:t>
      </w:r>
      <w:proofErr w:type="spellStart"/>
      <w:r>
        <w:rPr>
          <w:lang w:val="nl-NL"/>
        </w:rPr>
        <w:t>Oud-Katholieke</w:t>
      </w:r>
      <w:proofErr w:type="spellEnd"/>
      <w:r>
        <w:rPr>
          <w:lang w:val="nl-NL"/>
        </w:rPr>
        <w:t xml:space="preserve"> St-</w:t>
      </w:r>
      <w:proofErr w:type="spellStart"/>
      <w:r>
        <w:rPr>
          <w:lang w:val="nl-NL"/>
        </w:rPr>
        <w:t>Georgiuskerk</w:t>
      </w:r>
      <w:proofErr w:type="spellEnd"/>
    </w:p>
    <w:p w14:paraId="15D2A946" w14:textId="77777777" w:rsidR="005C39CB" w:rsidRDefault="005C39CB">
      <w:pPr>
        <w:pStyle w:val="T1"/>
        <w:jc w:val="left"/>
        <w:rPr>
          <w:lang w:val="nl-NL"/>
        </w:rPr>
      </w:pPr>
    </w:p>
    <w:p w14:paraId="4DB4AE2F" w14:textId="77777777" w:rsidR="005C39CB" w:rsidRDefault="00422F5B">
      <w:pPr>
        <w:pStyle w:val="T1"/>
        <w:jc w:val="left"/>
      </w:pPr>
      <w:proofErr w:type="spellStart"/>
      <w:r>
        <w:t>Dispositie</w:t>
      </w:r>
      <w:proofErr w:type="spellEnd"/>
      <w:r>
        <w:t xml:space="preserve"> 1858 </w:t>
      </w:r>
      <w:proofErr w:type="spellStart"/>
      <w:r>
        <w:t>volgens</w:t>
      </w:r>
      <w:proofErr w:type="spellEnd"/>
      <w:r>
        <w:t xml:space="preserve"> in </w:t>
      </w:r>
      <w:proofErr w:type="spellStart"/>
      <w:r>
        <w:t>notulenboek</w:t>
      </w:r>
      <w:proofErr w:type="spellEnd"/>
      <w:r>
        <w:t xml:space="preserve"> </w:t>
      </w:r>
      <w:proofErr w:type="spellStart"/>
      <w:r>
        <w:t>parochie</w:t>
      </w:r>
      <w:proofErr w:type="spellEnd"/>
      <w:r>
        <w:t xml:space="preserve"> </w:t>
      </w:r>
      <w:proofErr w:type="spellStart"/>
      <w:r>
        <w:t>afgeschreven</w:t>
      </w:r>
      <w:proofErr w:type="spellEnd"/>
      <w:r>
        <w:t xml:space="preserve"> concept-</w:t>
      </w:r>
      <w:proofErr w:type="spellStart"/>
      <w:r>
        <w:t>bestek</w:t>
      </w:r>
      <w:proofErr w:type="spellEnd"/>
    </w:p>
    <w:tbl>
      <w:tblPr>
        <w:tblW w:w="4219" w:type="dxa"/>
        <w:tblInd w:w="-108" w:type="dxa"/>
        <w:tblLayout w:type="fixed"/>
        <w:tblLook w:val="04A0" w:firstRow="1" w:lastRow="0" w:firstColumn="1" w:lastColumn="0" w:noHBand="0" w:noVBand="1"/>
      </w:tblPr>
      <w:tblGrid>
        <w:gridCol w:w="1384"/>
        <w:gridCol w:w="567"/>
        <w:gridCol w:w="1559"/>
        <w:gridCol w:w="709"/>
      </w:tblGrid>
      <w:tr w:rsidR="005C39CB" w14:paraId="09BDF75C" w14:textId="77777777">
        <w:tc>
          <w:tcPr>
            <w:tcW w:w="1384" w:type="dxa"/>
          </w:tcPr>
          <w:p w14:paraId="278B0D0E" w14:textId="77777777" w:rsidR="005C39CB" w:rsidRDefault="00422F5B">
            <w:pPr>
              <w:pStyle w:val="T4dispositie"/>
              <w:jc w:val="left"/>
              <w:rPr>
                <w:i/>
                <w:iCs/>
              </w:rPr>
            </w:pPr>
            <w:proofErr w:type="spellStart"/>
            <w:r>
              <w:rPr>
                <w:i/>
                <w:iCs/>
              </w:rPr>
              <w:t>Manuaal</w:t>
            </w:r>
            <w:proofErr w:type="spellEnd"/>
            <w:r>
              <w:rPr>
                <w:i/>
                <w:iCs/>
              </w:rPr>
              <w:t xml:space="preserve"> I</w:t>
            </w:r>
          </w:p>
          <w:p w14:paraId="1C808C9C" w14:textId="77777777" w:rsidR="005C39CB" w:rsidRDefault="00422F5B">
            <w:pPr>
              <w:pStyle w:val="T4dispositie"/>
              <w:jc w:val="left"/>
            </w:pPr>
            <w:r>
              <w:t>Bourdon</w:t>
            </w:r>
          </w:p>
          <w:p w14:paraId="0A9EEAD5" w14:textId="77777777" w:rsidR="005C39CB" w:rsidRDefault="00422F5B">
            <w:pPr>
              <w:pStyle w:val="T4dispositie"/>
              <w:jc w:val="left"/>
            </w:pPr>
            <w:proofErr w:type="spellStart"/>
            <w:r>
              <w:t>Prestant</w:t>
            </w:r>
            <w:proofErr w:type="spellEnd"/>
          </w:p>
          <w:p w14:paraId="0DA39CA9" w14:textId="77777777" w:rsidR="005C39CB" w:rsidRDefault="00422F5B">
            <w:pPr>
              <w:pStyle w:val="T4dispositie"/>
              <w:jc w:val="left"/>
              <w:rPr>
                <w:lang w:val="nl-NL"/>
              </w:rPr>
            </w:pPr>
            <w:r>
              <w:rPr>
                <w:lang w:val="nl-NL"/>
              </w:rPr>
              <w:t>Octaaf</w:t>
            </w:r>
          </w:p>
          <w:p w14:paraId="58BDCA79" w14:textId="77777777" w:rsidR="005C39CB" w:rsidRDefault="00422F5B">
            <w:pPr>
              <w:pStyle w:val="T4dispositie"/>
              <w:jc w:val="left"/>
              <w:rPr>
                <w:lang w:val="nl-NL"/>
              </w:rPr>
            </w:pPr>
            <w:r>
              <w:rPr>
                <w:lang w:val="nl-NL"/>
              </w:rPr>
              <w:t>Quint*</w:t>
            </w:r>
          </w:p>
          <w:p w14:paraId="040D5DF3" w14:textId="77777777" w:rsidR="005C39CB" w:rsidRDefault="00422F5B">
            <w:pPr>
              <w:pStyle w:val="T4dispositie"/>
              <w:jc w:val="left"/>
              <w:rPr>
                <w:lang w:val="nl-NL"/>
              </w:rPr>
            </w:pPr>
            <w:r>
              <w:rPr>
                <w:lang w:val="nl-NL"/>
              </w:rPr>
              <w:t>Woudfluit</w:t>
            </w:r>
          </w:p>
          <w:p w14:paraId="0FD9EC87" w14:textId="77777777" w:rsidR="005C39CB" w:rsidRDefault="00422F5B">
            <w:pPr>
              <w:pStyle w:val="T4dispositie"/>
              <w:jc w:val="left"/>
              <w:rPr>
                <w:lang w:val="nl-NL"/>
              </w:rPr>
            </w:pPr>
            <w:r>
              <w:rPr>
                <w:lang w:val="nl-NL"/>
              </w:rPr>
              <w:t>Mixtuur</w:t>
            </w:r>
          </w:p>
          <w:p w14:paraId="3653A1D4" w14:textId="77777777" w:rsidR="005C39CB" w:rsidRDefault="00422F5B">
            <w:pPr>
              <w:pStyle w:val="T4dispositie"/>
              <w:jc w:val="left"/>
            </w:pPr>
            <w:proofErr w:type="spellStart"/>
            <w:r>
              <w:t>Trompet</w:t>
            </w:r>
            <w:proofErr w:type="spellEnd"/>
            <w:r>
              <w:t xml:space="preserve"> B/D</w:t>
            </w:r>
          </w:p>
        </w:tc>
        <w:tc>
          <w:tcPr>
            <w:tcW w:w="567" w:type="dxa"/>
          </w:tcPr>
          <w:p w14:paraId="417410FE" w14:textId="77777777" w:rsidR="005C39CB" w:rsidRDefault="005C39CB">
            <w:pPr>
              <w:pStyle w:val="T4dispositie"/>
              <w:snapToGrid w:val="0"/>
              <w:jc w:val="left"/>
            </w:pPr>
          </w:p>
          <w:p w14:paraId="1CBCA4FC" w14:textId="77777777" w:rsidR="005C39CB" w:rsidRDefault="00422F5B">
            <w:pPr>
              <w:pStyle w:val="T4dispositie"/>
              <w:jc w:val="left"/>
            </w:pPr>
            <w:r>
              <w:t>16'</w:t>
            </w:r>
          </w:p>
          <w:p w14:paraId="0C1220AE" w14:textId="77777777" w:rsidR="005C39CB" w:rsidRDefault="00422F5B">
            <w:pPr>
              <w:pStyle w:val="T4dispositie"/>
              <w:jc w:val="left"/>
            </w:pPr>
            <w:r>
              <w:t>8'</w:t>
            </w:r>
          </w:p>
          <w:p w14:paraId="2E7C717A" w14:textId="77777777" w:rsidR="005C39CB" w:rsidRDefault="00422F5B">
            <w:pPr>
              <w:pStyle w:val="T4dispositie"/>
              <w:jc w:val="left"/>
            </w:pPr>
            <w:r>
              <w:t>4'</w:t>
            </w:r>
          </w:p>
          <w:p w14:paraId="771A2CFC" w14:textId="77777777" w:rsidR="005C39CB" w:rsidRDefault="00422F5B">
            <w:pPr>
              <w:pStyle w:val="T4dispositie"/>
              <w:jc w:val="left"/>
            </w:pPr>
            <w:r>
              <w:t>3'</w:t>
            </w:r>
          </w:p>
          <w:p w14:paraId="423CAD51" w14:textId="77777777" w:rsidR="005C39CB" w:rsidRDefault="00422F5B">
            <w:pPr>
              <w:pStyle w:val="T4dispositie"/>
              <w:jc w:val="left"/>
            </w:pPr>
            <w:r>
              <w:t>2'</w:t>
            </w:r>
          </w:p>
          <w:p w14:paraId="2CD1DA50" w14:textId="77777777" w:rsidR="005C39CB" w:rsidRDefault="00422F5B">
            <w:pPr>
              <w:pStyle w:val="T4dispositie"/>
              <w:jc w:val="left"/>
            </w:pPr>
            <w:r>
              <w:t xml:space="preserve">3 </w:t>
            </w:r>
            <w:proofErr w:type="spellStart"/>
            <w:r>
              <w:t>st.</w:t>
            </w:r>
            <w:proofErr w:type="spellEnd"/>
          </w:p>
          <w:p w14:paraId="09B0F965" w14:textId="77777777" w:rsidR="005C39CB" w:rsidRDefault="00422F5B">
            <w:pPr>
              <w:pStyle w:val="T4dispositie"/>
              <w:jc w:val="left"/>
            </w:pPr>
            <w:r>
              <w:t>8'</w:t>
            </w:r>
          </w:p>
        </w:tc>
        <w:tc>
          <w:tcPr>
            <w:tcW w:w="1559" w:type="dxa"/>
          </w:tcPr>
          <w:p w14:paraId="655C525C" w14:textId="77777777" w:rsidR="005C39CB" w:rsidRDefault="00422F5B">
            <w:pPr>
              <w:pStyle w:val="T4dispositie"/>
              <w:jc w:val="left"/>
              <w:rPr>
                <w:i/>
                <w:iCs/>
              </w:rPr>
            </w:pPr>
            <w:proofErr w:type="spellStart"/>
            <w:r>
              <w:rPr>
                <w:i/>
                <w:iCs/>
              </w:rPr>
              <w:t>Manuaal</w:t>
            </w:r>
            <w:proofErr w:type="spellEnd"/>
            <w:r>
              <w:rPr>
                <w:i/>
                <w:iCs/>
              </w:rPr>
              <w:t xml:space="preserve"> II</w:t>
            </w:r>
          </w:p>
          <w:p w14:paraId="21D075E1" w14:textId="77777777" w:rsidR="005C39CB" w:rsidRDefault="00422F5B">
            <w:pPr>
              <w:pStyle w:val="T4dispositie"/>
              <w:jc w:val="left"/>
            </w:pPr>
            <w:proofErr w:type="spellStart"/>
            <w:r>
              <w:t>Holfluit</w:t>
            </w:r>
            <w:proofErr w:type="spellEnd"/>
          </w:p>
          <w:p w14:paraId="55470623" w14:textId="77777777" w:rsidR="005C39CB" w:rsidRDefault="00422F5B">
            <w:pPr>
              <w:pStyle w:val="T4dispositie"/>
              <w:jc w:val="left"/>
            </w:pPr>
            <w:r>
              <w:t xml:space="preserve">Viola di </w:t>
            </w:r>
            <w:proofErr w:type="spellStart"/>
            <w:r>
              <w:t>Gamba</w:t>
            </w:r>
            <w:proofErr w:type="spellEnd"/>
          </w:p>
          <w:p w14:paraId="20C35EE8" w14:textId="77777777" w:rsidR="005C39CB" w:rsidRDefault="00422F5B">
            <w:pPr>
              <w:pStyle w:val="T4dispositie"/>
              <w:jc w:val="left"/>
              <w:rPr>
                <w:lang w:val="nl-NL"/>
              </w:rPr>
            </w:pPr>
            <w:r>
              <w:rPr>
                <w:lang w:val="nl-NL"/>
              </w:rPr>
              <w:t>Roerfluit</w:t>
            </w:r>
          </w:p>
        </w:tc>
        <w:tc>
          <w:tcPr>
            <w:tcW w:w="709" w:type="dxa"/>
          </w:tcPr>
          <w:p w14:paraId="021CBD3B" w14:textId="77777777" w:rsidR="005C39CB" w:rsidRDefault="005C39CB">
            <w:pPr>
              <w:pStyle w:val="T4dispositie"/>
              <w:snapToGrid w:val="0"/>
              <w:jc w:val="left"/>
              <w:rPr>
                <w:lang w:val="nl-NL"/>
              </w:rPr>
            </w:pPr>
          </w:p>
          <w:p w14:paraId="239436D5" w14:textId="77777777" w:rsidR="005C39CB" w:rsidRDefault="00422F5B">
            <w:pPr>
              <w:pStyle w:val="T4dispositie"/>
              <w:jc w:val="left"/>
              <w:rPr>
                <w:lang w:val="nl-NL"/>
              </w:rPr>
            </w:pPr>
            <w:r>
              <w:rPr>
                <w:lang w:val="nl-NL"/>
              </w:rPr>
              <w:t>8'</w:t>
            </w:r>
          </w:p>
          <w:p w14:paraId="08085E47" w14:textId="77777777" w:rsidR="005C39CB" w:rsidRDefault="00422F5B">
            <w:pPr>
              <w:pStyle w:val="T4dispositie"/>
              <w:jc w:val="left"/>
              <w:rPr>
                <w:lang w:val="nl-NL"/>
              </w:rPr>
            </w:pPr>
            <w:r>
              <w:rPr>
                <w:lang w:val="nl-NL"/>
              </w:rPr>
              <w:t>8'</w:t>
            </w:r>
          </w:p>
          <w:p w14:paraId="44158C8E" w14:textId="77777777" w:rsidR="005C39CB" w:rsidRDefault="00422F5B">
            <w:pPr>
              <w:pStyle w:val="T4dispositie"/>
              <w:jc w:val="left"/>
              <w:rPr>
                <w:lang w:val="nl-NL"/>
              </w:rPr>
            </w:pPr>
            <w:r>
              <w:rPr>
                <w:lang w:val="nl-NL"/>
              </w:rPr>
              <w:t>4'</w:t>
            </w:r>
          </w:p>
        </w:tc>
      </w:tr>
    </w:tbl>
    <w:p w14:paraId="57C73ABE" w14:textId="77777777" w:rsidR="005C39CB" w:rsidRDefault="005C39CB">
      <w:pPr>
        <w:pStyle w:val="T4dispositie"/>
        <w:jc w:val="left"/>
        <w:rPr>
          <w:lang w:val="nl-NL"/>
        </w:rPr>
      </w:pPr>
    </w:p>
    <w:p w14:paraId="11257F51" w14:textId="77777777" w:rsidR="005C39CB" w:rsidRDefault="00422F5B">
      <w:pPr>
        <w:pStyle w:val="T4dispositie"/>
        <w:jc w:val="left"/>
        <w:rPr>
          <w:lang w:val="nl-NL"/>
        </w:rPr>
      </w:pPr>
      <w:r>
        <w:rPr>
          <w:lang w:val="nl-NL"/>
        </w:rPr>
        <w:t xml:space="preserve">* gedisponeerd werd een </w:t>
      </w:r>
      <w:proofErr w:type="spellStart"/>
      <w:r>
        <w:rPr>
          <w:lang w:val="nl-NL"/>
        </w:rPr>
        <w:t>Nazard</w:t>
      </w:r>
      <w:proofErr w:type="spellEnd"/>
      <w:r>
        <w:rPr>
          <w:lang w:val="nl-NL"/>
        </w:rPr>
        <w:t xml:space="preserve"> 3’</w:t>
      </w:r>
    </w:p>
    <w:p w14:paraId="6691F64E" w14:textId="77777777" w:rsidR="005C39CB" w:rsidRDefault="005C39CB">
      <w:pPr>
        <w:pStyle w:val="T4dispositie"/>
        <w:jc w:val="left"/>
        <w:rPr>
          <w:lang w:val="nl-NL"/>
        </w:rPr>
      </w:pPr>
    </w:p>
    <w:p w14:paraId="08A2EACD" w14:textId="77777777" w:rsidR="005C39CB" w:rsidRDefault="00422F5B">
      <w:pPr>
        <w:pStyle w:val="T4dispositie"/>
        <w:jc w:val="left"/>
        <w:rPr>
          <w:lang w:val="nl-NL"/>
        </w:rPr>
      </w:pPr>
      <w:proofErr w:type="gramStart"/>
      <w:r>
        <w:rPr>
          <w:lang w:val="nl-NL"/>
        </w:rPr>
        <w:t>aangehangen</w:t>
      </w:r>
      <w:proofErr w:type="gramEnd"/>
      <w:r>
        <w:rPr>
          <w:lang w:val="nl-NL"/>
        </w:rPr>
        <w:t xml:space="preserve"> pedaal, C-c</w:t>
      </w:r>
      <w:r>
        <w:rPr>
          <w:vertAlign w:val="superscript"/>
          <w:lang w:val="nl-NL"/>
        </w:rPr>
        <w:t>1</w:t>
      </w:r>
    </w:p>
    <w:p w14:paraId="6D16737E" w14:textId="77777777" w:rsidR="005C39CB" w:rsidRDefault="00422F5B">
      <w:pPr>
        <w:pStyle w:val="T4dispositie"/>
        <w:jc w:val="left"/>
        <w:rPr>
          <w:lang w:val="nl-NL"/>
        </w:rPr>
      </w:pPr>
      <w:proofErr w:type="gramStart"/>
      <w:r>
        <w:rPr>
          <w:lang w:val="nl-NL"/>
        </w:rPr>
        <w:t>koppel</w:t>
      </w:r>
      <w:proofErr w:type="gramEnd"/>
    </w:p>
    <w:p w14:paraId="11598B62" w14:textId="77777777" w:rsidR="005C39CB" w:rsidRDefault="00422F5B">
      <w:pPr>
        <w:pStyle w:val="T4dispositie"/>
        <w:jc w:val="left"/>
        <w:rPr>
          <w:lang w:val="nl-NL"/>
        </w:rPr>
      </w:pPr>
      <w:proofErr w:type="gramStart"/>
      <w:r>
        <w:rPr>
          <w:lang w:val="nl-NL"/>
        </w:rPr>
        <w:t>ventiel</w:t>
      </w:r>
      <w:proofErr w:type="gramEnd"/>
    </w:p>
    <w:p w14:paraId="3344E394" w14:textId="77777777" w:rsidR="005C39CB" w:rsidRDefault="005C39CB">
      <w:pPr>
        <w:pStyle w:val="T1"/>
        <w:jc w:val="left"/>
        <w:rPr>
          <w:lang w:val="nl-NL"/>
        </w:rPr>
      </w:pPr>
    </w:p>
    <w:p w14:paraId="74DB6859" w14:textId="77777777" w:rsidR="005C39CB" w:rsidRDefault="00422F5B">
      <w:pPr>
        <w:pStyle w:val="T1"/>
        <w:jc w:val="left"/>
        <w:rPr>
          <w:lang w:val="nl-NL"/>
        </w:rPr>
      </w:pPr>
      <w:r>
        <w:rPr>
          <w:lang w:val="nl-NL"/>
        </w:rPr>
        <w:t>J.F. Witte 1888</w:t>
      </w:r>
    </w:p>
    <w:p w14:paraId="203F1864" w14:textId="77777777" w:rsidR="005C39CB" w:rsidRDefault="00422F5B">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2F978A1F" w14:textId="77777777" w:rsidR="005C39CB" w:rsidRDefault="00422F5B">
      <w:pPr>
        <w:pStyle w:val="T1"/>
        <w:jc w:val="left"/>
        <w:rPr>
          <w:lang w:val="nl-NL"/>
        </w:rPr>
      </w:pPr>
      <w:r>
        <w:rPr>
          <w:lang w:val="nl-NL"/>
        </w:rPr>
        <w:t>.</w:t>
      </w:r>
      <w:r>
        <w:rPr>
          <w:lang w:val="nl-NL"/>
        </w:rPr>
        <w:tab/>
      </w:r>
      <w:proofErr w:type="spellStart"/>
      <w:proofErr w:type="gramStart"/>
      <w:r>
        <w:rPr>
          <w:lang w:val="nl-NL"/>
        </w:rPr>
        <w:t>herintonatie</w:t>
      </w:r>
      <w:proofErr w:type="spellEnd"/>
      <w:proofErr w:type="gramEnd"/>
    </w:p>
    <w:p w14:paraId="639AA046" w14:textId="77777777" w:rsidR="005C39CB" w:rsidRDefault="005C39CB">
      <w:pPr>
        <w:pStyle w:val="T1"/>
        <w:jc w:val="left"/>
        <w:rPr>
          <w:lang w:val="nl-NL"/>
        </w:rPr>
      </w:pPr>
    </w:p>
    <w:p w14:paraId="3E03958A" w14:textId="77777777" w:rsidR="005C39CB" w:rsidRDefault="00422F5B">
      <w:pPr>
        <w:pStyle w:val="T1"/>
        <w:jc w:val="left"/>
        <w:rPr>
          <w:lang w:val="nl-NL"/>
        </w:rPr>
      </w:pPr>
      <w:r>
        <w:rPr>
          <w:lang w:val="nl-NL"/>
        </w:rPr>
        <w:t>J.C. Sanders 1913</w:t>
      </w:r>
    </w:p>
    <w:p w14:paraId="2A8CAF7E" w14:textId="77777777" w:rsidR="005C39CB" w:rsidRDefault="00422F5B">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w:t>
      </w:r>
      <w:r>
        <w:rPr>
          <w:lang w:val="nl-NL"/>
        </w:rPr>
        <w:t>herstel</w:t>
      </w:r>
    </w:p>
    <w:p w14:paraId="72353EE0" w14:textId="77777777" w:rsidR="005C39CB" w:rsidRDefault="005C39CB">
      <w:pPr>
        <w:pStyle w:val="T1"/>
        <w:jc w:val="left"/>
        <w:rPr>
          <w:lang w:val="nl-NL"/>
        </w:rPr>
      </w:pPr>
    </w:p>
    <w:p w14:paraId="7FBA09DD" w14:textId="77777777" w:rsidR="005C39CB" w:rsidRDefault="00422F5B">
      <w:pPr>
        <w:pStyle w:val="T1"/>
        <w:jc w:val="left"/>
        <w:rPr>
          <w:lang w:val="nl-NL"/>
        </w:rPr>
      </w:pPr>
      <w:r>
        <w:rPr>
          <w:lang w:val="nl-NL"/>
        </w:rPr>
        <w:t>J.C. Sanders &amp; Zn 1928</w:t>
      </w:r>
    </w:p>
    <w:p w14:paraId="1F19521B" w14:textId="77777777" w:rsidR="005C39CB" w:rsidRDefault="00422F5B">
      <w:pPr>
        <w:pStyle w:val="T1"/>
        <w:jc w:val="left"/>
        <w:rPr>
          <w:lang w:val="nl-NL"/>
        </w:rPr>
      </w:pPr>
      <w:r>
        <w:rPr>
          <w:lang w:val="nl-NL"/>
        </w:rPr>
        <w:t>.</w:t>
      </w:r>
      <w:r>
        <w:rPr>
          <w:lang w:val="nl-NL"/>
        </w:rPr>
        <w:tab/>
      </w:r>
      <w:proofErr w:type="gramStart"/>
      <w:r>
        <w:rPr>
          <w:lang w:val="nl-NL"/>
        </w:rPr>
        <w:t>orgel</w:t>
      </w:r>
      <w:proofErr w:type="gramEnd"/>
      <w:r>
        <w:rPr>
          <w:lang w:val="nl-NL"/>
        </w:rPr>
        <w:t xml:space="preserve"> overgeplaatst naar nieuw kerkgebouw</w:t>
      </w:r>
    </w:p>
    <w:p w14:paraId="296FA22A" w14:textId="77777777" w:rsidR="005C39CB" w:rsidRDefault="00422F5B">
      <w:pPr>
        <w:pStyle w:val="T1"/>
        <w:jc w:val="left"/>
        <w:rPr>
          <w:lang w:val="nl-NL"/>
        </w:rPr>
      </w:pPr>
      <w:r>
        <w:rPr>
          <w:lang w:val="nl-NL"/>
        </w:rPr>
        <w:t>.</w:t>
      </w:r>
      <w:r>
        <w:rPr>
          <w:lang w:val="nl-NL"/>
        </w:rPr>
        <w:tab/>
      </w:r>
      <w:proofErr w:type="gramStart"/>
      <w:r>
        <w:rPr>
          <w:lang w:val="nl-NL"/>
        </w:rPr>
        <w:t>orgelkas</w:t>
      </w:r>
      <w:proofErr w:type="gramEnd"/>
      <w:r>
        <w:rPr>
          <w:lang w:val="nl-NL"/>
        </w:rPr>
        <w:t xml:space="preserve"> gewijzigd en van nieuw front voorzien</w:t>
      </w:r>
    </w:p>
    <w:p w14:paraId="3AACDC41" w14:textId="77777777" w:rsidR="005C39CB" w:rsidRDefault="00422F5B">
      <w:pPr>
        <w:pStyle w:val="T1"/>
        <w:jc w:val="left"/>
        <w:rPr>
          <w:lang w:val="nl-NL"/>
        </w:rPr>
      </w:pPr>
      <w:r>
        <w:rPr>
          <w:lang w:val="nl-NL"/>
        </w:rPr>
        <w:t>.</w:t>
      </w:r>
      <w:r>
        <w:rPr>
          <w:lang w:val="nl-NL"/>
        </w:rPr>
        <w:tab/>
        <w:t>Man II in zwelkast geplaatst</w:t>
      </w:r>
    </w:p>
    <w:p w14:paraId="148A8FE5" w14:textId="77777777" w:rsidR="005C39CB" w:rsidRDefault="00422F5B">
      <w:pPr>
        <w:pStyle w:val="T1"/>
        <w:jc w:val="left"/>
        <w:rPr>
          <w:lang w:val="nl-NL"/>
        </w:rPr>
      </w:pPr>
      <w:r>
        <w:rPr>
          <w:lang w:val="nl-NL"/>
        </w:rPr>
        <w:lastRenderedPageBreak/>
        <w:t>.</w:t>
      </w:r>
      <w:r>
        <w:rPr>
          <w:lang w:val="nl-NL"/>
        </w:rPr>
        <w:tab/>
      </w:r>
      <w:proofErr w:type="gramStart"/>
      <w:r>
        <w:rPr>
          <w:lang w:val="nl-NL"/>
        </w:rPr>
        <w:t>orgel</w:t>
      </w:r>
      <w:proofErr w:type="gramEnd"/>
      <w:r>
        <w:rPr>
          <w:lang w:val="nl-NL"/>
        </w:rPr>
        <w:t xml:space="preserve"> verbouwd en uitgebreid met vrij pedaal voorzien van </w:t>
      </w:r>
      <w:proofErr w:type="spellStart"/>
      <w:r>
        <w:rPr>
          <w:lang w:val="nl-NL"/>
        </w:rPr>
        <w:t>Subbas</w:t>
      </w:r>
      <w:proofErr w:type="spellEnd"/>
      <w:r>
        <w:rPr>
          <w:lang w:val="nl-NL"/>
        </w:rPr>
        <w:t xml:space="preserve"> 16’ (</w:t>
      </w:r>
      <w:proofErr w:type="spellStart"/>
      <w:r>
        <w:rPr>
          <w:lang w:val="nl-NL"/>
        </w:rPr>
        <w:t>tr</w:t>
      </w:r>
      <w:proofErr w:type="spellEnd"/>
      <w:r>
        <w:rPr>
          <w:lang w:val="nl-NL"/>
        </w:rPr>
        <w:t>)</w:t>
      </w:r>
    </w:p>
    <w:p w14:paraId="22BEF559" w14:textId="77777777" w:rsidR="005C39CB" w:rsidRDefault="00422F5B">
      <w:pPr>
        <w:pStyle w:val="T1"/>
        <w:jc w:val="left"/>
        <w:rPr>
          <w:lang w:val="nl-NL"/>
        </w:rPr>
      </w:pPr>
      <w:r>
        <w:rPr>
          <w:lang w:val="nl-NL"/>
        </w:rPr>
        <w:t>.</w:t>
      </w:r>
      <w:r>
        <w:rPr>
          <w:lang w:val="nl-NL"/>
        </w:rPr>
        <w:tab/>
      </w:r>
      <w:proofErr w:type="gramStart"/>
      <w:r>
        <w:rPr>
          <w:lang w:val="nl-NL"/>
        </w:rPr>
        <w:t>twee</w:t>
      </w:r>
      <w:proofErr w:type="gramEnd"/>
      <w:r>
        <w:rPr>
          <w:lang w:val="nl-NL"/>
        </w:rPr>
        <w:t xml:space="preserve"> pedaalkoppelingen</w:t>
      </w:r>
      <w:r>
        <w:rPr>
          <w:lang w:val="nl-NL"/>
        </w:rPr>
        <w:t xml:space="preserve"> (treden) toegevoegd, nieuw pedaalklavier C-d</w:t>
      </w:r>
      <w:r>
        <w:rPr>
          <w:vertAlign w:val="superscript"/>
          <w:lang w:val="nl-NL"/>
        </w:rPr>
        <w:t>1</w:t>
      </w:r>
    </w:p>
    <w:p w14:paraId="12D710CE" w14:textId="77777777" w:rsidR="005C39CB" w:rsidRDefault="00422F5B">
      <w:pPr>
        <w:pStyle w:val="T1"/>
        <w:jc w:val="left"/>
        <w:rPr>
          <w:lang w:val="nl-NL"/>
        </w:rPr>
      </w:pPr>
      <w:r>
        <w:rPr>
          <w:lang w:val="nl-NL"/>
        </w:rPr>
        <w:t>.</w:t>
      </w:r>
      <w:r>
        <w:rPr>
          <w:lang w:val="nl-NL"/>
        </w:rPr>
        <w:tab/>
      </w:r>
      <w:proofErr w:type="gramStart"/>
      <w:r>
        <w:rPr>
          <w:lang w:val="nl-NL"/>
        </w:rPr>
        <w:t>windvoorziening</w:t>
      </w:r>
      <w:proofErr w:type="gramEnd"/>
      <w:r>
        <w:rPr>
          <w:lang w:val="nl-NL"/>
        </w:rPr>
        <w:t xml:space="preserve"> gewijzigd</w:t>
      </w:r>
    </w:p>
    <w:p w14:paraId="5FAC6E86" w14:textId="77777777" w:rsidR="005C39CB" w:rsidRDefault="00422F5B">
      <w:pPr>
        <w:pStyle w:val="T1"/>
        <w:numPr>
          <w:ilvl w:val="0"/>
          <w:numId w:val="2"/>
        </w:numPr>
        <w:tabs>
          <w:tab w:val="clear" w:pos="709"/>
          <w:tab w:val="left" w:pos="0"/>
        </w:tabs>
        <w:jc w:val="left"/>
        <w:rPr>
          <w:lang w:val="nl-NL"/>
        </w:rPr>
      </w:pPr>
      <w:proofErr w:type="gramStart"/>
      <w:r>
        <w:rPr>
          <w:lang w:val="nl-NL"/>
        </w:rPr>
        <w:t>bestaande</w:t>
      </w:r>
      <w:proofErr w:type="gramEnd"/>
      <w:r>
        <w:rPr>
          <w:lang w:val="nl-NL"/>
        </w:rPr>
        <w:t xml:space="preserve"> windlade Manuaal I en II gebruikt voor Man I alleen; nieuwe lade voor Man II</w:t>
      </w:r>
    </w:p>
    <w:p w14:paraId="7518F3A7" w14:textId="77777777" w:rsidR="005C39CB" w:rsidRDefault="00422F5B">
      <w:pPr>
        <w:pStyle w:val="T1"/>
        <w:jc w:val="left"/>
        <w:rPr>
          <w:lang w:val="nl-NL"/>
        </w:rPr>
      </w:pPr>
      <w:r>
        <w:rPr>
          <w:lang w:val="nl-NL"/>
        </w:rPr>
        <w:t>.</w:t>
      </w:r>
      <w:r>
        <w:rPr>
          <w:lang w:val="nl-NL"/>
        </w:rPr>
        <w:tab/>
      </w:r>
      <w:proofErr w:type="gramStart"/>
      <w:r>
        <w:rPr>
          <w:lang w:val="nl-NL"/>
        </w:rPr>
        <w:t>dispositiewijzigingen</w:t>
      </w:r>
      <w:proofErr w:type="gramEnd"/>
      <w:r>
        <w:rPr>
          <w:lang w:val="nl-NL"/>
        </w:rPr>
        <w:t>:</w:t>
      </w:r>
    </w:p>
    <w:p w14:paraId="594839DD" w14:textId="77777777" w:rsidR="005C39CB" w:rsidRDefault="00422F5B">
      <w:pPr>
        <w:pStyle w:val="T1"/>
        <w:jc w:val="left"/>
        <w:rPr>
          <w:lang w:val="nl-NL"/>
        </w:rPr>
      </w:pPr>
      <w:r>
        <w:rPr>
          <w:lang w:val="nl-NL"/>
        </w:rPr>
        <w:tab/>
        <w:t>Man I + Roerfluit 8’ (Holfluit 8’ van Man II)</w:t>
      </w:r>
    </w:p>
    <w:p w14:paraId="42E0B837" w14:textId="77777777" w:rsidR="005C39CB" w:rsidRDefault="00422F5B">
      <w:pPr>
        <w:pStyle w:val="T1"/>
        <w:ind w:left="720"/>
        <w:jc w:val="left"/>
        <w:rPr>
          <w:lang w:val="nl-NL"/>
        </w:rPr>
      </w:pPr>
      <w:proofErr w:type="spellStart"/>
      <w:r>
        <w:rPr>
          <w:lang w:val="nl-NL"/>
        </w:rPr>
        <w:t>ZwW</w:t>
      </w:r>
      <w:proofErr w:type="spellEnd"/>
      <w:r>
        <w:rPr>
          <w:lang w:val="nl-NL"/>
        </w:rPr>
        <w:t xml:space="preserve"> - Holfluit 8’ (als</w:t>
      </w:r>
      <w:r>
        <w:rPr>
          <w:lang w:val="nl-NL"/>
        </w:rPr>
        <w:t xml:space="preserve"> Roerfluit 8’ naar HW), + Holpijp 8’, + </w:t>
      </w:r>
      <w:proofErr w:type="spellStart"/>
      <w:r>
        <w:rPr>
          <w:lang w:val="nl-NL"/>
        </w:rPr>
        <w:t>Céleste</w:t>
      </w:r>
      <w:proofErr w:type="spellEnd"/>
      <w:r>
        <w:rPr>
          <w:lang w:val="nl-NL"/>
        </w:rPr>
        <w:t xml:space="preserve"> 8’; Roerfluit 4’ nu Fluit genoemd</w:t>
      </w:r>
    </w:p>
    <w:p w14:paraId="4207E328" w14:textId="77777777" w:rsidR="005C39CB" w:rsidRDefault="005C39CB">
      <w:pPr>
        <w:pStyle w:val="T1"/>
        <w:jc w:val="left"/>
        <w:rPr>
          <w:lang w:val="nl-NL"/>
        </w:rPr>
      </w:pPr>
    </w:p>
    <w:p w14:paraId="43A252D1" w14:textId="77777777" w:rsidR="005C39CB" w:rsidRDefault="00422F5B">
      <w:pPr>
        <w:pStyle w:val="T1"/>
        <w:jc w:val="left"/>
        <w:rPr>
          <w:lang w:val="nl-NL"/>
        </w:rPr>
      </w:pPr>
      <w:r>
        <w:rPr>
          <w:lang w:val="nl-NL"/>
        </w:rPr>
        <w:t>Fama &amp; Raadgever 1973</w:t>
      </w:r>
    </w:p>
    <w:p w14:paraId="454FFB3C" w14:textId="77777777" w:rsidR="005C39CB" w:rsidRDefault="00422F5B">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28660870" w14:textId="77777777" w:rsidR="005C39CB" w:rsidRDefault="00422F5B">
      <w:pPr>
        <w:pStyle w:val="T1"/>
        <w:jc w:val="left"/>
        <w:rPr>
          <w:lang w:val="nl-NL"/>
        </w:rPr>
      </w:pPr>
      <w:r>
        <w:rPr>
          <w:lang w:val="nl-NL"/>
        </w:rPr>
        <w:t>.</w:t>
      </w:r>
      <w:r>
        <w:rPr>
          <w:lang w:val="nl-NL"/>
        </w:rPr>
        <w:tab/>
      </w:r>
      <w:proofErr w:type="spellStart"/>
      <w:r>
        <w:rPr>
          <w:lang w:val="nl-NL"/>
        </w:rPr>
        <w:t>ZwW</w:t>
      </w:r>
      <w:proofErr w:type="spellEnd"/>
      <w:r>
        <w:rPr>
          <w:lang w:val="nl-NL"/>
        </w:rPr>
        <w:t xml:space="preserve"> - </w:t>
      </w:r>
      <w:proofErr w:type="spellStart"/>
      <w:r>
        <w:rPr>
          <w:lang w:val="nl-NL"/>
        </w:rPr>
        <w:t>Céleste</w:t>
      </w:r>
      <w:proofErr w:type="spellEnd"/>
      <w:r>
        <w:rPr>
          <w:lang w:val="nl-NL"/>
        </w:rPr>
        <w:t xml:space="preserve"> 8’, + Octaaf 2’</w:t>
      </w:r>
    </w:p>
    <w:p w14:paraId="6D5E69C8" w14:textId="77777777" w:rsidR="005C39CB" w:rsidRDefault="005C39CB">
      <w:pPr>
        <w:pStyle w:val="T1"/>
        <w:jc w:val="left"/>
        <w:rPr>
          <w:lang w:val="nl-NL"/>
        </w:rPr>
      </w:pPr>
    </w:p>
    <w:p w14:paraId="5A0D073B" w14:textId="77777777" w:rsidR="005C39CB" w:rsidRDefault="00422F5B">
      <w:pPr>
        <w:pStyle w:val="T1"/>
        <w:jc w:val="left"/>
        <w:rPr>
          <w:lang w:val="nl-NL"/>
        </w:rPr>
      </w:pPr>
      <w:r>
        <w:rPr>
          <w:lang w:val="nl-NL"/>
        </w:rPr>
        <w:t>1977</w:t>
      </w:r>
    </w:p>
    <w:p w14:paraId="40DB39BA" w14:textId="77777777" w:rsidR="005C39CB" w:rsidRDefault="00422F5B">
      <w:pPr>
        <w:pStyle w:val="T1"/>
        <w:jc w:val="left"/>
        <w:rPr>
          <w:lang w:val="nl-NL"/>
        </w:rPr>
      </w:pPr>
      <w:r>
        <w:rPr>
          <w:lang w:val="nl-NL"/>
        </w:rPr>
        <w:t>.</w:t>
      </w:r>
      <w:r>
        <w:rPr>
          <w:lang w:val="nl-NL"/>
        </w:rPr>
        <w:tab/>
      </w:r>
      <w:proofErr w:type="gramStart"/>
      <w:r>
        <w:rPr>
          <w:lang w:val="nl-NL"/>
        </w:rPr>
        <w:t>orgel</w:t>
      </w:r>
      <w:proofErr w:type="gramEnd"/>
      <w:r>
        <w:rPr>
          <w:lang w:val="nl-NL"/>
        </w:rPr>
        <w:t xml:space="preserve"> verkocht aan particulier te Zwartebroek</w:t>
      </w:r>
    </w:p>
    <w:p w14:paraId="35425F80" w14:textId="77777777" w:rsidR="005C39CB" w:rsidRDefault="005C39CB">
      <w:pPr>
        <w:pStyle w:val="T1"/>
        <w:jc w:val="left"/>
        <w:rPr>
          <w:lang w:val="nl-NL"/>
        </w:rPr>
      </w:pPr>
    </w:p>
    <w:p w14:paraId="4E567D8D" w14:textId="77777777" w:rsidR="005C39CB" w:rsidRDefault="00422F5B">
      <w:pPr>
        <w:pStyle w:val="T1"/>
        <w:jc w:val="left"/>
        <w:rPr>
          <w:lang w:val="nl-NL"/>
        </w:rPr>
      </w:pPr>
      <w:r>
        <w:rPr>
          <w:lang w:val="nl-NL"/>
        </w:rPr>
        <w:t>M.K. Koppejan 1979</w:t>
      </w:r>
    </w:p>
    <w:p w14:paraId="671B7212" w14:textId="77777777" w:rsidR="005C39CB" w:rsidRDefault="00422F5B">
      <w:pPr>
        <w:pStyle w:val="T1"/>
        <w:jc w:val="left"/>
        <w:rPr>
          <w:lang w:val="nl-NL"/>
        </w:rPr>
      </w:pPr>
      <w:r>
        <w:rPr>
          <w:lang w:val="nl-NL"/>
        </w:rPr>
        <w:t>.</w:t>
      </w:r>
      <w:r>
        <w:rPr>
          <w:lang w:val="nl-NL"/>
        </w:rPr>
        <w:tab/>
      </w:r>
      <w:proofErr w:type="gramStart"/>
      <w:r>
        <w:rPr>
          <w:lang w:val="nl-NL"/>
        </w:rPr>
        <w:t>orgel</w:t>
      </w:r>
      <w:proofErr w:type="gramEnd"/>
      <w:r>
        <w:rPr>
          <w:lang w:val="nl-NL"/>
        </w:rPr>
        <w:t xml:space="preserve"> geplaatst te </w:t>
      </w:r>
      <w:r>
        <w:rPr>
          <w:lang w:val="nl-NL"/>
        </w:rPr>
        <w:t>Zwartebroek en van nieuw front voorzien</w:t>
      </w:r>
    </w:p>
    <w:p w14:paraId="22F4134D" w14:textId="77777777" w:rsidR="005C39CB" w:rsidRDefault="00422F5B">
      <w:pPr>
        <w:pStyle w:val="T1"/>
        <w:jc w:val="left"/>
        <w:rPr>
          <w:lang w:val="nl-NL"/>
        </w:rPr>
      </w:pPr>
      <w:r>
        <w:rPr>
          <w:lang w:val="nl-NL"/>
        </w:rPr>
        <w:t>.</w:t>
      </w:r>
      <w:r>
        <w:rPr>
          <w:lang w:val="nl-NL"/>
        </w:rPr>
        <w:tab/>
      </w:r>
      <w:proofErr w:type="gramStart"/>
      <w:r>
        <w:rPr>
          <w:lang w:val="nl-NL"/>
        </w:rPr>
        <w:t>twee</w:t>
      </w:r>
      <w:proofErr w:type="gramEnd"/>
      <w:r>
        <w:rPr>
          <w:lang w:val="nl-NL"/>
        </w:rPr>
        <w:t xml:space="preserve"> tremulanten toegevoegd</w:t>
      </w:r>
    </w:p>
    <w:p w14:paraId="089546FE" w14:textId="77777777" w:rsidR="005C39CB" w:rsidRDefault="00422F5B">
      <w:pPr>
        <w:pStyle w:val="T1"/>
        <w:jc w:val="left"/>
        <w:rPr>
          <w:lang w:val="nl-NL"/>
        </w:rPr>
      </w:pPr>
      <w:r>
        <w:rPr>
          <w:lang w:val="nl-NL"/>
        </w:rPr>
        <w:t>.</w:t>
      </w:r>
      <w:r>
        <w:rPr>
          <w:lang w:val="nl-NL"/>
        </w:rPr>
        <w:tab/>
      </w:r>
      <w:proofErr w:type="gramStart"/>
      <w:r>
        <w:rPr>
          <w:lang w:val="nl-NL"/>
        </w:rPr>
        <w:t>dispositie</w:t>
      </w:r>
      <w:proofErr w:type="gramEnd"/>
      <w:r>
        <w:rPr>
          <w:lang w:val="nl-NL"/>
        </w:rPr>
        <w:t xml:space="preserve"> uitgebreid</w:t>
      </w:r>
    </w:p>
    <w:p w14:paraId="61D145D4" w14:textId="77777777" w:rsidR="005C39CB" w:rsidRDefault="005C39CB">
      <w:pPr>
        <w:pStyle w:val="T1"/>
        <w:jc w:val="left"/>
        <w:rPr>
          <w:lang w:val="nl-NL"/>
        </w:rPr>
      </w:pPr>
    </w:p>
    <w:p w14:paraId="3470C1C3" w14:textId="77777777" w:rsidR="005C39CB" w:rsidRDefault="00422F5B">
      <w:pPr>
        <w:pStyle w:val="T1"/>
        <w:jc w:val="left"/>
      </w:pPr>
      <w:proofErr w:type="spellStart"/>
      <w:r>
        <w:t>Dispositie</w:t>
      </w:r>
      <w:proofErr w:type="spellEnd"/>
      <w:r>
        <w:t xml:space="preserve"> 1982</w:t>
      </w:r>
    </w:p>
    <w:tbl>
      <w:tblPr>
        <w:tblW w:w="7621" w:type="dxa"/>
        <w:tblInd w:w="-108" w:type="dxa"/>
        <w:tblLayout w:type="fixed"/>
        <w:tblLook w:val="04A0" w:firstRow="1" w:lastRow="0" w:firstColumn="1" w:lastColumn="0" w:noHBand="0" w:noVBand="1"/>
      </w:tblPr>
      <w:tblGrid>
        <w:gridCol w:w="1668"/>
        <w:gridCol w:w="850"/>
        <w:gridCol w:w="1985"/>
        <w:gridCol w:w="850"/>
        <w:gridCol w:w="1584"/>
        <w:gridCol w:w="684"/>
      </w:tblGrid>
      <w:tr w:rsidR="005C39CB" w14:paraId="61B1BD45" w14:textId="77777777">
        <w:tc>
          <w:tcPr>
            <w:tcW w:w="1668" w:type="dxa"/>
          </w:tcPr>
          <w:p w14:paraId="64C63752" w14:textId="77777777" w:rsidR="005C39CB" w:rsidRDefault="00422F5B">
            <w:pPr>
              <w:pStyle w:val="T4dispositie"/>
              <w:jc w:val="left"/>
              <w:rPr>
                <w:i/>
                <w:iCs/>
              </w:rPr>
            </w:pPr>
            <w:proofErr w:type="spellStart"/>
            <w:r>
              <w:rPr>
                <w:i/>
                <w:iCs/>
              </w:rPr>
              <w:t>Manuaal</w:t>
            </w:r>
            <w:proofErr w:type="spellEnd"/>
            <w:r>
              <w:rPr>
                <w:i/>
                <w:iCs/>
              </w:rPr>
              <w:t xml:space="preserve"> I</w:t>
            </w:r>
          </w:p>
          <w:p w14:paraId="23452AB2" w14:textId="77777777" w:rsidR="005C39CB" w:rsidRDefault="00422F5B">
            <w:pPr>
              <w:pStyle w:val="T4dispositie"/>
              <w:jc w:val="left"/>
            </w:pPr>
            <w:r>
              <w:t>Bourdon D</w:t>
            </w:r>
          </w:p>
          <w:p w14:paraId="2F83A357" w14:textId="77777777" w:rsidR="005C39CB" w:rsidRDefault="00422F5B">
            <w:pPr>
              <w:pStyle w:val="T4dispositie"/>
              <w:jc w:val="left"/>
              <w:rPr>
                <w:lang w:val="nl-NL"/>
              </w:rPr>
            </w:pPr>
            <w:r>
              <w:rPr>
                <w:lang w:val="nl-NL"/>
              </w:rPr>
              <w:t>Prestant</w:t>
            </w:r>
          </w:p>
          <w:p w14:paraId="681E0EAE" w14:textId="77777777" w:rsidR="005C39CB" w:rsidRDefault="00422F5B">
            <w:pPr>
              <w:pStyle w:val="T4dispositie"/>
              <w:jc w:val="left"/>
              <w:rPr>
                <w:lang w:val="nl-NL"/>
              </w:rPr>
            </w:pPr>
            <w:r>
              <w:rPr>
                <w:lang w:val="nl-NL"/>
              </w:rPr>
              <w:t>Roerfluit</w:t>
            </w:r>
          </w:p>
          <w:p w14:paraId="64260D63" w14:textId="77777777" w:rsidR="005C39CB" w:rsidRDefault="00422F5B">
            <w:pPr>
              <w:pStyle w:val="T4dispositie"/>
              <w:jc w:val="left"/>
              <w:rPr>
                <w:lang w:val="nl-NL"/>
              </w:rPr>
            </w:pPr>
            <w:r>
              <w:rPr>
                <w:lang w:val="nl-NL"/>
              </w:rPr>
              <w:t>Gamba</w:t>
            </w:r>
          </w:p>
          <w:p w14:paraId="22DC898D" w14:textId="77777777" w:rsidR="005C39CB" w:rsidRDefault="00422F5B">
            <w:pPr>
              <w:pStyle w:val="T4dispositie"/>
              <w:jc w:val="left"/>
              <w:rPr>
                <w:lang w:val="nl-NL"/>
              </w:rPr>
            </w:pPr>
            <w:r>
              <w:rPr>
                <w:lang w:val="nl-NL"/>
              </w:rPr>
              <w:t xml:space="preserve">Vox </w:t>
            </w:r>
            <w:proofErr w:type="spellStart"/>
            <w:r>
              <w:rPr>
                <w:lang w:val="nl-NL"/>
              </w:rPr>
              <w:t>Celeste</w:t>
            </w:r>
            <w:proofErr w:type="spellEnd"/>
          </w:p>
          <w:p w14:paraId="01959FFF" w14:textId="77777777" w:rsidR="005C39CB" w:rsidRDefault="00422F5B">
            <w:pPr>
              <w:pStyle w:val="T4dispositie"/>
              <w:jc w:val="left"/>
              <w:rPr>
                <w:lang w:val="nl-NL"/>
              </w:rPr>
            </w:pPr>
            <w:r>
              <w:rPr>
                <w:lang w:val="nl-NL"/>
              </w:rPr>
              <w:t>Octaaf</w:t>
            </w:r>
          </w:p>
          <w:p w14:paraId="6427AED5" w14:textId="77777777" w:rsidR="005C39CB" w:rsidRDefault="00422F5B">
            <w:pPr>
              <w:pStyle w:val="T4dispositie"/>
              <w:jc w:val="left"/>
              <w:rPr>
                <w:lang w:val="nl-NL"/>
              </w:rPr>
            </w:pPr>
            <w:r>
              <w:rPr>
                <w:lang w:val="nl-NL"/>
              </w:rPr>
              <w:t>Open Fluit</w:t>
            </w:r>
          </w:p>
          <w:p w14:paraId="616B203B" w14:textId="77777777" w:rsidR="005C39CB" w:rsidRDefault="00422F5B">
            <w:pPr>
              <w:pStyle w:val="T4dispositie"/>
              <w:jc w:val="left"/>
              <w:rPr>
                <w:lang w:val="nl-NL"/>
              </w:rPr>
            </w:pPr>
            <w:proofErr w:type="spellStart"/>
            <w:r>
              <w:rPr>
                <w:lang w:val="nl-NL"/>
              </w:rPr>
              <w:t>Nazard</w:t>
            </w:r>
            <w:proofErr w:type="spellEnd"/>
          </w:p>
          <w:p w14:paraId="65C07097" w14:textId="77777777" w:rsidR="005C39CB" w:rsidRDefault="00422F5B">
            <w:pPr>
              <w:pStyle w:val="T4dispositie"/>
              <w:jc w:val="left"/>
              <w:rPr>
                <w:lang w:val="nl-NL"/>
              </w:rPr>
            </w:pPr>
            <w:r>
              <w:rPr>
                <w:lang w:val="nl-NL"/>
              </w:rPr>
              <w:t>Woudfluit</w:t>
            </w:r>
          </w:p>
          <w:p w14:paraId="22AC460C" w14:textId="77777777" w:rsidR="005C39CB" w:rsidRDefault="00422F5B">
            <w:pPr>
              <w:pStyle w:val="T4dispositie"/>
              <w:jc w:val="left"/>
              <w:rPr>
                <w:lang w:val="nl-NL"/>
              </w:rPr>
            </w:pPr>
            <w:r>
              <w:rPr>
                <w:lang w:val="nl-NL"/>
              </w:rPr>
              <w:t>Mixtuur</w:t>
            </w:r>
          </w:p>
          <w:p w14:paraId="4607F122" w14:textId="77777777" w:rsidR="005C39CB" w:rsidRDefault="00422F5B">
            <w:pPr>
              <w:pStyle w:val="T4dispositie"/>
              <w:jc w:val="left"/>
              <w:rPr>
                <w:lang w:val="nl-NL"/>
              </w:rPr>
            </w:pPr>
            <w:r>
              <w:rPr>
                <w:lang w:val="nl-NL"/>
              </w:rPr>
              <w:t>Cornet (vanaf g)</w:t>
            </w:r>
          </w:p>
          <w:p w14:paraId="39BA76B9" w14:textId="77777777" w:rsidR="005C39CB" w:rsidRDefault="00422F5B">
            <w:pPr>
              <w:pStyle w:val="T4dispositie"/>
              <w:jc w:val="left"/>
              <w:rPr>
                <w:lang w:val="nl-NL"/>
              </w:rPr>
            </w:pPr>
            <w:r>
              <w:rPr>
                <w:lang w:val="nl-NL"/>
              </w:rPr>
              <w:t>Schalmei B/D</w:t>
            </w:r>
          </w:p>
        </w:tc>
        <w:tc>
          <w:tcPr>
            <w:tcW w:w="850" w:type="dxa"/>
          </w:tcPr>
          <w:p w14:paraId="41697B16" w14:textId="77777777" w:rsidR="005C39CB" w:rsidRDefault="005C39CB">
            <w:pPr>
              <w:pStyle w:val="T4dispositie"/>
              <w:snapToGrid w:val="0"/>
              <w:jc w:val="left"/>
              <w:rPr>
                <w:lang w:val="nl-NL"/>
              </w:rPr>
            </w:pPr>
          </w:p>
          <w:p w14:paraId="06A3D9B5" w14:textId="77777777" w:rsidR="005C39CB" w:rsidRDefault="00422F5B">
            <w:pPr>
              <w:pStyle w:val="T4dispositie"/>
              <w:jc w:val="left"/>
              <w:rPr>
                <w:lang w:val="nl-NL"/>
              </w:rPr>
            </w:pPr>
            <w:r>
              <w:rPr>
                <w:lang w:val="nl-NL"/>
              </w:rPr>
              <w:t>16'</w:t>
            </w:r>
          </w:p>
          <w:p w14:paraId="56E398A5" w14:textId="77777777" w:rsidR="005C39CB" w:rsidRDefault="00422F5B">
            <w:pPr>
              <w:pStyle w:val="T4dispositie"/>
              <w:jc w:val="left"/>
              <w:rPr>
                <w:lang w:val="nl-NL"/>
              </w:rPr>
            </w:pPr>
            <w:r>
              <w:rPr>
                <w:lang w:val="nl-NL"/>
              </w:rPr>
              <w:t>8'</w:t>
            </w:r>
          </w:p>
          <w:p w14:paraId="7463CC01" w14:textId="77777777" w:rsidR="005C39CB" w:rsidRDefault="00422F5B">
            <w:pPr>
              <w:pStyle w:val="T4dispositie"/>
              <w:jc w:val="left"/>
              <w:rPr>
                <w:lang w:val="nl-NL"/>
              </w:rPr>
            </w:pPr>
            <w:r>
              <w:rPr>
                <w:lang w:val="nl-NL"/>
              </w:rPr>
              <w:t>8'</w:t>
            </w:r>
          </w:p>
          <w:p w14:paraId="339628F1" w14:textId="77777777" w:rsidR="005C39CB" w:rsidRDefault="00422F5B">
            <w:pPr>
              <w:pStyle w:val="T4dispositie"/>
              <w:jc w:val="left"/>
              <w:rPr>
                <w:lang w:val="nl-NL"/>
              </w:rPr>
            </w:pPr>
            <w:r>
              <w:rPr>
                <w:lang w:val="nl-NL"/>
              </w:rPr>
              <w:t>8'</w:t>
            </w:r>
          </w:p>
          <w:p w14:paraId="22AD72A7" w14:textId="77777777" w:rsidR="005C39CB" w:rsidRDefault="00422F5B">
            <w:pPr>
              <w:pStyle w:val="T4dispositie"/>
              <w:jc w:val="left"/>
              <w:rPr>
                <w:lang w:val="nl-NL"/>
              </w:rPr>
            </w:pPr>
            <w:r>
              <w:rPr>
                <w:lang w:val="nl-NL"/>
              </w:rPr>
              <w:t>8'</w:t>
            </w:r>
          </w:p>
          <w:p w14:paraId="731446FC" w14:textId="77777777" w:rsidR="005C39CB" w:rsidRDefault="00422F5B">
            <w:pPr>
              <w:pStyle w:val="T4dispositie"/>
              <w:jc w:val="left"/>
              <w:rPr>
                <w:lang w:val="nl-NL"/>
              </w:rPr>
            </w:pPr>
            <w:r>
              <w:rPr>
                <w:lang w:val="nl-NL"/>
              </w:rPr>
              <w:t>4'</w:t>
            </w:r>
          </w:p>
          <w:p w14:paraId="6BF414F9" w14:textId="77777777" w:rsidR="005C39CB" w:rsidRDefault="00422F5B">
            <w:pPr>
              <w:pStyle w:val="T4dispositie"/>
              <w:jc w:val="left"/>
              <w:rPr>
                <w:lang w:val="nl-NL"/>
              </w:rPr>
            </w:pPr>
            <w:r>
              <w:rPr>
                <w:lang w:val="nl-NL"/>
              </w:rPr>
              <w:t>4'</w:t>
            </w:r>
          </w:p>
          <w:p w14:paraId="0DD59629" w14:textId="77777777" w:rsidR="005C39CB" w:rsidRDefault="00422F5B">
            <w:pPr>
              <w:pStyle w:val="T4dispositie"/>
              <w:jc w:val="left"/>
              <w:rPr>
                <w:lang w:val="nl-NL"/>
              </w:rPr>
            </w:pPr>
            <w:r>
              <w:rPr>
                <w:lang w:val="nl-NL"/>
              </w:rPr>
              <w:t>3'</w:t>
            </w:r>
          </w:p>
          <w:p w14:paraId="55EE668E" w14:textId="77777777" w:rsidR="005C39CB" w:rsidRDefault="00422F5B">
            <w:pPr>
              <w:pStyle w:val="T4dispositie"/>
              <w:jc w:val="left"/>
            </w:pPr>
            <w:r>
              <w:t>2'</w:t>
            </w:r>
          </w:p>
          <w:p w14:paraId="35E13040" w14:textId="77777777" w:rsidR="005C39CB" w:rsidRDefault="00422F5B">
            <w:pPr>
              <w:pStyle w:val="T4dispositie"/>
              <w:jc w:val="left"/>
            </w:pPr>
            <w:r>
              <w:t xml:space="preserve">3 </w:t>
            </w:r>
            <w:proofErr w:type="spellStart"/>
            <w:r>
              <w:t>st.</w:t>
            </w:r>
            <w:proofErr w:type="spellEnd"/>
          </w:p>
          <w:p w14:paraId="1B04D8D9" w14:textId="77777777" w:rsidR="005C39CB" w:rsidRDefault="00422F5B">
            <w:pPr>
              <w:pStyle w:val="T4dispositie"/>
              <w:jc w:val="left"/>
            </w:pPr>
            <w:r>
              <w:t xml:space="preserve">3 </w:t>
            </w:r>
            <w:proofErr w:type="spellStart"/>
            <w:r>
              <w:t>st.</w:t>
            </w:r>
            <w:proofErr w:type="spellEnd"/>
          </w:p>
          <w:p w14:paraId="23FFCF41" w14:textId="77777777" w:rsidR="005C39CB" w:rsidRDefault="00422F5B">
            <w:pPr>
              <w:pStyle w:val="T4dispositie"/>
              <w:jc w:val="left"/>
              <w:rPr>
                <w:lang w:val="nl-NL"/>
              </w:rPr>
            </w:pPr>
            <w:r>
              <w:rPr>
                <w:lang w:val="nl-NL"/>
              </w:rPr>
              <w:t>8'</w:t>
            </w:r>
          </w:p>
        </w:tc>
        <w:tc>
          <w:tcPr>
            <w:tcW w:w="1985" w:type="dxa"/>
          </w:tcPr>
          <w:p w14:paraId="27BEC2F6" w14:textId="77777777" w:rsidR="005C39CB" w:rsidRDefault="00422F5B">
            <w:pPr>
              <w:pStyle w:val="T4dispositie"/>
              <w:jc w:val="left"/>
              <w:rPr>
                <w:i/>
                <w:iCs/>
                <w:lang w:val="nl-NL"/>
              </w:rPr>
            </w:pPr>
            <w:r>
              <w:rPr>
                <w:i/>
                <w:iCs/>
                <w:lang w:val="nl-NL"/>
              </w:rPr>
              <w:t>Manuaal II</w:t>
            </w:r>
          </w:p>
          <w:p w14:paraId="5C4A22BE" w14:textId="77777777" w:rsidR="005C39CB" w:rsidRDefault="00422F5B">
            <w:pPr>
              <w:pStyle w:val="T4dispositie"/>
              <w:jc w:val="left"/>
              <w:rPr>
                <w:lang w:val="nl-NL"/>
              </w:rPr>
            </w:pPr>
            <w:r>
              <w:rPr>
                <w:lang w:val="nl-NL"/>
              </w:rPr>
              <w:t>Holfluit</w:t>
            </w:r>
          </w:p>
          <w:p w14:paraId="2323C8E3" w14:textId="77777777" w:rsidR="005C39CB" w:rsidRDefault="00422F5B">
            <w:pPr>
              <w:pStyle w:val="T4dispositie"/>
              <w:jc w:val="left"/>
              <w:rPr>
                <w:lang w:val="fr-FR"/>
              </w:rPr>
            </w:pPr>
            <w:r>
              <w:rPr>
                <w:lang w:val="fr-FR"/>
              </w:rPr>
              <w:t>Prestant</w:t>
            </w:r>
          </w:p>
          <w:p w14:paraId="2EDE7B97" w14:textId="77777777" w:rsidR="005C39CB" w:rsidRDefault="00422F5B">
            <w:pPr>
              <w:pStyle w:val="T4dispositie"/>
              <w:jc w:val="left"/>
              <w:rPr>
                <w:lang w:val="fr-FR"/>
              </w:rPr>
            </w:pPr>
            <w:proofErr w:type="spellStart"/>
            <w:r>
              <w:rPr>
                <w:lang w:val="fr-FR"/>
              </w:rPr>
              <w:t>Roerfluit</w:t>
            </w:r>
            <w:proofErr w:type="spellEnd"/>
          </w:p>
          <w:p w14:paraId="28382281" w14:textId="77777777" w:rsidR="005C39CB" w:rsidRDefault="00422F5B">
            <w:pPr>
              <w:pStyle w:val="T4dispositie"/>
              <w:jc w:val="left"/>
              <w:rPr>
                <w:lang w:val="fr-FR"/>
              </w:rPr>
            </w:pPr>
            <w:r>
              <w:rPr>
                <w:lang w:val="fr-FR"/>
              </w:rPr>
              <w:t>Quint</w:t>
            </w:r>
          </w:p>
          <w:p w14:paraId="0C906FC1" w14:textId="77777777" w:rsidR="005C39CB" w:rsidRDefault="00422F5B">
            <w:pPr>
              <w:pStyle w:val="T4dispositie"/>
              <w:jc w:val="left"/>
              <w:rPr>
                <w:lang w:val="fr-FR"/>
              </w:rPr>
            </w:pPr>
            <w:proofErr w:type="spellStart"/>
            <w:r>
              <w:rPr>
                <w:lang w:val="fr-FR"/>
              </w:rPr>
              <w:t>Octaaf</w:t>
            </w:r>
            <w:proofErr w:type="spellEnd"/>
          </w:p>
          <w:p w14:paraId="1C1BFE21" w14:textId="77777777" w:rsidR="005C39CB" w:rsidRDefault="00422F5B">
            <w:pPr>
              <w:pStyle w:val="T4dispositie"/>
              <w:jc w:val="left"/>
            </w:pPr>
            <w:proofErr w:type="spellStart"/>
            <w:r>
              <w:t>Siflet</w:t>
            </w:r>
            <w:proofErr w:type="spellEnd"/>
          </w:p>
          <w:p w14:paraId="78F1089C" w14:textId="77777777" w:rsidR="005C39CB" w:rsidRDefault="00422F5B">
            <w:pPr>
              <w:pStyle w:val="T4dispositie"/>
              <w:jc w:val="left"/>
            </w:pPr>
            <w:r>
              <w:t xml:space="preserve">Sex </w:t>
            </w:r>
            <w:proofErr w:type="spellStart"/>
            <w:r>
              <w:t>Qualter</w:t>
            </w:r>
            <w:proofErr w:type="spellEnd"/>
            <w:r>
              <w:t xml:space="preserve"> (</w:t>
            </w:r>
            <w:proofErr w:type="spellStart"/>
            <w:r>
              <w:t>vanaf</w:t>
            </w:r>
            <w:proofErr w:type="spellEnd"/>
            <w:r>
              <w:t xml:space="preserve"> g)</w:t>
            </w:r>
          </w:p>
          <w:p w14:paraId="51E43398" w14:textId="77777777" w:rsidR="005C39CB" w:rsidRDefault="00422F5B">
            <w:pPr>
              <w:pStyle w:val="T4dispositie"/>
              <w:jc w:val="left"/>
              <w:rPr>
                <w:lang w:val="fr-FR"/>
              </w:rPr>
            </w:pPr>
            <w:r>
              <w:rPr>
                <w:lang w:val="fr-FR"/>
              </w:rPr>
              <w:t>Basson-</w:t>
            </w:r>
            <w:proofErr w:type="spellStart"/>
            <w:r>
              <w:rPr>
                <w:lang w:val="fr-FR"/>
              </w:rPr>
              <w:t>Hobo</w:t>
            </w:r>
            <w:proofErr w:type="spellEnd"/>
          </w:p>
          <w:p w14:paraId="3A9C2FDA" w14:textId="77777777" w:rsidR="005C39CB" w:rsidRDefault="00422F5B">
            <w:pPr>
              <w:pStyle w:val="T4dispositie"/>
              <w:jc w:val="left"/>
              <w:rPr>
                <w:lang w:val="fr-FR"/>
              </w:rPr>
            </w:pPr>
            <w:proofErr w:type="spellStart"/>
            <w:r>
              <w:rPr>
                <w:lang w:val="fr-FR"/>
              </w:rPr>
              <w:t>Dulciaan</w:t>
            </w:r>
            <w:proofErr w:type="spellEnd"/>
          </w:p>
        </w:tc>
        <w:tc>
          <w:tcPr>
            <w:tcW w:w="850" w:type="dxa"/>
          </w:tcPr>
          <w:p w14:paraId="14E48BAD" w14:textId="77777777" w:rsidR="005C39CB" w:rsidRDefault="005C39CB">
            <w:pPr>
              <w:pStyle w:val="T4dispositie"/>
              <w:snapToGrid w:val="0"/>
              <w:jc w:val="left"/>
              <w:rPr>
                <w:lang w:val="fr-FR"/>
              </w:rPr>
            </w:pPr>
          </w:p>
          <w:p w14:paraId="1ECF1848" w14:textId="77777777" w:rsidR="005C39CB" w:rsidRDefault="00422F5B">
            <w:pPr>
              <w:pStyle w:val="T4dispositie"/>
              <w:jc w:val="left"/>
              <w:rPr>
                <w:lang w:val="fr-FR"/>
              </w:rPr>
            </w:pPr>
            <w:r>
              <w:rPr>
                <w:lang w:val="fr-FR"/>
              </w:rPr>
              <w:t>8'</w:t>
            </w:r>
          </w:p>
          <w:p w14:paraId="09E350FC" w14:textId="77777777" w:rsidR="005C39CB" w:rsidRDefault="00422F5B">
            <w:pPr>
              <w:pStyle w:val="T4dispositie"/>
              <w:jc w:val="left"/>
              <w:rPr>
                <w:lang w:val="fr-FR"/>
              </w:rPr>
            </w:pPr>
            <w:r>
              <w:rPr>
                <w:lang w:val="fr-FR"/>
              </w:rPr>
              <w:t>4'</w:t>
            </w:r>
          </w:p>
          <w:p w14:paraId="70A68A51" w14:textId="77777777" w:rsidR="005C39CB" w:rsidRDefault="00422F5B">
            <w:pPr>
              <w:pStyle w:val="T4dispositie"/>
              <w:jc w:val="left"/>
              <w:rPr>
                <w:lang w:val="fr-FR"/>
              </w:rPr>
            </w:pPr>
            <w:r>
              <w:rPr>
                <w:lang w:val="fr-FR"/>
              </w:rPr>
              <w:t>4'</w:t>
            </w:r>
          </w:p>
          <w:p w14:paraId="40153D29" w14:textId="77777777" w:rsidR="005C39CB" w:rsidRDefault="00422F5B">
            <w:pPr>
              <w:pStyle w:val="T4dispositie"/>
              <w:jc w:val="left"/>
              <w:rPr>
                <w:lang w:val="fr-FR"/>
              </w:rPr>
            </w:pPr>
            <w:r>
              <w:rPr>
                <w:lang w:val="fr-FR"/>
              </w:rPr>
              <w:t>3'</w:t>
            </w:r>
          </w:p>
          <w:p w14:paraId="09D831ED" w14:textId="77777777" w:rsidR="005C39CB" w:rsidRDefault="00422F5B">
            <w:pPr>
              <w:pStyle w:val="T4dispositie"/>
              <w:jc w:val="left"/>
            </w:pPr>
            <w:r>
              <w:t>2'</w:t>
            </w:r>
          </w:p>
          <w:p w14:paraId="46001761" w14:textId="77777777" w:rsidR="005C39CB" w:rsidRDefault="00422F5B">
            <w:pPr>
              <w:pStyle w:val="T4dispositie"/>
              <w:jc w:val="left"/>
            </w:pPr>
            <w:r>
              <w:t>1'</w:t>
            </w:r>
          </w:p>
          <w:p w14:paraId="0C8DCC9E" w14:textId="77777777" w:rsidR="005C39CB" w:rsidRDefault="00422F5B">
            <w:pPr>
              <w:pStyle w:val="T4dispositie"/>
              <w:jc w:val="left"/>
            </w:pPr>
            <w:r>
              <w:t xml:space="preserve">2 </w:t>
            </w:r>
            <w:proofErr w:type="spellStart"/>
            <w:r>
              <w:t>st.</w:t>
            </w:r>
            <w:proofErr w:type="spellEnd"/>
          </w:p>
          <w:p w14:paraId="36EF7DD9" w14:textId="77777777" w:rsidR="005C39CB" w:rsidRDefault="00422F5B">
            <w:pPr>
              <w:pStyle w:val="T4dispositie"/>
              <w:jc w:val="left"/>
              <w:rPr>
                <w:lang w:val="nl-NL"/>
              </w:rPr>
            </w:pPr>
            <w:r>
              <w:rPr>
                <w:lang w:val="nl-NL"/>
              </w:rPr>
              <w:t>8'</w:t>
            </w:r>
          </w:p>
          <w:p w14:paraId="1CBBCD5E" w14:textId="77777777" w:rsidR="005C39CB" w:rsidRDefault="00422F5B">
            <w:pPr>
              <w:pStyle w:val="T4dispositie"/>
              <w:jc w:val="left"/>
              <w:rPr>
                <w:lang w:val="nl-NL"/>
              </w:rPr>
            </w:pPr>
            <w:r>
              <w:rPr>
                <w:lang w:val="nl-NL"/>
              </w:rPr>
              <w:t>8'</w:t>
            </w:r>
          </w:p>
        </w:tc>
        <w:tc>
          <w:tcPr>
            <w:tcW w:w="1584" w:type="dxa"/>
          </w:tcPr>
          <w:p w14:paraId="6BC25953" w14:textId="77777777" w:rsidR="005C39CB" w:rsidRDefault="00422F5B">
            <w:pPr>
              <w:pStyle w:val="T4dispositie"/>
              <w:jc w:val="left"/>
              <w:rPr>
                <w:i/>
                <w:iCs/>
                <w:lang w:val="nl-NL"/>
              </w:rPr>
            </w:pPr>
            <w:r>
              <w:rPr>
                <w:i/>
                <w:iCs/>
                <w:lang w:val="nl-NL"/>
              </w:rPr>
              <w:t>Pedaal</w:t>
            </w:r>
          </w:p>
          <w:p w14:paraId="19E9BE9D" w14:textId="77777777" w:rsidR="005C39CB" w:rsidRDefault="00422F5B">
            <w:pPr>
              <w:pStyle w:val="T4dispositie"/>
              <w:jc w:val="left"/>
              <w:rPr>
                <w:lang w:val="nl-NL"/>
              </w:rPr>
            </w:pPr>
            <w:proofErr w:type="spellStart"/>
            <w:r>
              <w:rPr>
                <w:lang w:val="nl-NL"/>
              </w:rPr>
              <w:t>Subbas</w:t>
            </w:r>
            <w:proofErr w:type="spellEnd"/>
          </w:p>
          <w:p w14:paraId="37425172" w14:textId="77777777" w:rsidR="005C39CB" w:rsidRDefault="00422F5B">
            <w:pPr>
              <w:pStyle w:val="T4dispositie"/>
              <w:jc w:val="left"/>
              <w:rPr>
                <w:lang w:val="nl-NL"/>
              </w:rPr>
            </w:pPr>
            <w:r>
              <w:rPr>
                <w:lang w:val="nl-NL"/>
              </w:rPr>
              <w:t>Gedekt</w:t>
            </w:r>
          </w:p>
          <w:p w14:paraId="063B560A" w14:textId="77777777" w:rsidR="005C39CB" w:rsidRDefault="00422F5B">
            <w:pPr>
              <w:pStyle w:val="T4dispositie"/>
              <w:jc w:val="left"/>
              <w:rPr>
                <w:lang w:val="nl-NL"/>
              </w:rPr>
            </w:pPr>
            <w:r>
              <w:rPr>
                <w:lang w:val="nl-NL"/>
              </w:rPr>
              <w:t>Prestant</w:t>
            </w:r>
          </w:p>
          <w:p w14:paraId="2D606605" w14:textId="77777777" w:rsidR="005C39CB" w:rsidRDefault="00422F5B">
            <w:pPr>
              <w:pStyle w:val="T4dispositie"/>
              <w:jc w:val="left"/>
              <w:rPr>
                <w:lang w:val="nl-NL"/>
              </w:rPr>
            </w:pPr>
            <w:r>
              <w:rPr>
                <w:lang w:val="nl-NL"/>
              </w:rPr>
              <w:t>Dulciaan</w:t>
            </w:r>
          </w:p>
        </w:tc>
        <w:tc>
          <w:tcPr>
            <w:tcW w:w="684" w:type="dxa"/>
          </w:tcPr>
          <w:p w14:paraId="6636A3FB" w14:textId="77777777" w:rsidR="005C39CB" w:rsidRDefault="005C39CB">
            <w:pPr>
              <w:pStyle w:val="T4dispositie"/>
              <w:snapToGrid w:val="0"/>
              <w:jc w:val="left"/>
              <w:rPr>
                <w:lang w:val="nl-NL"/>
              </w:rPr>
            </w:pPr>
          </w:p>
          <w:p w14:paraId="593DD00A" w14:textId="77777777" w:rsidR="005C39CB" w:rsidRDefault="00422F5B">
            <w:pPr>
              <w:pStyle w:val="T4dispositie"/>
              <w:jc w:val="left"/>
              <w:rPr>
                <w:lang w:val="nl-NL"/>
              </w:rPr>
            </w:pPr>
            <w:r>
              <w:rPr>
                <w:lang w:val="nl-NL"/>
              </w:rPr>
              <w:t>16'</w:t>
            </w:r>
          </w:p>
          <w:p w14:paraId="3362F324" w14:textId="77777777" w:rsidR="005C39CB" w:rsidRDefault="00422F5B">
            <w:pPr>
              <w:pStyle w:val="T4dispositie"/>
              <w:jc w:val="left"/>
              <w:rPr>
                <w:lang w:val="nl-NL"/>
              </w:rPr>
            </w:pPr>
            <w:r>
              <w:rPr>
                <w:lang w:val="nl-NL"/>
              </w:rPr>
              <w:t>8'</w:t>
            </w:r>
          </w:p>
          <w:p w14:paraId="761667F1" w14:textId="77777777" w:rsidR="005C39CB" w:rsidRDefault="00422F5B">
            <w:pPr>
              <w:pStyle w:val="T4dispositie"/>
              <w:jc w:val="left"/>
              <w:rPr>
                <w:lang w:val="nl-NL"/>
              </w:rPr>
            </w:pPr>
            <w:r>
              <w:rPr>
                <w:lang w:val="nl-NL"/>
              </w:rPr>
              <w:t>4'</w:t>
            </w:r>
          </w:p>
          <w:p w14:paraId="549E8DC6" w14:textId="77777777" w:rsidR="005C39CB" w:rsidRDefault="00422F5B">
            <w:pPr>
              <w:pStyle w:val="T4dispositie"/>
              <w:jc w:val="left"/>
              <w:rPr>
                <w:lang w:val="nl-NL"/>
              </w:rPr>
            </w:pPr>
            <w:r>
              <w:rPr>
                <w:lang w:val="nl-NL"/>
              </w:rPr>
              <w:t>16'</w:t>
            </w:r>
          </w:p>
        </w:tc>
      </w:tr>
    </w:tbl>
    <w:p w14:paraId="7AB6DFD2" w14:textId="77777777" w:rsidR="005C39CB" w:rsidRDefault="005C39CB">
      <w:pPr>
        <w:pStyle w:val="T4dispositie"/>
        <w:jc w:val="left"/>
        <w:rPr>
          <w:lang w:val="nl-NL"/>
        </w:rPr>
      </w:pPr>
    </w:p>
    <w:p w14:paraId="54B580BC" w14:textId="77777777" w:rsidR="005C39CB" w:rsidRPr="00422F5B" w:rsidRDefault="00422F5B">
      <w:pPr>
        <w:pStyle w:val="T4dispositie"/>
        <w:jc w:val="left"/>
        <w:rPr>
          <w:lang w:val="sv-SE"/>
        </w:rPr>
      </w:pPr>
      <w:r w:rsidRPr="00422F5B">
        <w:rPr>
          <w:lang w:val="sv-SE"/>
        </w:rPr>
        <w:t xml:space="preserve">koppelingen Man I-II, Ped-Man I, </w:t>
      </w:r>
      <w:r w:rsidRPr="00422F5B">
        <w:rPr>
          <w:lang w:val="sv-SE"/>
        </w:rPr>
        <w:t>Ped-Man II</w:t>
      </w:r>
    </w:p>
    <w:p w14:paraId="52189977" w14:textId="77777777" w:rsidR="005C39CB" w:rsidRPr="00422F5B" w:rsidRDefault="00422F5B">
      <w:pPr>
        <w:pStyle w:val="T4dispositie"/>
        <w:jc w:val="left"/>
        <w:rPr>
          <w:lang w:val="sv-SE"/>
        </w:rPr>
      </w:pPr>
      <w:r w:rsidRPr="00422F5B">
        <w:rPr>
          <w:lang w:val="sv-SE"/>
        </w:rPr>
        <w:t>tremulanten Man I, Man II</w:t>
      </w:r>
    </w:p>
    <w:p w14:paraId="14C45D06" w14:textId="77777777" w:rsidR="005C39CB" w:rsidRPr="00422F5B" w:rsidRDefault="005C39CB">
      <w:pPr>
        <w:pStyle w:val="T1"/>
        <w:jc w:val="left"/>
        <w:rPr>
          <w:lang w:val="sv-SE"/>
        </w:rPr>
      </w:pPr>
    </w:p>
    <w:p w14:paraId="4C316D25" w14:textId="77777777" w:rsidR="005C39CB" w:rsidRDefault="00422F5B">
      <w:pPr>
        <w:pStyle w:val="T1"/>
        <w:jc w:val="left"/>
        <w:rPr>
          <w:lang w:val="nl-NL"/>
        </w:rPr>
      </w:pPr>
      <w:r>
        <w:rPr>
          <w:lang w:val="nl-NL"/>
        </w:rPr>
        <w:t>1995</w:t>
      </w:r>
    </w:p>
    <w:p w14:paraId="1F35069A" w14:textId="77777777" w:rsidR="005C39CB" w:rsidRDefault="00422F5B">
      <w:pPr>
        <w:pStyle w:val="T1"/>
        <w:jc w:val="left"/>
        <w:rPr>
          <w:lang w:val="nl-NL"/>
        </w:rPr>
      </w:pPr>
      <w:r>
        <w:rPr>
          <w:lang w:val="nl-NL"/>
        </w:rPr>
        <w:t>.</w:t>
      </w:r>
      <w:r>
        <w:rPr>
          <w:lang w:val="nl-NL"/>
        </w:rPr>
        <w:tab/>
      </w:r>
      <w:proofErr w:type="gramStart"/>
      <w:r>
        <w:rPr>
          <w:lang w:val="nl-NL"/>
        </w:rPr>
        <w:t>orgel</w:t>
      </w:r>
      <w:proofErr w:type="gramEnd"/>
      <w:r>
        <w:rPr>
          <w:lang w:val="nl-NL"/>
        </w:rPr>
        <w:t xml:space="preserve"> verkocht aan Gereformeerde Kerk Vrijgemaakt te Driebergen</w:t>
      </w:r>
    </w:p>
    <w:p w14:paraId="504AF379" w14:textId="77777777" w:rsidR="005C39CB" w:rsidRDefault="005C39CB">
      <w:pPr>
        <w:pStyle w:val="T1"/>
        <w:jc w:val="left"/>
        <w:rPr>
          <w:lang w:val="nl-NL"/>
        </w:rPr>
      </w:pPr>
    </w:p>
    <w:p w14:paraId="666B4544" w14:textId="77777777" w:rsidR="005C39CB" w:rsidRDefault="00422F5B">
      <w:pPr>
        <w:pStyle w:val="T1"/>
        <w:jc w:val="left"/>
        <w:rPr>
          <w:lang w:val="nl-NL"/>
        </w:rPr>
      </w:pPr>
      <w:r>
        <w:rPr>
          <w:lang w:val="nl-NL"/>
        </w:rPr>
        <w:t xml:space="preserve">H.B. </w:t>
      </w:r>
      <w:proofErr w:type="spellStart"/>
      <w:r>
        <w:rPr>
          <w:lang w:val="nl-NL"/>
        </w:rPr>
        <w:t>Scheuerman</w:t>
      </w:r>
      <w:proofErr w:type="spellEnd"/>
      <w:r>
        <w:rPr>
          <w:lang w:val="nl-NL"/>
        </w:rPr>
        <w:t xml:space="preserve"> 1998</w:t>
      </w:r>
    </w:p>
    <w:p w14:paraId="3C4D3984" w14:textId="77777777" w:rsidR="005C39CB" w:rsidRDefault="00422F5B">
      <w:pPr>
        <w:pStyle w:val="T1"/>
        <w:jc w:val="left"/>
        <w:rPr>
          <w:lang w:val="nl-NL"/>
        </w:rPr>
      </w:pPr>
      <w:r>
        <w:rPr>
          <w:lang w:val="nl-NL"/>
        </w:rPr>
        <w:t>.</w:t>
      </w:r>
      <w:r>
        <w:rPr>
          <w:lang w:val="nl-NL"/>
        </w:rPr>
        <w:tab/>
      </w:r>
      <w:proofErr w:type="gramStart"/>
      <w:r>
        <w:rPr>
          <w:lang w:val="nl-NL"/>
        </w:rPr>
        <w:t>orgel</w:t>
      </w:r>
      <w:proofErr w:type="gramEnd"/>
      <w:r>
        <w:rPr>
          <w:lang w:val="nl-NL"/>
        </w:rPr>
        <w:t xml:space="preserve"> gereconstrueerd</w:t>
      </w:r>
    </w:p>
    <w:p w14:paraId="79A4416F" w14:textId="77777777" w:rsidR="005C39CB" w:rsidRDefault="005C39CB">
      <w:pPr>
        <w:pStyle w:val="T1"/>
        <w:jc w:val="left"/>
        <w:rPr>
          <w:lang w:val="nl-NL"/>
        </w:rPr>
      </w:pPr>
    </w:p>
    <w:p w14:paraId="2D6F4047" w14:textId="77777777" w:rsidR="005C39CB" w:rsidRDefault="005C39CB">
      <w:pPr>
        <w:pStyle w:val="T1"/>
        <w:jc w:val="left"/>
        <w:rPr>
          <w:lang w:val="nl-NL"/>
        </w:rPr>
      </w:pPr>
    </w:p>
    <w:p w14:paraId="2001AE80" w14:textId="77777777" w:rsidR="005C39CB" w:rsidRDefault="00422F5B">
      <w:pPr>
        <w:pStyle w:val="Heading2"/>
        <w:rPr>
          <w:i w:val="0"/>
          <w:iCs w:val="0"/>
        </w:rPr>
      </w:pPr>
      <w:r>
        <w:rPr>
          <w:i w:val="0"/>
          <w:iCs w:val="0"/>
        </w:rPr>
        <w:t>Technische gegevens</w:t>
      </w:r>
    </w:p>
    <w:p w14:paraId="7B901BA5" w14:textId="77777777" w:rsidR="005C39CB" w:rsidRDefault="005C39CB">
      <w:pPr>
        <w:pStyle w:val="T1"/>
        <w:jc w:val="left"/>
        <w:rPr>
          <w:i/>
          <w:iCs/>
          <w:lang w:val="nl-NL"/>
        </w:rPr>
      </w:pPr>
    </w:p>
    <w:p w14:paraId="62817D27" w14:textId="77777777" w:rsidR="005C39CB" w:rsidRDefault="00422F5B">
      <w:pPr>
        <w:pStyle w:val="T1"/>
        <w:jc w:val="left"/>
        <w:rPr>
          <w:lang w:val="nl-NL"/>
        </w:rPr>
      </w:pPr>
      <w:r>
        <w:rPr>
          <w:lang w:val="nl-NL"/>
        </w:rPr>
        <w:t>Werkindeling</w:t>
      </w:r>
    </w:p>
    <w:p w14:paraId="1CAB36E2" w14:textId="77777777" w:rsidR="005C39CB" w:rsidRDefault="00422F5B">
      <w:pPr>
        <w:pStyle w:val="T1"/>
        <w:jc w:val="left"/>
        <w:rPr>
          <w:lang w:val="nl-NL"/>
        </w:rPr>
      </w:pPr>
      <w:proofErr w:type="gramStart"/>
      <w:r>
        <w:rPr>
          <w:lang w:val="nl-NL"/>
        </w:rPr>
        <w:t>manuaal</w:t>
      </w:r>
      <w:proofErr w:type="gramEnd"/>
      <w:r>
        <w:rPr>
          <w:lang w:val="nl-NL"/>
        </w:rPr>
        <w:t xml:space="preserve"> I, manuaal II, pedaal</w:t>
      </w:r>
    </w:p>
    <w:p w14:paraId="6F653D49" w14:textId="77777777" w:rsidR="005C39CB" w:rsidRDefault="005C39CB">
      <w:pPr>
        <w:pStyle w:val="T1"/>
        <w:jc w:val="left"/>
        <w:rPr>
          <w:lang w:val="nl-NL"/>
        </w:rPr>
      </w:pPr>
    </w:p>
    <w:p w14:paraId="19ED1AC6" w14:textId="77777777" w:rsidR="005C39CB" w:rsidRDefault="00422F5B">
      <w:pPr>
        <w:pStyle w:val="T1"/>
        <w:jc w:val="left"/>
      </w:pPr>
      <w:proofErr w:type="spellStart"/>
      <w:r>
        <w:lastRenderedPageBreak/>
        <w:t>Dispositie</w:t>
      </w:r>
      <w:proofErr w:type="spellEnd"/>
    </w:p>
    <w:tbl>
      <w:tblPr>
        <w:tblW w:w="5637" w:type="dxa"/>
        <w:tblInd w:w="-108" w:type="dxa"/>
        <w:tblLayout w:type="fixed"/>
        <w:tblLook w:val="04A0" w:firstRow="1" w:lastRow="0" w:firstColumn="1" w:lastColumn="0" w:noHBand="0" w:noVBand="1"/>
      </w:tblPr>
      <w:tblGrid>
        <w:gridCol w:w="1384"/>
        <w:gridCol w:w="567"/>
        <w:gridCol w:w="1276"/>
        <w:gridCol w:w="567"/>
        <w:gridCol w:w="1134"/>
        <w:gridCol w:w="709"/>
      </w:tblGrid>
      <w:tr w:rsidR="005C39CB" w14:paraId="6025BDF5" w14:textId="77777777">
        <w:tc>
          <w:tcPr>
            <w:tcW w:w="1384" w:type="dxa"/>
          </w:tcPr>
          <w:p w14:paraId="3828DE25" w14:textId="77777777" w:rsidR="005C39CB" w:rsidRDefault="00422F5B">
            <w:pPr>
              <w:pStyle w:val="T4dispositie"/>
              <w:jc w:val="left"/>
              <w:rPr>
                <w:i/>
                <w:iCs/>
                <w:lang w:val="nl-NL"/>
              </w:rPr>
            </w:pPr>
            <w:r>
              <w:rPr>
                <w:i/>
                <w:iCs/>
                <w:lang w:val="nl-NL"/>
              </w:rPr>
              <w:t>Manuaal I</w:t>
            </w:r>
          </w:p>
          <w:p w14:paraId="12DEFE79" w14:textId="77777777" w:rsidR="005C39CB" w:rsidRDefault="00422F5B">
            <w:pPr>
              <w:pStyle w:val="T4dispositie"/>
              <w:jc w:val="left"/>
              <w:rPr>
                <w:lang w:val="nl-NL"/>
              </w:rPr>
            </w:pPr>
            <w:r>
              <w:rPr>
                <w:lang w:val="nl-NL"/>
              </w:rPr>
              <w:t>7 stemmen</w:t>
            </w:r>
          </w:p>
          <w:p w14:paraId="0FD510F2" w14:textId="77777777" w:rsidR="005C39CB" w:rsidRDefault="005C39CB">
            <w:pPr>
              <w:pStyle w:val="T4dispositie"/>
              <w:jc w:val="left"/>
              <w:rPr>
                <w:lang w:val="nl-NL"/>
              </w:rPr>
            </w:pPr>
          </w:p>
          <w:p w14:paraId="7BF7D519" w14:textId="77777777" w:rsidR="005C39CB" w:rsidRDefault="00422F5B">
            <w:pPr>
              <w:pStyle w:val="T4dispositie"/>
              <w:jc w:val="left"/>
              <w:rPr>
                <w:lang w:val="nl-NL"/>
              </w:rPr>
            </w:pPr>
            <w:r>
              <w:rPr>
                <w:lang w:val="nl-NL"/>
              </w:rPr>
              <w:t>Bourdon</w:t>
            </w:r>
          </w:p>
          <w:p w14:paraId="6DB72155" w14:textId="77777777" w:rsidR="005C39CB" w:rsidRDefault="00422F5B">
            <w:pPr>
              <w:pStyle w:val="T4dispositie"/>
              <w:jc w:val="left"/>
              <w:rPr>
                <w:lang w:val="nl-NL"/>
              </w:rPr>
            </w:pPr>
            <w:r>
              <w:rPr>
                <w:lang w:val="nl-NL"/>
              </w:rPr>
              <w:t>Prestant</w:t>
            </w:r>
          </w:p>
          <w:p w14:paraId="2586A075" w14:textId="77777777" w:rsidR="005C39CB" w:rsidRDefault="00422F5B">
            <w:pPr>
              <w:pStyle w:val="T4dispositie"/>
              <w:jc w:val="left"/>
              <w:rPr>
                <w:lang w:val="nl-NL"/>
              </w:rPr>
            </w:pPr>
            <w:r>
              <w:rPr>
                <w:lang w:val="nl-NL"/>
              </w:rPr>
              <w:t>Octaaf</w:t>
            </w:r>
          </w:p>
          <w:p w14:paraId="38C6759B" w14:textId="77777777" w:rsidR="005C39CB" w:rsidRDefault="00422F5B">
            <w:pPr>
              <w:pStyle w:val="T4dispositie"/>
              <w:jc w:val="left"/>
              <w:rPr>
                <w:lang w:val="nl-NL"/>
              </w:rPr>
            </w:pPr>
            <w:proofErr w:type="spellStart"/>
            <w:r>
              <w:rPr>
                <w:lang w:val="nl-NL"/>
              </w:rPr>
              <w:t>Nazard</w:t>
            </w:r>
            <w:proofErr w:type="spellEnd"/>
          </w:p>
          <w:p w14:paraId="309A91A1" w14:textId="77777777" w:rsidR="005C39CB" w:rsidRDefault="00422F5B">
            <w:pPr>
              <w:pStyle w:val="T4dispositie"/>
              <w:jc w:val="left"/>
              <w:rPr>
                <w:lang w:val="nl-NL"/>
              </w:rPr>
            </w:pPr>
            <w:r>
              <w:rPr>
                <w:lang w:val="nl-NL"/>
              </w:rPr>
              <w:t>Woudfluit</w:t>
            </w:r>
          </w:p>
          <w:p w14:paraId="34D18A8E" w14:textId="77777777" w:rsidR="005C39CB" w:rsidRDefault="00422F5B">
            <w:pPr>
              <w:pStyle w:val="T4dispositie"/>
              <w:jc w:val="left"/>
              <w:rPr>
                <w:lang w:val="nl-NL"/>
              </w:rPr>
            </w:pPr>
            <w:r>
              <w:rPr>
                <w:lang w:val="nl-NL"/>
              </w:rPr>
              <w:t>Mixtuur</w:t>
            </w:r>
          </w:p>
          <w:p w14:paraId="65BD44D9" w14:textId="77777777" w:rsidR="005C39CB" w:rsidRDefault="00422F5B">
            <w:pPr>
              <w:pStyle w:val="T4dispositie"/>
              <w:jc w:val="left"/>
              <w:rPr>
                <w:lang w:val="nl-NL"/>
              </w:rPr>
            </w:pPr>
            <w:proofErr w:type="spellStart"/>
            <w:r>
              <w:rPr>
                <w:lang w:val="nl-NL"/>
              </w:rPr>
              <w:t>Schalmij</w:t>
            </w:r>
            <w:proofErr w:type="spellEnd"/>
            <w:r>
              <w:rPr>
                <w:lang w:val="nl-NL"/>
              </w:rPr>
              <w:t xml:space="preserve"> B/D</w:t>
            </w:r>
          </w:p>
        </w:tc>
        <w:tc>
          <w:tcPr>
            <w:tcW w:w="567" w:type="dxa"/>
          </w:tcPr>
          <w:p w14:paraId="29071BD0" w14:textId="77777777" w:rsidR="005C39CB" w:rsidRDefault="005C39CB">
            <w:pPr>
              <w:pStyle w:val="T4dispositie"/>
              <w:snapToGrid w:val="0"/>
              <w:jc w:val="left"/>
              <w:rPr>
                <w:lang w:val="nl-NL"/>
              </w:rPr>
            </w:pPr>
          </w:p>
          <w:p w14:paraId="10C2D262" w14:textId="77777777" w:rsidR="005C39CB" w:rsidRDefault="005C39CB">
            <w:pPr>
              <w:pStyle w:val="T4dispositie"/>
              <w:jc w:val="left"/>
              <w:rPr>
                <w:lang w:val="nl-NL"/>
              </w:rPr>
            </w:pPr>
          </w:p>
          <w:p w14:paraId="1D0DA896" w14:textId="77777777" w:rsidR="005C39CB" w:rsidRDefault="005C39CB">
            <w:pPr>
              <w:pStyle w:val="T4dispositie"/>
              <w:jc w:val="left"/>
              <w:rPr>
                <w:lang w:val="nl-NL"/>
              </w:rPr>
            </w:pPr>
          </w:p>
          <w:p w14:paraId="300931B3" w14:textId="77777777" w:rsidR="005C39CB" w:rsidRDefault="00422F5B">
            <w:pPr>
              <w:pStyle w:val="T4dispositie"/>
              <w:jc w:val="left"/>
              <w:rPr>
                <w:lang w:val="nl-NL"/>
              </w:rPr>
            </w:pPr>
            <w:r>
              <w:rPr>
                <w:lang w:val="nl-NL"/>
              </w:rPr>
              <w:t>16'</w:t>
            </w:r>
          </w:p>
          <w:p w14:paraId="6BC46423" w14:textId="77777777" w:rsidR="005C39CB" w:rsidRDefault="00422F5B">
            <w:pPr>
              <w:pStyle w:val="T4dispositie"/>
              <w:jc w:val="left"/>
              <w:rPr>
                <w:lang w:val="nl-NL"/>
              </w:rPr>
            </w:pPr>
            <w:r>
              <w:rPr>
                <w:lang w:val="nl-NL"/>
              </w:rPr>
              <w:t>8'</w:t>
            </w:r>
          </w:p>
          <w:p w14:paraId="684270D3" w14:textId="77777777" w:rsidR="005C39CB" w:rsidRDefault="00422F5B">
            <w:pPr>
              <w:pStyle w:val="T4dispositie"/>
              <w:jc w:val="left"/>
              <w:rPr>
                <w:lang w:val="nl-NL"/>
              </w:rPr>
            </w:pPr>
            <w:r>
              <w:rPr>
                <w:lang w:val="nl-NL"/>
              </w:rPr>
              <w:t>4'</w:t>
            </w:r>
          </w:p>
          <w:p w14:paraId="57EF2DE3" w14:textId="77777777" w:rsidR="005C39CB" w:rsidRDefault="00422F5B">
            <w:pPr>
              <w:pStyle w:val="T4dispositie"/>
              <w:jc w:val="left"/>
              <w:rPr>
                <w:lang w:val="nl-NL"/>
              </w:rPr>
            </w:pPr>
            <w:r>
              <w:rPr>
                <w:lang w:val="nl-NL"/>
              </w:rPr>
              <w:t>3'</w:t>
            </w:r>
          </w:p>
          <w:p w14:paraId="0DC03223" w14:textId="77777777" w:rsidR="005C39CB" w:rsidRDefault="00422F5B">
            <w:pPr>
              <w:pStyle w:val="T4dispositie"/>
              <w:jc w:val="left"/>
              <w:rPr>
                <w:lang w:val="nl-NL"/>
              </w:rPr>
            </w:pPr>
            <w:r>
              <w:rPr>
                <w:lang w:val="nl-NL"/>
              </w:rPr>
              <w:t>2'</w:t>
            </w:r>
          </w:p>
          <w:p w14:paraId="215025EF" w14:textId="77777777" w:rsidR="005C39CB" w:rsidRDefault="00422F5B">
            <w:pPr>
              <w:pStyle w:val="T4dispositie"/>
              <w:jc w:val="left"/>
              <w:rPr>
                <w:lang w:val="nl-NL"/>
              </w:rPr>
            </w:pPr>
            <w:r>
              <w:rPr>
                <w:lang w:val="nl-NL"/>
              </w:rPr>
              <w:t>3 st.</w:t>
            </w:r>
          </w:p>
          <w:p w14:paraId="1ACC04AA" w14:textId="77777777" w:rsidR="005C39CB" w:rsidRDefault="00422F5B">
            <w:pPr>
              <w:pStyle w:val="T4dispositie"/>
              <w:jc w:val="left"/>
              <w:rPr>
                <w:lang w:val="nl-NL"/>
              </w:rPr>
            </w:pPr>
            <w:r>
              <w:rPr>
                <w:lang w:val="nl-NL"/>
              </w:rPr>
              <w:t>8'</w:t>
            </w:r>
          </w:p>
        </w:tc>
        <w:tc>
          <w:tcPr>
            <w:tcW w:w="1276" w:type="dxa"/>
          </w:tcPr>
          <w:p w14:paraId="1FDBA223" w14:textId="77777777" w:rsidR="005C39CB" w:rsidRDefault="00422F5B">
            <w:pPr>
              <w:pStyle w:val="T4dispositie"/>
              <w:jc w:val="left"/>
              <w:rPr>
                <w:i/>
                <w:iCs/>
                <w:lang w:val="nl-NL"/>
              </w:rPr>
            </w:pPr>
            <w:r>
              <w:rPr>
                <w:i/>
                <w:iCs/>
                <w:lang w:val="nl-NL"/>
              </w:rPr>
              <w:t>Manuaal II</w:t>
            </w:r>
          </w:p>
          <w:p w14:paraId="47E7CAEB" w14:textId="77777777" w:rsidR="005C39CB" w:rsidRDefault="00422F5B">
            <w:pPr>
              <w:pStyle w:val="T4dispositie"/>
              <w:jc w:val="left"/>
              <w:rPr>
                <w:lang w:val="nl-NL"/>
              </w:rPr>
            </w:pPr>
            <w:r>
              <w:rPr>
                <w:lang w:val="nl-NL"/>
              </w:rPr>
              <w:t>3 stemmen</w:t>
            </w:r>
          </w:p>
          <w:p w14:paraId="226067AC" w14:textId="77777777" w:rsidR="005C39CB" w:rsidRDefault="005C39CB">
            <w:pPr>
              <w:pStyle w:val="T4dispositie"/>
              <w:jc w:val="left"/>
              <w:rPr>
                <w:lang w:val="nl-NL"/>
              </w:rPr>
            </w:pPr>
          </w:p>
          <w:p w14:paraId="67760434" w14:textId="77777777" w:rsidR="005C39CB" w:rsidRDefault="00422F5B">
            <w:pPr>
              <w:pStyle w:val="T4dispositie"/>
              <w:jc w:val="left"/>
              <w:rPr>
                <w:lang w:val="nl-NL"/>
              </w:rPr>
            </w:pPr>
            <w:r>
              <w:rPr>
                <w:lang w:val="nl-NL"/>
              </w:rPr>
              <w:t>Holfluit</w:t>
            </w:r>
          </w:p>
          <w:p w14:paraId="358C2D1C" w14:textId="77777777" w:rsidR="005C39CB" w:rsidRDefault="00422F5B">
            <w:pPr>
              <w:pStyle w:val="T4dispositie"/>
              <w:jc w:val="left"/>
              <w:rPr>
                <w:lang w:val="nl-NL"/>
              </w:rPr>
            </w:pPr>
            <w:r>
              <w:rPr>
                <w:lang w:val="nl-NL"/>
              </w:rPr>
              <w:t>Gamba</w:t>
            </w:r>
          </w:p>
          <w:p w14:paraId="5DAB6C6D" w14:textId="77777777" w:rsidR="005C39CB" w:rsidRDefault="00422F5B">
            <w:pPr>
              <w:pStyle w:val="T4dispositie"/>
              <w:jc w:val="left"/>
              <w:rPr>
                <w:lang w:val="nl-NL"/>
              </w:rPr>
            </w:pPr>
            <w:r>
              <w:rPr>
                <w:lang w:val="nl-NL"/>
              </w:rPr>
              <w:t>Roerfluit</w:t>
            </w:r>
          </w:p>
        </w:tc>
        <w:tc>
          <w:tcPr>
            <w:tcW w:w="567" w:type="dxa"/>
          </w:tcPr>
          <w:p w14:paraId="146B88F6" w14:textId="77777777" w:rsidR="005C39CB" w:rsidRDefault="005C39CB">
            <w:pPr>
              <w:pStyle w:val="T4dispositie"/>
              <w:snapToGrid w:val="0"/>
              <w:jc w:val="left"/>
              <w:rPr>
                <w:lang w:val="nl-NL"/>
              </w:rPr>
            </w:pPr>
          </w:p>
          <w:p w14:paraId="7C720667" w14:textId="77777777" w:rsidR="005C39CB" w:rsidRDefault="005C39CB">
            <w:pPr>
              <w:pStyle w:val="T4dispositie"/>
              <w:jc w:val="left"/>
              <w:rPr>
                <w:lang w:val="nl-NL"/>
              </w:rPr>
            </w:pPr>
          </w:p>
          <w:p w14:paraId="3D6C90BC" w14:textId="77777777" w:rsidR="005C39CB" w:rsidRDefault="005C39CB">
            <w:pPr>
              <w:pStyle w:val="T4dispositie"/>
              <w:jc w:val="left"/>
              <w:rPr>
                <w:lang w:val="nl-NL"/>
              </w:rPr>
            </w:pPr>
          </w:p>
          <w:p w14:paraId="08F944C2" w14:textId="77777777" w:rsidR="005C39CB" w:rsidRDefault="00422F5B">
            <w:pPr>
              <w:pStyle w:val="T4dispositie"/>
              <w:jc w:val="left"/>
              <w:rPr>
                <w:lang w:val="nl-NL"/>
              </w:rPr>
            </w:pPr>
            <w:r>
              <w:rPr>
                <w:lang w:val="nl-NL"/>
              </w:rPr>
              <w:t>8'</w:t>
            </w:r>
          </w:p>
          <w:p w14:paraId="5DCF6C64" w14:textId="77777777" w:rsidR="005C39CB" w:rsidRDefault="00422F5B">
            <w:pPr>
              <w:pStyle w:val="T4dispositie"/>
              <w:jc w:val="left"/>
              <w:rPr>
                <w:lang w:val="nl-NL"/>
              </w:rPr>
            </w:pPr>
            <w:r>
              <w:rPr>
                <w:lang w:val="nl-NL"/>
              </w:rPr>
              <w:t>8'</w:t>
            </w:r>
          </w:p>
          <w:p w14:paraId="797E0EB8" w14:textId="77777777" w:rsidR="005C39CB" w:rsidRDefault="00422F5B">
            <w:pPr>
              <w:pStyle w:val="T4dispositie"/>
              <w:jc w:val="left"/>
              <w:rPr>
                <w:lang w:val="nl-NL"/>
              </w:rPr>
            </w:pPr>
            <w:r>
              <w:rPr>
                <w:lang w:val="nl-NL"/>
              </w:rPr>
              <w:t>4'</w:t>
            </w:r>
          </w:p>
        </w:tc>
        <w:tc>
          <w:tcPr>
            <w:tcW w:w="1134" w:type="dxa"/>
          </w:tcPr>
          <w:p w14:paraId="7407933D" w14:textId="77777777" w:rsidR="005C39CB" w:rsidRDefault="00422F5B">
            <w:pPr>
              <w:pStyle w:val="T4dispositie"/>
              <w:jc w:val="left"/>
              <w:rPr>
                <w:i/>
                <w:iCs/>
                <w:lang w:val="nl-NL"/>
              </w:rPr>
            </w:pPr>
            <w:r>
              <w:rPr>
                <w:i/>
                <w:iCs/>
                <w:lang w:val="nl-NL"/>
              </w:rPr>
              <w:t>Pedaal</w:t>
            </w:r>
          </w:p>
          <w:p w14:paraId="61A888AA" w14:textId="77777777" w:rsidR="005C39CB" w:rsidRDefault="00422F5B">
            <w:pPr>
              <w:pStyle w:val="T4dispositie"/>
              <w:jc w:val="left"/>
              <w:rPr>
                <w:lang w:val="nl-NL"/>
              </w:rPr>
            </w:pPr>
            <w:r>
              <w:rPr>
                <w:lang w:val="nl-NL"/>
              </w:rPr>
              <w:t>1 stem</w:t>
            </w:r>
          </w:p>
          <w:p w14:paraId="198FC531" w14:textId="77777777" w:rsidR="005C39CB" w:rsidRDefault="005C39CB">
            <w:pPr>
              <w:pStyle w:val="T4dispositie"/>
              <w:jc w:val="left"/>
              <w:rPr>
                <w:lang w:val="nl-NL"/>
              </w:rPr>
            </w:pPr>
          </w:p>
          <w:p w14:paraId="3B8C9DB3" w14:textId="77777777" w:rsidR="005C39CB" w:rsidRDefault="00422F5B">
            <w:pPr>
              <w:pStyle w:val="T4dispositie"/>
              <w:jc w:val="left"/>
              <w:rPr>
                <w:lang w:val="nl-NL"/>
              </w:rPr>
            </w:pPr>
            <w:r>
              <w:rPr>
                <w:lang w:val="nl-NL"/>
              </w:rPr>
              <w:t>Bourdon</w:t>
            </w:r>
          </w:p>
        </w:tc>
        <w:tc>
          <w:tcPr>
            <w:tcW w:w="709" w:type="dxa"/>
          </w:tcPr>
          <w:p w14:paraId="1C8ABF03" w14:textId="77777777" w:rsidR="005C39CB" w:rsidRDefault="005C39CB">
            <w:pPr>
              <w:pStyle w:val="T4dispositie"/>
              <w:snapToGrid w:val="0"/>
              <w:jc w:val="left"/>
              <w:rPr>
                <w:lang w:val="nl-NL"/>
              </w:rPr>
            </w:pPr>
          </w:p>
          <w:p w14:paraId="11CE878C" w14:textId="77777777" w:rsidR="005C39CB" w:rsidRDefault="005C39CB">
            <w:pPr>
              <w:pStyle w:val="T4dispositie"/>
              <w:jc w:val="left"/>
              <w:rPr>
                <w:lang w:val="nl-NL"/>
              </w:rPr>
            </w:pPr>
          </w:p>
          <w:p w14:paraId="3B32B4D7" w14:textId="77777777" w:rsidR="005C39CB" w:rsidRDefault="005C39CB">
            <w:pPr>
              <w:pStyle w:val="T4dispositie"/>
              <w:jc w:val="left"/>
              <w:rPr>
                <w:lang w:val="nl-NL"/>
              </w:rPr>
            </w:pPr>
          </w:p>
          <w:p w14:paraId="235071AD" w14:textId="77777777" w:rsidR="005C39CB" w:rsidRDefault="00422F5B">
            <w:pPr>
              <w:pStyle w:val="T4dispositie"/>
              <w:jc w:val="left"/>
              <w:rPr>
                <w:lang w:val="nl-NL"/>
              </w:rPr>
            </w:pPr>
            <w:r>
              <w:rPr>
                <w:lang w:val="nl-NL"/>
              </w:rPr>
              <w:t xml:space="preserve">16’ </w:t>
            </w:r>
            <w:proofErr w:type="spellStart"/>
            <w:r>
              <w:rPr>
                <w:lang w:val="nl-NL"/>
              </w:rPr>
              <w:t>tr</w:t>
            </w:r>
            <w:proofErr w:type="spellEnd"/>
          </w:p>
        </w:tc>
      </w:tr>
    </w:tbl>
    <w:p w14:paraId="22F53E1E" w14:textId="77777777" w:rsidR="005C39CB" w:rsidRDefault="005C39CB">
      <w:pPr>
        <w:pStyle w:val="T4dispositie"/>
        <w:jc w:val="left"/>
        <w:rPr>
          <w:lang w:val="nl-NL"/>
        </w:rPr>
      </w:pPr>
    </w:p>
    <w:p w14:paraId="355CBDC5" w14:textId="77777777" w:rsidR="005C39CB" w:rsidRDefault="00422F5B">
      <w:pPr>
        <w:pStyle w:val="T1"/>
        <w:jc w:val="left"/>
        <w:rPr>
          <w:lang w:val="nl-NL"/>
        </w:rPr>
      </w:pPr>
      <w:r>
        <w:rPr>
          <w:lang w:val="nl-NL"/>
        </w:rPr>
        <w:t>Werktuiglijke registers</w:t>
      </w:r>
    </w:p>
    <w:p w14:paraId="41E9033C" w14:textId="77777777" w:rsidR="005C39CB" w:rsidRPr="00422F5B" w:rsidRDefault="00422F5B">
      <w:pPr>
        <w:pStyle w:val="T1"/>
        <w:jc w:val="left"/>
        <w:rPr>
          <w:lang w:val="sv-SE"/>
        </w:rPr>
      </w:pPr>
      <w:r w:rsidRPr="00422F5B">
        <w:rPr>
          <w:lang w:val="sv-SE"/>
        </w:rPr>
        <w:t>koppelingen I-II, Ped-I, Ped-II</w:t>
      </w:r>
    </w:p>
    <w:p w14:paraId="232DF861" w14:textId="77777777" w:rsidR="005C39CB" w:rsidRDefault="00422F5B">
      <w:pPr>
        <w:pStyle w:val="T1"/>
        <w:jc w:val="left"/>
      </w:pPr>
      <w:r>
        <w:t>tremulant II</w:t>
      </w:r>
    </w:p>
    <w:p w14:paraId="359E6413" w14:textId="77777777" w:rsidR="005C39CB" w:rsidRDefault="005C39CB">
      <w:pPr>
        <w:pStyle w:val="T1"/>
        <w:jc w:val="left"/>
      </w:pPr>
    </w:p>
    <w:p w14:paraId="187207A5" w14:textId="77777777" w:rsidR="005C39CB" w:rsidRDefault="00422F5B">
      <w:pPr>
        <w:pStyle w:val="T1"/>
        <w:jc w:val="left"/>
        <w:rPr>
          <w:lang w:val="nl-NL"/>
        </w:rPr>
      </w:pPr>
      <w:r>
        <w:rPr>
          <w:lang w:val="nl-NL"/>
        </w:rPr>
        <w:t>Samenstelling vulstem</w:t>
      </w:r>
    </w:p>
    <w:tbl>
      <w:tblPr>
        <w:tblW w:w="3842" w:type="dxa"/>
        <w:tblInd w:w="-70" w:type="dxa"/>
        <w:tblLayout w:type="fixed"/>
        <w:tblCellMar>
          <w:left w:w="70" w:type="dxa"/>
          <w:right w:w="70" w:type="dxa"/>
        </w:tblCellMar>
        <w:tblLook w:val="04A0" w:firstRow="1" w:lastRow="0" w:firstColumn="1" w:lastColumn="0" w:noHBand="0" w:noVBand="1"/>
      </w:tblPr>
      <w:tblGrid>
        <w:gridCol w:w="1000"/>
        <w:gridCol w:w="707"/>
        <w:gridCol w:w="707"/>
        <w:gridCol w:w="721"/>
        <w:gridCol w:w="707"/>
      </w:tblGrid>
      <w:tr w:rsidR="005C39CB" w14:paraId="368F16B2" w14:textId="77777777">
        <w:tc>
          <w:tcPr>
            <w:tcW w:w="1000" w:type="dxa"/>
          </w:tcPr>
          <w:p w14:paraId="699BF724" w14:textId="77777777" w:rsidR="005C39CB" w:rsidRDefault="00422F5B">
            <w:pPr>
              <w:pStyle w:val="T1"/>
              <w:jc w:val="left"/>
              <w:rPr>
                <w:lang w:val="nl-NL"/>
              </w:rPr>
            </w:pPr>
            <w:r>
              <w:rPr>
                <w:lang w:val="nl-NL"/>
              </w:rPr>
              <w:t>Mixtuur</w:t>
            </w:r>
          </w:p>
        </w:tc>
        <w:tc>
          <w:tcPr>
            <w:tcW w:w="707" w:type="dxa"/>
          </w:tcPr>
          <w:p w14:paraId="1F6514BE" w14:textId="77777777" w:rsidR="005C39CB" w:rsidRDefault="00422F5B">
            <w:pPr>
              <w:pStyle w:val="T4dispositie"/>
              <w:jc w:val="left"/>
              <w:rPr>
                <w:lang w:val="nl-NL"/>
              </w:rPr>
            </w:pPr>
            <w:r>
              <w:rPr>
                <w:lang w:val="nl-NL"/>
              </w:rPr>
              <w:t>C</w:t>
            </w:r>
          </w:p>
          <w:p w14:paraId="03D98FC0" w14:textId="77777777" w:rsidR="005C39CB" w:rsidRDefault="00422F5B">
            <w:pPr>
              <w:pStyle w:val="T4dispositie"/>
              <w:jc w:val="left"/>
              <w:rPr>
                <w:lang w:val="nl-NL"/>
              </w:rPr>
            </w:pPr>
            <w:r>
              <w:rPr>
                <w:lang w:val="nl-NL"/>
              </w:rPr>
              <w:t>1 1/3</w:t>
            </w:r>
          </w:p>
          <w:p w14:paraId="4C6C5A3E" w14:textId="77777777" w:rsidR="005C39CB" w:rsidRDefault="00422F5B">
            <w:pPr>
              <w:pStyle w:val="T4dispositie"/>
              <w:jc w:val="left"/>
              <w:rPr>
                <w:lang w:val="nl-NL"/>
              </w:rPr>
            </w:pPr>
            <w:r>
              <w:rPr>
                <w:lang w:val="nl-NL"/>
              </w:rPr>
              <w:t>1</w:t>
            </w:r>
          </w:p>
        </w:tc>
        <w:tc>
          <w:tcPr>
            <w:tcW w:w="707" w:type="dxa"/>
          </w:tcPr>
          <w:p w14:paraId="73CEDDC7" w14:textId="77777777" w:rsidR="005C39CB" w:rsidRDefault="00422F5B">
            <w:pPr>
              <w:pStyle w:val="T4dispositie"/>
              <w:jc w:val="left"/>
              <w:rPr>
                <w:lang w:val="nl-NL"/>
              </w:rPr>
            </w:pPr>
            <w:r>
              <w:rPr>
                <w:lang w:val="nl-NL"/>
              </w:rPr>
              <w:t>G</w:t>
            </w:r>
          </w:p>
          <w:p w14:paraId="621F12A7" w14:textId="77777777" w:rsidR="005C39CB" w:rsidRDefault="00422F5B">
            <w:pPr>
              <w:pStyle w:val="T4dispositie"/>
              <w:jc w:val="left"/>
              <w:rPr>
                <w:lang w:val="nl-NL"/>
              </w:rPr>
            </w:pPr>
            <w:r>
              <w:rPr>
                <w:lang w:val="nl-NL"/>
              </w:rPr>
              <w:t>2</w:t>
            </w:r>
          </w:p>
          <w:p w14:paraId="5D1B7824" w14:textId="77777777" w:rsidR="005C39CB" w:rsidRDefault="00422F5B">
            <w:pPr>
              <w:pStyle w:val="T4dispositie"/>
              <w:jc w:val="left"/>
              <w:rPr>
                <w:lang w:val="nl-NL"/>
              </w:rPr>
            </w:pPr>
            <w:r>
              <w:rPr>
                <w:lang w:val="nl-NL"/>
              </w:rPr>
              <w:t>1 1/3</w:t>
            </w:r>
          </w:p>
          <w:p w14:paraId="01DCF75D" w14:textId="77777777" w:rsidR="005C39CB" w:rsidRDefault="00422F5B">
            <w:pPr>
              <w:pStyle w:val="T4dispositie"/>
              <w:jc w:val="left"/>
              <w:rPr>
                <w:lang w:val="nl-NL"/>
              </w:rPr>
            </w:pPr>
            <w:r>
              <w:rPr>
                <w:lang w:val="nl-NL"/>
              </w:rPr>
              <w:t>1</w:t>
            </w:r>
          </w:p>
        </w:tc>
        <w:tc>
          <w:tcPr>
            <w:tcW w:w="721" w:type="dxa"/>
          </w:tcPr>
          <w:p w14:paraId="150A6F0C" w14:textId="77777777" w:rsidR="005C39CB" w:rsidRDefault="00422F5B">
            <w:pPr>
              <w:pStyle w:val="T4dispositie"/>
              <w:jc w:val="left"/>
              <w:rPr>
                <w:lang w:val="nl-NL"/>
              </w:rPr>
            </w:pPr>
            <w:proofErr w:type="gramStart"/>
            <w:r>
              <w:rPr>
                <w:lang w:val="nl-NL"/>
              </w:rPr>
              <w:t>e</w:t>
            </w:r>
            <w:proofErr w:type="gramEnd"/>
          </w:p>
          <w:p w14:paraId="4C52E50B" w14:textId="77777777" w:rsidR="005C39CB" w:rsidRDefault="00422F5B">
            <w:pPr>
              <w:pStyle w:val="T4dispositie"/>
              <w:jc w:val="left"/>
              <w:rPr>
                <w:lang w:val="nl-NL"/>
              </w:rPr>
            </w:pPr>
            <w:r>
              <w:rPr>
                <w:lang w:val="nl-NL"/>
              </w:rPr>
              <w:t>2 2/3</w:t>
            </w:r>
          </w:p>
          <w:p w14:paraId="2329C4FE" w14:textId="77777777" w:rsidR="005C39CB" w:rsidRDefault="00422F5B">
            <w:pPr>
              <w:pStyle w:val="T4dispositie"/>
              <w:jc w:val="left"/>
              <w:rPr>
                <w:lang w:val="nl-NL"/>
              </w:rPr>
            </w:pPr>
            <w:r>
              <w:rPr>
                <w:lang w:val="nl-NL"/>
              </w:rPr>
              <w:t>2</w:t>
            </w:r>
          </w:p>
          <w:p w14:paraId="147710A1" w14:textId="77777777" w:rsidR="005C39CB" w:rsidRDefault="00422F5B">
            <w:pPr>
              <w:pStyle w:val="T4dispositie"/>
              <w:jc w:val="left"/>
              <w:rPr>
                <w:lang w:val="nl-NL"/>
              </w:rPr>
            </w:pPr>
            <w:r>
              <w:rPr>
                <w:lang w:val="nl-NL"/>
              </w:rPr>
              <w:t>1 1/3</w:t>
            </w:r>
          </w:p>
        </w:tc>
        <w:tc>
          <w:tcPr>
            <w:tcW w:w="707" w:type="dxa"/>
          </w:tcPr>
          <w:p w14:paraId="36C5A77D" w14:textId="77777777" w:rsidR="005C39CB" w:rsidRDefault="00422F5B">
            <w:pPr>
              <w:pStyle w:val="T4dispositie"/>
              <w:jc w:val="left"/>
            </w:pPr>
            <w:proofErr w:type="gramStart"/>
            <w:r>
              <w:rPr>
                <w:lang w:val="nl-NL"/>
              </w:rPr>
              <w:t>c</w:t>
            </w:r>
            <w:proofErr w:type="gramEnd"/>
            <w:r>
              <w:rPr>
                <w:vertAlign w:val="superscript"/>
                <w:lang w:val="nl-NL"/>
              </w:rPr>
              <w:t>1</w:t>
            </w:r>
          </w:p>
          <w:p w14:paraId="57B72653" w14:textId="77777777" w:rsidR="005C39CB" w:rsidRDefault="00422F5B">
            <w:pPr>
              <w:pStyle w:val="T4dispositie"/>
              <w:jc w:val="left"/>
              <w:rPr>
                <w:lang w:val="nl-NL"/>
              </w:rPr>
            </w:pPr>
            <w:r>
              <w:rPr>
                <w:lang w:val="nl-NL"/>
              </w:rPr>
              <w:t>4</w:t>
            </w:r>
          </w:p>
          <w:p w14:paraId="284615AC" w14:textId="77777777" w:rsidR="005C39CB" w:rsidRDefault="00422F5B">
            <w:pPr>
              <w:pStyle w:val="T4dispositie"/>
              <w:jc w:val="left"/>
              <w:rPr>
                <w:lang w:val="nl-NL"/>
              </w:rPr>
            </w:pPr>
            <w:r>
              <w:rPr>
                <w:lang w:val="nl-NL"/>
              </w:rPr>
              <w:t>2 2/3</w:t>
            </w:r>
          </w:p>
          <w:p w14:paraId="23BA20F5" w14:textId="77777777" w:rsidR="005C39CB" w:rsidRDefault="00422F5B">
            <w:pPr>
              <w:pStyle w:val="T4dispositie"/>
              <w:jc w:val="left"/>
              <w:rPr>
                <w:lang w:val="nl-NL"/>
              </w:rPr>
            </w:pPr>
            <w:r>
              <w:rPr>
                <w:lang w:val="nl-NL"/>
              </w:rPr>
              <w:t>2</w:t>
            </w:r>
          </w:p>
        </w:tc>
      </w:tr>
    </w:tbl>
    <w:p w14:paraId="2A666D47" w14:textId="77777777" w:rsidR="005C39CB" w:rsidRDefault="005C39CB">
      <w:pPr>
        <w:pStyle w:val="T1"/>
        <w:jc w:val="left"/>
        <w:rPr>
          <w:lang w:val="nl-NL"/>
        </w:rPr>
      </w:pPr>
    </w:p>
    <w:p w14:paraId="367B02A1" w14:textId="77777777" w:rsidR="005C39CB" w:rsidRDefault="00422F5B">
      <w:pPr>
        <w:pStyle w:val="T1"/>
        <w:jc w:val="left"/>
        <w:rPr>
          <w:lang w:val="nl-NL"/>
        </w:rPr>
      </w:pPr>
      <w:r>
        <w:rPr>
          <w:lang w:val="nl-NL"/>
        </w:rPr>
        <w:t>Toonhoogte</w:t>
      </w:r>
    </w:p>
    <w:p w14:paraId="2820990E" w14:textId="77777777" w:rsidR="005C39CB" w:rsidRDefault="00422F5B">
      <w:pPr>
        <w:pStyle w:val="T1"/>
        <w:jc w:val="left"/>
        <w:rPr>
          <w:color w:val="FF0000"/>
          <w:lang w:val="nl-NL"/>
        </w:rPr>
      </w:pPr>
      <w:proofErr w:type="gramStart"/>
      <w:r>
        <w:rPr>
          <w:lang w:val="nl-NL"/>
        </w:rPr>
        <w:t>a</w:t>
      </w:r>
      <w:proofErr w:type="gramEnd"/>
      <w:r>
        <w:rPr>
          <w:vertAlign w:val="superscript"/>
          <w:lang w:val="nl-NL"/>
        </w:rPr>
        <w:t>1</w:t>
      </w:r>
      <w:r>
        <w:rPr>
          <w:lang w:val="nl-NL"/>
        </w:rPr>
        <w:t xml:space="preserve"> = 435 Hz</w:t>
      </w:r>
    </w:p>
    <w:p w14:paraId="059C7B44" w14:textId="77777777" w:rsidR="005C39CB" w:rsidRDefault="00422F5B">
      <w:pPr>
        <w:pStyle w:val="T1"/>
        <w:jc w:val="left"/>
        <w:rPr>
          <w:lang w:val="nl-NL"/>
        </w:rPr>
      </w:pPr>
      <w:r>
        <w:rPr>
          <w:lang w:val="nl-NL"/>
        </w:rPr>
        <w:t>Temperatuur</w:t>
      </w:r>
    </w:p>
    <w:p w14:paraId="5F3196A0" w14:textId="77777777" w:rsidR="005C39CB" w:rsidRDefault="00422F5B">
      <w:pPr>
        <w:pStyle w:val="T1"/>
        <w:jc w:val="left"/>
        <w:rPr>
          <w:lang w:val="nl-NL"/>
        </w:rPr>
      </w:pPr>
      <w:proofErr w:type="gramStart"/>
      <w:r>
        <w:rPr>
          <w:lang w:val="nl-NL"/>
        </w:rPr>
        <w:t>evenredig</w:t>
      </w:r>
      <w:proofErr w:type="gramEnd"/>
      <w:r>
        <w:rPr>
          <w:lang w:val="nl-NL"/>
        </w:rPr>
        <w:t xml:space="preserve"> zwevend</w:t>
      </w:r>
    </w:p>
    <w:p w14:paraId="0C6C5770" w14:textId="77777777" w:rsidR="005C39CB" w:rsidRDefault="005C39CB">
      <w:pPr>
        <w:pStyle w:val="T1"/>
        <w:jc w:val="left"/>
        <w:rPr>
          <w:lang w:val="nl-NL"/>
        </w:rPr>
      </w:pPr>
    </w:p>
    <w:p w14:paraId="336318F6" w14:textId="77777777" w:rsidR="005C39CB" w:rsidRDefault="00422F5B">
      <w:pPr>
        <w:pStyle w:val="T1"/>
        <w:jc w:val="left"/>
        <w:rPr>
          <w:lang w:val="nl-NL"/>
        </w:rPr>
      </w:pPr>
      <w:r>
        <w:rPr>
          <w:lang w:val="nl-NL"/>
        </w:rPr>
        <w:t>Manuaalomvang</w:t>
      </w:r>
    </w:p>
    <w:p w14:paraId="7BC174D3" w14:textId="77777777" w:rsidR="005C39CB" w:rsidRDefault="00422F5B">
      <w:pPr>
        <w:pStyle w:val="T1"/>
        <w:jc w:val="left"/>
      </w:pPr>
      <w:r>
        <w:rPr>
          <w:lang w:val="nl-NL"/>
        </w:rPr>
        <w:t>C-f</w:t>
      </w:r>
      <w:r>
        <w:rPr>
          <w:vertAlign w:val="superscript"/>
          <w:lang w:val="nl-NL"/>
        </w:rPr>
        <w:t>3</w:t>
      </w:r>
    </w:p>
    <w:p w14:paraId="47ABAC3A" w14:textId="77777777" w:rsidR="005C39CB" w:rsidRDefault="00422F5B">
      <w:pPr>
        <w:pStyle w:val="T1"/>
        <w:jc w:val="left"/>
        <w:rPr>
          <w:lang w:val="nl-NL"/>
        </w:rPr>
      </w:pPr>
      <w:r>
        <w:rPr>
          <w:lang w:val="nl-NL"/>
        </w:rPr>
        <w:t>Pedaalomvang</w:t>
      </w:r>
    </w:p>
    <w:p w14:paraId="1FFB045D" w14:textId="77777777" w:rsidR="005C39CB" w:rsidRDefault="00422F5B">
      <w:pPr>
        <w:pStyle w:val="T1"/>
        <w:jc w:val="left"/>
      </w:pPr>
      <w:r>
        <w:rPr>
          <w:lang w:val="nl-NL"/>
        </w:rPr>
        <w:t>C-d</w:t>
      </w:r>
      <w:r>
        <w:rPr>
          <w:vertAlign w:val="superscript"/>
          <w:lang w:val="nl-NL"/>
        </w:rPr>
        <w:t>1</w:t>
      </w:r>
    </w:p>
    <w:p w14:paraId="7BE32EB6" w14:textId="77777777" w:rsidR="005C39CB" w:rsidRDefault="005C39CB">
      <w:pPr>
        <w:pStyle w:val="T1"/>
        <w:jc w:val="left"/>
        <w:rPr>
          <w:vertAlign w:val="superscript"/>
          <w:lang w:val="nl-NL"/>
        </w:rPr>
      </w:pPr>
    </w:p>
    <w:p w14:paraId="5583EE88" w14:textId="77777777" w:rsidR="005C39CB" w:rsidRDefault="00422F5B">
      <w:pPr>
        <w:pStyle w:val="T1"/>
        <w:jc w:val="left"/>
        <w:rPr>
          <w:lang w:val="nl-NL"/>
        </w:rPr>
      </w:pPr>
      <w:r>
        <w:rPr>
          <w:lang w:val="nl-NL"/>
        </w:rPr>
        <w:t>Windvoorziening</w:t>
      </w:r>
    </w:p>
    <w:p w14:paraId="4162BF55" w14:textId="77777777" w:rsidR="005C39CB" w:rsidRDefault="00422F5B">
      <w:pPr>
        <w:pStyle w:val="T1"/>
        <w:jc w:val="left"/>
        <w:rPr>
          <w:lang w:val="nl-NL"/>
        </w:rPr>
      </w:pPr>
      <w:proofErr w:type="gramStart"/>
      <w:r>
        <w:rPr>
          <w:lang w:val="nl-NL"/>
        </w:rPr>
        <w:t>magazijnbalg</w:t>
      </w:r>
      <w:proofErr w:type="gramEnd"/>
    </w:p>
    <w:p w14:paraId="0452F740" w14:textId="77777777" w:rsidR="005C39CB" w:rsidRDefault="00422F5B">
      <w:pPr>
        <w:pStyle w:val="T1"/>
        <w:jc w:val="left"/>
        <w:rPr>
          <w:lang w:val="nl-NL"/>
        </w:rPr>
      </w:pPr>
      <w:r>
        <w:rPr>
          <w:lang w:val="nl-NL"/>
        </w:rPr>
        <w:t>Winddruk</w:t>
      </w:r>
    </w:p>
    <w:p w14:paraId="7DE3FDC8" w14:textId="77777777" w:rsidR="005C39CB" w:rsidRDefault="00422F5B">
      <w:pPr>
        <w:pStyle w:val="T1"/>
        <w:jc w:val="left"/>
        <w:rPr>
          <w:lang w:val="nl-NL"/>
        </w:rPr>
      </w:pPr>
      <w:r>
        <w:rPr>
          <w:lang w:val="nl-NL"/>
        </w:rPr>
        <w:t>75 mm</w:t>
      </w:r>
    </w:p>
    <w:p w14:paraId="2E8BCFF4" w14:textId="77777777" w:rsidR="005C39CB" w:rsidRDefault="005C39CB">
      <w:pPr>
        <w:pStyle w:val="T1"/>
        <w:jc w:val="left"/>
        <w:rPr>
          <w:color w:val="FF0000"/>
          <w:lang w:val="nl-NL"/>
        </w:rPr>
      </w:pPr>
    </w:p>
    <w:p w14:paraId="44B58581" w14:textId="77777777" w:rsidR="005C39CB" w:rsidRDefault="00422F5B">
      <w:pPr>
        <w:pStyle w:val="T1"/>
        <w:jc w:val="left"/>
        <w:rPr>
          <w:lang w:val="nl-NL"/>
        </w:rPr>
      </w:pPr>
      <w:r>
        <w:rPr>
          <w:lang w:val="nl-NL"/>
        </w:rPr>
        <w:t>Plaats klaviatuur</w:t>
      </w:r>
    </w:p>
    <w:p w14:paraId="02CF72BE" w14:textId="77777777" w:rsidR="005C39CB" w:rsidRDefault="00422F5B">
      <w:pPr>
        <w:pStyle w:val="T1"/>
        <w:jc w:val="left"/>
        <w:rPr>
          <w:lang w:val="nl-NL"/>
        </w:rPr>
      </w:pPr>
      <w:proofErr w:type="gramStart"/>
      <w:r>
        <w:rPr>
          <w:lang w:val="nl-NL"/>
        </w:rPr>
        <w:t>rechterzijde</w:t>
      </w:r>
      <w:proofErr w:type="gramEnd"/>
    </w:p>
    <w:p w14:paraId="6B71A46F" w14:textId="77777777" w:rsidR="005C39CB" w:rsidRDefault="005C39CB">
      <w:pPr>
        <w:pStyle w:val="T1"/>
        <w:jc w:val="left"/>
        <w:rPr>
          <w:lang w:val="nl-NL"/>
        </w:rPr>
      </w:pPr>
    </w:p>
    <w:p w14:paraId="01BE2620" w14:textId="77777777" w:rsidR="005C39CB" w:rsidRDefault="00422F5B">
      <w:pPr>
        <w:pStyle w:val="Heading2"/>
        <w:rPr>
          <w:i w:val="0"/>
          <w:iCs w:val="0"/>
        </w:rPr>
      </w:pPr>
      <w:r>
        <w:rPr>
          <w:i w:val="0"/>
          <w:iCs w:val="0"/>
        </w:rPr>
        <w:t>Bijzonderheden</w:t>
      </w:r>
    </w:p>
    <w:p w14:paraId="76C93E1D" w14:textId="77777777" w:rsidR="005C39CB" w:rsidRDefault="005C39CB">
      <w:pPr>
        <w:pStyle w:val="T1"/>
        <w:jc w:val="left"/>
        <w:rPr>
          <w:i/>
          <w:iCs/>
          <w:lang w:val="nl-NL"/>
        </w:rPr>
      </w:pPr>
    </w:p>
    <w:p w14:paraId="2160C9FD" w14:textId="77777777" w:rsidR="005C39CB" w:rsidRPr="00422F5B" w:rsidRDefault="00422F5B">
      <w:pPr>
        <w:pStyle w:val="T1"/>
        <w:jc w:val="left"/>
        <w:rPr>
          <w:lang w:val="sv-SE"/>
        </w:rPr>
      </w:pPr>
      <w:r>
        <w:rPr>
          <w:lang w:val="nl-NL"/>
        </w:rPr>
        <w:t>Deling B/D tussen h en c</w:t>
      </w:r>
      <w:r>
        <w:rPr>
          <w:vertAlign w:val="superscript"/>
          <w:lang w:val="nl-NL"/>
        </w:rPr>
        <w:t>1</w:t>
      </w:r>
      <w:r>
        <w:rPr>
          <w:lang w:val="nl-NL"/>
        </w:rPr>
        <w:t>.</w:t>
      </w:r>
    </w:p>
    <w:p w14:paraId="1931A53C" w14:textId="77777777" w:rsidR="005C39CB" w:rsidRPr="00422F5B" w:rsidRDefault="00422F5B">
      <w:pPr>
        <w:pStyle w:val="T1"/>
        <w:jc w:val="left"/>
        <w:rPr>
          <w:lang w:val="nl-NL"/>
        </w:rPr>
      </w:pPr>
      <w:r>
        <w:rPr>
          <w:lang w:val="nl-NL"/>
        </w:rPr>
        <w:t>Het pijpwerk van de beide manualen staat opgesteld op één windlade met een dubbele ventielkast. De cancelvolgorde is als volgt: Gis E C D Fis B c - e</w:t>
      </w:r>
      <w:proofErr w:type="gramStart"/>
      <w:r>
        <w:rPr>
          <w:vertAlign w:val="superscript"/>
          <w:lang w:val="nl-NL"/>
        </w:rPr>
        <w:t>3</w:t>
      </w:r>
      <w:r>
        <w:rPr>
          <w:lang w:val="nl-NL"/>
        </w:rPr>
        <w:t xml:space="preserve"> /</w:t>
      </w:r>
      <w:proofErr w:type="gramEnd"/>
      <w:r>
        <w:rPr>
          <w:lang w:val="nl-NL"/>
        </w:rPr>
        <w:t xml:space="preserve"> f</w:t>
      </w:r>
      <w:r>
        <w:rPr>
          <w:vertAlign w:val="superscript"/>
          <w:lang w:val="nl-NL"/>
        </w:rPr>
        <w:t>3</w:t>
      </w:r>
      <w:r>
        <w:rPr>
          <w:lang w:val="nl-NL"/>
        </w:rPr>
        <w:t xml:space="preserve"> - cis H G Dis Cis F A.</w:t>
      </w:r>
    </w:p>
    <w:p w14:paraId="209CBCB9" w14:textId="77777777" w:rsidR="005C39CB" w:rsidRDefault="00422F5B">
      <w:pPr>
        <w:pStyle w:val="T1"/>
        <w:jc w:val="left"/>
        <w:rPr>
          <w:lang w:val="nl-NL"/>
        </w:rPr>
      </w:pPr>
      <w:r>
        <w:rPr>
          <w:lang w:val="nl-NL"/>
        </w:rPr>
        <w:t>Het pijpwerk van Witte bleef nagen</w:t>
      </w:r>
      <w:r>
        <w:rPr>
          <w:lang w:val="nl-NL"/>
        </w:rPr>
        <w:t xml:space="preserve">oeg geheel gaaf bewaard. C en Cis van de Prestant 8’ zijn van eiken, gedekt. </w:t>
      </w:r>
      <w:proofErr w:type="spellStart"/>
      <w:r>
        <w:rPr>
          <w:lang w:val="nl-NL"/>
        </w:rPr>
        <w:t>D-a</w:t>
      </w:r>
      <w:proofErr w:type="spellEnd"/>
      <w:r>
        <w:rPr>
          <w:lang w:val="nl-NL"/>
        </w:rPr>
        <w:t xml:space="preserve"> staan in het front (tin, het middenveld is stom), het vervolg is van orgelmetaal en staat op de lade. </w:t>
      </w:r>
      <w:proofErr w:type="spellStart"/>
      <w:r>
        <w:rPr>
          <w:lang w:val="nl-NL"/>
        </w:rPr>
        <w:t>C-a</w:t>
      </w:r>
      <w:proofErr w:type="spellEnd"/>
      <w:r>
        <w:rPr>
          <w:lang w:val="nl-NL"/>
        </w:rPr>
        <w:t xml:space="preserve"> van de Bourdon 16’ zijn van eiken en staan op een eigen windlade, het</w:t>
      </w:r>
      <w:r>
        <w:rPr>
          <w:lang w:val="nl-NL"/>
        </w:rPr>
        <w:t xml:space="preserve"> vervolg is van orgelmetaal (gedekt). De bas van de Octaaf 4’ en de Woudfluit 2’ is voorzien van </w:t>
      </w:r>
      <w:proofErr w:type="spellStart"/>
      <w:r>
        <w:rPr>
          <w:lang w:val="nl-NL"/>
        </w:rPr>
        <w:t>expressions</w:t>
      </w:r>
      <w:proofErr w:type="spellEnd"/>
      <w:r>
        <w:rPr>
          <w:lang w:val="nl-NL"/>
        </w:rPr>
        <w:t xml:space="preserve">, evenals de grootste pijpen van de Mixtuur. </w:t>
      </w:r>
      <w:r>
        <w:rPr>
          <w:lang w:val="nl-NL"/>
        </w:rPr>
        <w:lastRenderedPageBreak/>
        <w:t xml:space="preserve">De </w:t>
      </w:r>
      <w:proofErr w:type="spellStart"/>
      <w:r>
        <w:rPr>
          <w:lang w:val="nl-NL"/>
        </w:rPr>
        <w:t>Nazard</w:t>
      </w:r>
      <w:proofErr w:type="spellEnd"/>
      <w:r>
        <w:rPr>
          <w:lang w:val="nl-NL"/>
        </w:rPr>
        <w:t xml:space="preserve"> 3’ is conisch, </w:t>
      </w:r>
      <w:proofErr w:type="spellStart"/>
      <w:r>
        <w:rPr>
          <w:lang w:val="nl-NL"/>
        </w:rPr>
        <w:t>C-c</w:t>
      </w:r>
      <w:proofErr w:type="spellEnd"/>
      <w:r>
        <w:rPr>
          <w:lang w:val="nl-NL"/>
        </w:rPr>
        <w:t xml:space="preserve"> zijn voorzien van twee ingesneden stemkrullen. De koppen en de stevels van</w:t>
      </w:r>
      <w:r>
        <w:rPr>
          <w:lang w:val="nl-NL"/>
        </w:rPr>
        <w:t xml:space="preserve"> de </w:t>
      </w:r>
      <w:proofErr w:type="spellStart"/>
      <w:r>
        <w:rPr>
          <w:lang w:val="nl-NL"/>
        </w:rPr>
        <w:t>Schalmij</w:t>
      </w:r>
      <w:proofErr w:type="spellEnd"/>
      <w:r>
        <w:rPr>
          <w:lang w:val="nl-NL"/>
        </w:rPr>
        <w:t xml:space="preserve"> B/D 8’ zijn van orgelmetaal. De stevels zijn voorzien van een messing band, ook de kelen en de tongen zijn van messing.</w:t>
      </w:r>
    </w:p>
    <w:p w14:paraId="3800DB73" w14:textId="77777777" w:rsidR="005C39CB" w:rsidRDefault="00422F5B">
      <w:pPr>
        <w:pStyle w:val="T1"/>
        <w:jc w:val="left"/>
        <w:rPr>
          <w:color w:val="FF0000"/>
          <w:lang w:val="nl-NL"/>
        </w:rPr>
      </w:pPr>
      <w:r>
        <w:rPr>
          <w:lang w:val="nl-NL"/>
        </w:rPr>
        <w:t xml:space="preserve">De tinnen Gamba 8’ is in het groot octaaf gecombineerd met de Holfluit 8’, het vervolg is voorzien van </w:t>
      </w:r>
      <w:proofErr w:type="spellStart"/>
      <w:r>
        <w:rPr>
          <w:lang w:val="nl-NL"/>
        </w:rPr>
        <w:t>expressions</w:t>
      </w:r>
      <w:proofErr w:type="spellEnd"/>
      <w:r>
        <w:rPr>
          <w:lang w:val="nl-NL"/>
        </w:rPr>
        <w:t>. C-H van</w:t>
      </w:r>
      <w:r>
        <w:rPr>
          <w:lang w:val="nl-NL"/>
        </w:rPr>
        <w:t xml:space="preserve"> de Holfluit 8’ zijn van eiken, het vervolg is van orgelmetaal (gedekt). De Roerfluit 4’ is geheel van orgelmetaal. C-c</w:t>
      </w:r>
      <w:r>
        <w:rPr>
          <w:vertAlign w:val="superscript"/>
          <w:lang w:val="nl-NL"/>
        </w:rPr>
        <w:t>1</w:t>
      </w:r>
      <w:r>
        <w:rPr>
          <w:lang w:val="nl-NL"/>
        </w:rPr>
        <w:t xml:space="preserve"> zijn voorzien van uitwendige roeren, het vervolg is conisch, open.</w:t>
      </w:r>
    </w:p>
    <w:sectPr w:rsidR="005C39CB">
      <w:pgSz w:w="11906" w:h="16838"/>
      <w:pgMar w:top="1440" w:right="1800" w:bottom="1440" w:left="180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83A29"/>
    <w:multiLevelType w:val="multilevel"/>
    <w:tmpl w:val="116EF220"/>
    <w:lvl w:ilvl="0">
      <w:start w:val="1"/>
      <w:numFmt w:val="decimal"/>
      <w:lvlText w:val="%1"/>
      <w:lvlJc w:val="left"/>
      <w:pPr>
        <w:tabs>
          <w:tab w:val="num" w:pos="709"/>
        </w:tabs>
        <w:ind w:left="709" w:hanging="70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057156A"/>
    <w:multiLevelType w:val="multilevel"/>
    <w:tmpl w:val="8A86A23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CB"/>
    <w:rsid w:val="00422F5B"/>
    <w:rsid w:val="005C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FAE8B"/>
  <w15:docId w15:val="{D30ED3DE-8A85-B045-8BD5-27D56F45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eastAsia="Courier New" w:hAnsi="Courier New" w:cs="Courier New"/>
      <w:lang w:val="nl-NL"/>
    </w:rPr>
  </w:style>
  <w:style w:type="paragraph" w:styleId="Heading1">
    <w:name w:val="heading 1"/>
    <w:basedOn w:val="Normal"/>
    <w:next w:val="Normal"/>
    <w:uiPriority w:val="9"/>
    <w:qFormat/>
    <w:pPr>
      <w:keepNext/>
      <w:numPr>
        <w:numId w:val="1"/>
      </w:numPr>
      <w:spacing w:before="240" w:after="60"/>
      <w:outlineLvl w:val="0"/>
    </w:pPr>
    <w:rPr>
      <w:rFonts w:ascii="Arial" w:eastAsia="Arial" w:hAnsi="Arial" w:cs="Arial"/>
      <w:b/>
      <w:bCs/>
      <w:kern w:val="2"/>
      <w:sz w:val="28"/>
      <w:szCs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eastAsia="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lang/>
    </w:rPr>
  </w:style>
  <w:style w:type="paragraph" w:styleId="DocumentMap">
    <w:name w:val="Document Map"/>
    <w:basedOn w:val="Normal"/>
    <w:qFormat/>
    <w:pPr>
      <w:shd w:val="clear" w:color="auto" w:fill="000080"/>
    </w:pPr>
    <w:rPr>
      <w:rFonts w:ascii="Tahoma" w:eastAsia="Tahoma" w:hAnsi="Tahoma" w:cs="Tahoma"/>
    </w:rPr>
  </w:style>
  <w:style w:type="paragraph" w:customStyle="1" w:styleId="T1">
    <w:name w:val="T1"/>
    <w:basedOn w:val="Normal"/>
    <w:qFormat/>
    <w:pPr>
      <w:jc w:val="both"/>
    </w:pPr>
    <w:rPr>
      <w:rFonts w:ascii="Times New Roman" w:eastAsia="Times New Roman" w:hAnsi="Times New Roman" w:cs="Times New Roman"/>
      <w:spacing w:val="-3"/>
      <w:lang w:val="en-US"/>
    </w:rPr>
  </w:style>
  <w:style w:type="paragraph" w:customStyle="1" w:styleId="T2Kunst">
    <w:name w:val="T2 Kunst"/>
    <w:basedOn w:val="Normal"/>
    <w:qFormat/>
    <w:pPr>
      <w:jc w:val="both"/>
    </w:pPr>
    <w:rPr>
      <w:rFonts w:ascii="Univers;Arial" w:eastAsia="Univers;Arial" w:hAnsi="Univers;Arial" w:cs="Univers;Arial"/>
      <w:spacing w:val="-3"/>
      <w:lang w:val="en-US"/>
    </w:rPr>
  </w:style>
  <w:style w:type="paragraph" w:customStyle="1" w:styleId="T3Lit">
    <w:name w:val="T3 Lit"/>
    <w:basedOn w:val="Normal"/>
    <w:qFormat/>
    <w:pPr>
      <w:jc w:val="both"/>
    </w:pPr>
    <w:rPr>
      <w:rFonts w:ascii="Univers;Arial" w:eastAsia="Univers;Arial" w:hAnsi="Univers;Arial" w:cs="Univers;Arial"/>
      <w:spacing w:val="-3"/>
      <w:sz w:val="20"/>
      <w:szCs w:val="20"/>
      <w:lang w:val="en-US"/>
    </w:rPr>
  </w:style>
  <w:style w:type="paragraph" w:customStyle="1" w:styleId="T4dispositie">
    <w:name w:val="T4 dispositie"/>
    <w:basedOn w:val="Normal"/>
    <w:qFormat/>
    <w:pPr>
      <w:jc w:val="both"/>
    </w:pPr>
    <w:rPr>
      <w:rFonts w:ascii="Times New Roman" w:eastAsia="Times New Roman" w:hAnsi="Times New Roman" w:cs="Times New Roman"/>
      <w:spacing w:val="-3"/>
      <w:sz w:val="20"/>
      <w:szCs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Eline J Duijsens</cp:lastModifiedBy>
  <cp:revision>2</cp:revision>
  <dcterms:created xsi:type="dcterms:W3CDTF">2021-09-27T09:07:00Z</dcterms:created>
  <dcterms:modified xsi:type="dcterms:W3CDTF">2021-09-27T09:11:00Z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2002-07-23T10:43:00Z</dcterms:created>
  <dc:creator>Roger</dc:creator>
  <dc:description/>
  <dc:language>en-US</dc:language>
  <cp:lastModifiedBy>WS1</cp:lastModifiedBy>
  <dcterms:modified xsi:type="dcterms:W3CDTF">2002-07-23T10:43:00Z</dcterms:modified>
  <cp:revision>2</cp:revision>
  <dc:subject/>
  <dc:title>Driebergen / 1858</dc:title>
</cp:coreProperties>
</file>