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BEB57" w14:textId="77777777" w:rsidR="00000000" w:rsidRDefault="00C1587B">
      <w:pPr>
        <w:pStyle w:val="Heading1"/>
      </w:pPr>
      <w:bookmarkStart w:id="0" w:name="_GoBack"/>
      <w:bookmarkEnd w:id="0"/>
      <w:r>
        <w:t>Lutten / 1858</w:t>
      </w:r>
    </w:p>
    <w:p w14:paraId="4D1054B0" w14:textId="77777777" w:rsidR="00000000" w:rsidRDefault="00C1587B">
      <w:pPr>
        <w:pStyle w:val="Heading2"/>
        <w:rPr>
          <w:i w:val="0"/>
          <w:iCs/>
        </w:rPr>
      </w:pPr>
      <w:r>
        <w:rPr>
          <w:i w:val="0"/>
          <w:iCs/>
        </w:rPr>
        <w:t>Hervormde Kerk</w:t>
      </w:r>
    </w:p>
    <w:p w14:paraId="068DD1B6" w14:textId="77777777" w:rsidR="00000000" w:rsidRDefault="00C1587B">
      <w:pPr>
        <w:pStyle w:val="T1"/>
        <w:jc w:val="left"/>
        <w:rPr>
          <w:lang w:val="nl-NL"/>
        </w:rPr>
      </w:pPr>
    </w:p>
    <w:p w14:paraId="09B2EA91" w14:textId="77777777" w:rsidR="00000000" w:rsidRDefault="00C1587B">
      <w:pPr>
        <w:pStyle w:val="T1"/>
        <w:jc w:val="left"/>
        <w:rPr>
          <w:i/>
          <w:iCs/>
          <w:lang w:val="nl-NL"/>
        </w:rPr>
      </w:pPr>
      <w:r>
        <w:rPr>
          <w:i/>
          <w:iCs/>
          <w:lang w:val="nl-NL"/>
        </w:rPr>
        <w:t>Neoclassicistische zaalkerk met geveltoren, gebouwd in 1853.</w:t>
      </w:r>
    </w:p>
    <w:p w14:paraId="2FDD800A" w14:textId="77777777" w:rsidR="00000000" w:rsidRDefault="00C1587B">
      <w:pPr>
        <w:pStyle w:val="T1"/>
        <w:jc w:val="left"/>
        <w:rPr>
          <w:i/>
          <w:iCs/>
          <w:lang w:val="nl-NL"/>
        </w:rPr>
      </w:pPr>
    </w:p>
    <w:p w14:paraId="5F85BE6C" w14:textId="77777777" w:rsidR="00000000" w:rsidRDefault="00C1587B">
      <w:pPr>
        <w:pStyle w:val="T1"/>
        <w:jc w:val="left"/>
        <w:rPr>
          <w:lang w:val="nl-NL"/>
        </w:rPr>
      </w:pPr>
      <w:r>
        <w:rPr>
          <w:lang w:val="nl-NL"/>
        </w:rPr>
        <w:t>Kas: 1858</w:t>
      </w:r>
    </w:p>
    <w:p w14:paraId="28E71751" w14:textId="77777777" w:rsidR="00000000" w:rsidRDefault="00C1587B">
      <w:pPr>
        <w:pStyle w:val="T1"/>
        <w:jc w:val="left"/>
        <w:rPr>
          <w:lang w:val="nl-NL"/>
        </w:rPr>
      </w:pPr>
    </w:p>
    <w:p w14:paraId="44764F59" w14:textId="77777777" w:rsidR="00000000" w:rsidRDefault="00C1587B">
      <w:pPr>
        <w:pStyle w:val="Heading2"/>
        <w:rPr>
          <w:i w:val="0"/>
          <w:iCs/>
        </w:rPr>
      </w:pPr>
      <w:r>
        <w:rPr>
          <w:i w:val="0"/>
          <w:iCs/>
        </w:rPr>
        <w:t>Kunsthistorische aspecten</w:t>
      </w:r>
    </w:p>
    <w:p w14:paraId="09CEE9C5" w14:textId="77777777" w:rsidR="00000000" w:rsidRDefault="00C1587B">
      <w:pPr>
        <w:pStyle w:val="T2Kunst"/>
        <w:jc w:val="left"/>
        <w:rPr>
          <w:lang w:val="nl-NL"/>
        </w:rPr>
      </w:pPr>
      <w:r>
        <w:rPr>
          <w:lang w:val="nl-NL"/>
        </w:rPr>
        <w:t>Dit orgel vertoont in zijn frontopbouw grote overeenkomsten met het in hetzelfde jaar opgeleverde instrument in de Doopsgezinde</w:t>
      </w:r>
      <w:r>
        <w:rPr>
          <w:lang w:val="nl-NL"/>
        </w:rPr>
        <w:t xml:space="preserve"> Kerk te Blokzijl (deel 1850-1858, 358-359). Wij zien dan ook een vijfdelige opbouw met drie ronde torens en enigszins holle gedeelde tussenvelden, alles van ongeveer dezelfde opzet. Het orgel in Lutten is echter rijziger dan dat in Blokzijl omdat in Lutte</w:t>
      </w:r>
      <w:r>
        <w:rPr>
          <w:lang w:val="nl-NL"/>
        </w:rPr>
        <w:t>n de Prestant 8' vanaf C in het front staat. Een ander verschil wordt gevormd door de verkroppingen in de onderlijsten.</w:t>
      </w:r>
    </w:p>
    <w:p w14:paraId="61EAD546" w14:textId="77777777" w:rsidR="00000000" w:rsidRDefault="00C1587B">
      <w:pPr>
        <w:pStyle w:val="T2Kunst"/>
        <w:jc w:val="left"/>
        <w:rPr>
          <w:lang w:val="nl-NL"/>
        </w:rPr>
      </w:pPr>
      <w:r>
        <w:rPr>
          <w:lang w:val="nl-NL"/>
        </w:rPr>
        <w:t>De decoratie is verwant aan die in Blokzijl. De bovenblinderingen bestaan hier ook uit draperieën, die over de pijpen afhangen. Zij hebb</w:t>
      </w:r>
      <w:r>
        <w:rPr>
          <w:lang w:val="nl-NL"/>
        </w:rPr>
        <w:t>en in de torens twee kwasten. In de middentoren ziet men echter nog een ander element dat in de verte doet denken aan de hangende palmetten zoals die ondermeer werden toegepast door de orgelmaker Kam. De benedenblinderingen in de torens geven, evenals te B</w:t>
      </w:r>
      <w:r>
        <w:rPr>
          <w:lang w:val="nl-NL"/>
        </w:rPr>
        <w:t xml:space="preserve">lokzijl, een tamelijk gecompliceerd rankwerk te zien, met een bloemachtig element in het midden. In Lutten heeft dat echter geschulpte randen, die herinneren aan de schuimdecoratie van het rococo. Ook de decoratie van de tussenlijsten tussen de etages van </w:t>
      </w:r>
      <w:r>
        <w:rPr>
          <w:lang w:val="nl-NL"/>
        </w:rPr>
        <w:t xml:space="preserve">de velden heeft vormen die lijken te zijn ontleend aan het rococo, al is de hoofdvorm nog wel vergelijkbaar met Blokzijl. De benedenblinderingen van de velden bestaan alleen uit rankwerk, verwant aan dat onder in de torens, maar dan zonder de </w:t>
      </w:r>
      <w:proofErr w:type="spellStart"/>
      <w:r>
        <w:rPr>
          <w:lang w:val="nl-NL"/>
        </w:rPr>
        <w:t>rococo-achtig</w:t>
      </w:r>
      <w:r>
        <w:rPr>
          <w:lang w:val="nl-NL"/>
        </w:rPr>
        <w:t>e</w:t>
      </w:r>
      <w:proofErr w:type="spellEnd"/>
      <w:r>
        <w:rPr>
          <w:lang w:val="nl-NL"/>
        </w:rPr>
        <w:t xml:space="preserve"> elementen. Onder de torens omkrullend bladwerk, waarin bij de middentoren een druiventros is aangebracht. Vleugelstukken ontbreken thans. Op de middentoren een lier van hetzelfde model als in Blokzijl. De beelden op de zijtorens zijn in 1969 verwijderd.</w:t>
      </w:r>
    </w:p>
    <w:p w14:paraId="0904CCCE" w14:textId="77777777" w:rsidR="00000000" w:rsidRDefault="00C1587B">
      <w:pPr>
        <w:pStyle w:val="T2Kunst"/>
        <w:jc w:val="left"/>
        <w:rPr>
          <w:lang w:val="nl-NL"/>
        </w:rPr>
      </w:pPr>
      <w:r>
        <w:rPr>
          <w:lang w:val="nl-NL"/>
        </w:rPr>
        <w:t xml:space="preserve">Bij de bespreking van het orgel in Blokzijl bleek dat Van Loo in zijn decoratie in sterke mate schatplichtig was aan Petrus van </w:t>
      </w:r>
      <w:proofErr w:type="spellStart"/>
      <w:r>
        <w:rPr>
          <w:lang w:val="nl-NL"/>
        </w:rPr>
        <w:t>Oeckelen</w:t>
      </w:r>
      <w:proofErr w:type="spellEnd"/>
      <w:r>
        <w:rPr>
          <w:lang w:val="nl-NL"/>
        </w:rPr>
        <w:t>. In Lutten is de verwantschap met diens decoratieve repertoire nog wel waarneembaar, maar toch minder uitgesproken. All</w:t>
      </w:r>
      <w:r>
        <w:rPr>
          <w:lang w:val="nl-NL"/>
        </w:rPr>
        <w:t>een in de Plantagekerk te Zwolle zal Van Loo nog een orgel tot stand brengen met een vijfdelig front (1866). Zijn drie andere orgels hebben een zevendelige frontopbouw.</w:t>
      </w:r>
    </w:p>
    <w:p w14:paraId="18319D4E" w14:textId="77777777" w:rsidR="00000000" w:rsidRDefault="00C1587B">
      <w:pPr>
        <w:pStyle w:val="T1"/>
        <w:jc w:val="left"/>
        <w:rPr>
          <w:lang w:val="nl-NL"/>
        </w:rPr>
      </w:pPr>
    </w:p>
    <w:p w14:paraId="426C8217" w14:textId="77777777" w:rsidR="00000000" w:rsidRDefault="00C1587B">
      <w:pPr>
        <w:pStyle w:val="T3Lit"/>
        <w:jc w:val="left"/>
        <w:rPr>
          <w:b/>
          <w:bCs/>
          <w:lang w:val="nl-NL"/>
        </w:rPr>
      </w:pPr>
      <w:r>
        <w:rPr>
          <w:b/>
          <w:bCs/>
          <w:lang w:val="nl-NL"/>
        </w:rPr>
        <w:t>Literatuur</w:t>
      </w:r>
    </w:p>
    <w:p w14:paraId="57C79481" w14:textId="77777777" w:rsidR="00000000" w:rsidRDefault="00C1587B">
      <w:pPr>
        <w:pStyle w:val="T3Lit"/>
        <w:jc w:val="left"/>
        <w:rPr>
          <w:lang w:val="nl-NL"/>
        </w:rPr>
      </w:pPr>
      <w:r>
        <w:rPr>
          <w:i/>
          <w:iCs/>
          <w:lang w:val="nl-NL"/>
        </w:rPr>
        <w:t xml:space="preserve">Boekzaal </w:t>
      </w:r>
      <w:r>
        <w:rPr>
          <w:lang w:val="nl-NL"/>
        </w:rPr>
        <w:t>1858A, 429.</w:t>
      </w:r>
    </w:p>
    <w:p w14:paraId="1E990523" w14:textId="77777777" w:rsidR="00000000" w:rsidRDefault="00C1587B">
      <w:pPr>
        <w:pStyle w:val="T3Lit"/>
        <w:jc w:val="left"/>
        <w:rPr>
          <w:lang w:val="nl-NL"/>
        </w:rPr>
      </w:pPr>
      <w:proofErr w:type="spellStart"/>
      <w:r>
        <w:rPr>
          <w:i/>
          <w:iCs/>
          <w:lang w:val="nl-NL"/>
        </w:rPr>
        <w:t>Broekhuyzen</w:t>
      </w:r>
      <w:proofErr w:type="spellEnd"/>
      <w:r>
        <w:rPr>
          <w:lang w:val="nl-NL"/>
        </w:rPr>
        <w:t>, L87.</w:t>
      </w:r>
    </w:p>
    <w:p w14:paraId="6F66D53F" w14:textId="77777777" w:rsidR="00000000" w:rsidRDefault="00C1587B">
      <w:pPr>
        <w:pStyle w:val="T3Lit"/>
        <w:jc w:val="left"/>
        <w:rPr>
          <w:lang w:val="nl-NL"/>
        </w:rPr>
      </w:pPr>
      <w:r>
        <w:rPr>
          <w:i/>
          <w:iCs/>
          <w:lang w:val="nl-NL"/>
        </w:rPr>
        <w:t>Caecilia</w:t>
      </w:r>
      <w:r>
        <w:rPr>
          <w:lang w:val="nl-NL"/>
        </w:rPr>
        <w:t>, 15/9 (1858), 94-95.</w:t>
      </w:r>
    </w:p>
    <w:p w14:paraId="570FC14E" w14:textId="77777777" w:rsidR="00000000" w:rsidRDefault="00C1587B">
      <w:pPr>
        <w:pStyle w:val="T3Lit"/>
        <w:jc w:val="left"/>
        <w:rPr>
          <w:lang w:val="nl-NL"/>
        </w:rPr>
      </w:pPr>
      <w:r>
        <w:rPr>
          <w:i/>
          <w:iCs/>
          <w:lang w:val="nl-NL"/>
        </w:rPr>
        <w:t>Kerkel</w:t>
      </w:r>
      <w:r>
        <w:rPr>
          <w:i/>
          <w:iCs/>
          <w:lang w:val="nl-NL"/>
        </w:rPr>
        <w:t>ijke Courant</w:t>
      </w:r>
      <w:r>
        <w:rPr>
          <w:lang w:val="nl-NL"/>
        </w:rPr>
        <w:t>, 12/17 (1858).</w:t>
      </w:r>
    </w:p>
    <w:p w14:paraId="1277AB13" w14:textId="77777777" w:rsidR="00000000" w:rsidRDefault="00C1587B">
      <w:pPr>
        <w:pStyle w:val="T3Lit"/>
        <w:jc w:val="left"/>
        <w:rPr>
          <w:lang w:val="nl-NL"/>
        </w:rPr>
      </w:pPr>
    </w:p>
    <w:p w14:paraId="13EAB44C" w14:textId="77777777" w:rsidR="00000000" w:rsidRDefault="00C1587B">
      <w:pPr>
        <w:pStyle w:val="T3Lit"/>
        <w:jc w:val="left"/>
        <w:rPr>
          <w:b/>
          <w:bCs/>
          <w:lang w:val="nl-NL"/>
        </w:rPr>
      </w:pPr>
      <w:r>
        <w:rPr>
          <w:b/>
          <w:bCs/>
          <w:lang w:val="nl-NL"/>
        </w:rPr>
        <w:t>Niet gepubliceerde bronnen</w:t>
      </w:r>
    </w:p>
    <w:p w14:paraId="2E138A86" w14:textId="77777777" w:rsidR="00000000" w:rsidRDefault="00C1587B">
      <w:pPr>
        <w:pStyle w:val="T3Lit"/>
        <w:jc w:val="left"/>
        <w:rPr>
          <w:lang w:val="nl-NL"/>
        </w:rPr>
      </w:pPr>
      <w:r>
        <w:rPr>
          <w:lang w:val="nl-NL"/>
        </w:rPr>
        <w:t>Archief Hervormde Gemeente Lutten.</w:t>
      </w:r>
    </w:p>
    <w:p w14:paraId="3EB5F206" w14:textId="77777777" w:rsidR="00000000" w:rsidRDefault="00C1587B">
      <w:pPr>
        <w:pStyle w:val="T3Lit"/>
        <w:rPr>
          <w:lang w:val="nl-NL"/>
        </w:rPr>
      </w:pPr>
      <w:r>
        <w:rPr>
          <w:lang w:val="nl-NL"/>
        </w:rPr>
        <w:t xml:space="preserve">A. Bouman, </w:t>
      </w:r>
      <w:r>
        <w:rPr>
          <w:i/>
          <w:iCs/>
          <w:lang w:val="nl-NL"/>
        </w:rPr>
        <w:t>Dispositiecahier VIII-C.</w:t>
      </w:r>
    </w:p>
    <w:p w14:paraId="6512A49F" w14:textId="77777777" w:rsidR="00000000" w:rsidRDefault="00C1587B">
      <w:pPr>
        <w:pStyle w:val="T3Lit"/>
        <w:rPr>
          <w:lang w:val="nl-NL"/>
        </w:rPr>
      </w:pPr>
    </w:p>
    <w:p w14:paraId="17425CCD" w14:textId="77777777" w:rsidR="00000000" w:rsidRDefault="00C1587B">
      <w:pPr>
        <w:pStyle w:val="T3Lit"/>
      </w:pPr>
      <w:proofErr w:type="spellStart"/>
      <w:r>
        <w:t>Orgelnummer</w:t>
      </w:r>
      <w:proofErr w:type="spellEnd"/>
      <w:r>
        <w:t xml:space="preserve"> 909</w:t>
      </w:r>
    </w:p>
    <w:p w14:paraId="67EEF3AB" w14:textId="77777777" w:rsidR="00000000" w:rsidRDefault="00C1587B">
      <w:pPr>
        <w:pStyle w:val="T1"/>
        <w:jc w:val="left"/>
        <w:rPr>
          <w:lang w:val="fr-FR"/>
        </w:rPr>
      </w:pPr>
    </w:p>
    <w:p w14:paraId="5506E719" w14:textId="77777777" w:rsidR="00000000" w:rsidRDefault="00C1587B">
      <w:pPr>
        <w:pStyle w:val="Heading2"/>
        <w:rPr>
          <w:i w:val="0"/>
          <w:iCs/>
        </w:rPr>
      </w:pPr>
      <w:r>
        <w:rPr>
          <w:i w:val="0"/>
          <w:iCs/>
        </w:rPr>
        <w:lastRenderedPageBreak/>
        <w:t>Historische gegevens</w:t>
      </w:r>
    </w:p>
    <w:p w14:paraId="04DC8D37" w14:textId="77777777" w:rsidR="00000000" w:rsidRDefault="00C1587B">
      <w:pPr>
        <w:pStyle w:val="T1"/>
        <w:jc w:val="left"/>
        <w:rPr>
          <w:lang w:val="nl-NL"/>
        </w:rPr>
      </w:pPr>
    </w:p>
    <w:p w14:paraId="1C22365F" w14:textId="77777777" w:rsidR="00000000" w:rsidRDefault="00C1587B">
      <w:pPr>
        <w:pStyle w:val="T1"/>
        <w:jc w:val="left"/>
        <w:rPr>
          <w:lang w:val="nl-NL"/>
        </w:rPr>
      </w:pPr>
      <w:r>
        <w:rPr>
          <w:lang w:val="nl-NL"/>
        </w:rPr>
        <w:t>Bouwers</w:t>
      </w:r>
    </w:p>
    <w:p w14:paraId="678CA79C" w14:textId="77777777" w:rsidR="00000000" w:rsidRDefault="00C1587B">
      <w:pPr>
        <w:pStyle w:val="T1"/>
        <w:jc w:val="left"/>
        <w:rPr>
          <w:lang w:val="nl-NL"/>
        </w:rPr>
      </w:pPr>
      <w:r>
        <w:rPr>
          <w:lang w:val="nl-NL"/>
        </w:rPr>
        <w:t>1. J. van Loo</w:t>
      </w:r>
    </w:p>
    <w:p w14:paraId="1A07085B" w14:textId="77777777" w:rsidR="00000000" w:rsidRDefault="00C1587B">
      <w:pPr>
        <w:pStyle w:val="T1"/>
        <w:jc w:val="left"/>
        <w:rPr>
          <w:lang w:val="nl-NL"/>
        </w:rPr>
      </w:pPr>
      <w:r>
        <w:rPr>
          <w:lang w:val="nl-NL"/>
        </w:rPr>
        <w:t>2. M.K. Koppejan</w:t>
      </w:r>
    </w:p>
    <w:p w14:paraId="1AD84821" w14:textId="77777777" w:rsidR="00000000" w:rsidRDefault="00C1587B">
      <w:pPr>
        <w:pStyle w:val="T1"/>
        <w:jc w:val="left"/>
        <w:rPr>
          <w:lang w:val="nl-NL"/>
        </w:rPr>
      </w:pPr>
    </w:p>
    <w:p w14:paraId="7653CEE2" w14:textId="77777777" w:rsidR="00000000" w:rsidRDefault="00C1587B">
      <w:pPr>
        <w:pStyle w:val="T1"/>
        <w:jc w:val="left"/>
        <w:rPr>
          <w:lang w:val="nl-NL"/>
        </w:rPr>
      </w:pPr>
      <w:r>
        <w:rPr>
          <w:lang w:val="nl-NL"/>
        </w:rPr>
        <w:t>Jaren van oplevering</w:t>
      </w:r>
    </w:p>
    <w:p w14:paraId="0834BD73" w14:textId="77777777" w:rsidR="00000000" w:rsidRDefault="00C1587B">
      <w:pPr>
        <w:pStyle w:val="T1"/>
        <w:jc w:val="left"/>
        <w:rPr>
          <w:lang w:val="nl-NL"/>
        </w:rPr>
      </w:pPr>
      <w:r>
        <w:rPr>
          <w:lang w:val="nl-NL"/>
        </w:rPr>
        <w:t>1. 1858</w:t>
      </w:r>
    </w:p>
    <w:p w14:paraId="6A54964D" w14:textId="77777777" w:rsidR="00000000" w:rsidRDefault="00C1587B">
      <w:pPr>
        <w:pStyle w:val="T1"/>
        <w:jc w:val="left"/>
        <w:rPr>
          <w:lang w:val="nl-NL"/>
        </w:rPr>
      </w:pPr>
      <w:r>
        <w:rPr>
          <w:lang w:val="nl-NL"/>
        </w:rPr>
        <w:t>2. 1969</w:t>
      </w:r>
    </w:p>
    <w:p w14:paraId="4A170AA6" w14:textId="77777777" w:rsidR="00000000" w:rsidRDefault="00C1587B">
      <w:pPr>
        <w:pStyle w:val="T1"/>
        <w:jc w:val="left"/>
        <w:rPr>
          <w:lang w:val="nl-NL"/>
        </w:rPr>
      </w:pPr>
    </w:p>
    <w:p w14:paraId="710053C0" w14:textId="77777777" w:rsidR="00000000" w:rsidRDefault="00C1587B">
      <w:pPr>
        <w:pStyle w:val="T1"/>
        <w:jc w:val="left"/>
        <w:rPr>
          <w:lang w:val="nl-NL"/>
        </w:rPr>
      </w:pPr>
      <w:r>
        <w:rPr>
          <w:lang w:val="nl-NL"/>
        </w:rPr>
        <w:t xml:space="preserve">Dispositie </w:t>
      </w:r>
      <w:r>
        <w:rPr>
          <w:lang w:val="nl-NL"/>
        </w:rPr>
        <w:t>volgens bestek ca 1858</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557"/>
      </w:tblGrid>
      <w:tr w:rsidR="00000000" w14:paraId="1E8E18C5" w14:textId="77777777">
        <w:tblPrEx>
          <w:tblCellMar>
            <w:top w:w="0" w:type="dxa"/>
            <w:bottom w:w="0" w:type="dxa"/>
          </w:tblCellMar>
        </w:tblPrEx>
        <w:tc>
          <w:tcPr>
            <w:tcW w:w="1737" w:type="dxa"/>
          </w:tcPr>
          <w:p w14:paraId="3499D799" w14:textId="77777777" w:rsidR="00000000" w:rsidRDefault="00C1587B">
            <w:pPr>
              <w:pStyle w:val="T4dispositie"/>
              <w:jc w:val="left"/>
              <w:rPr>
                <w:i/>
                <w:iCs/>
                <w:lang w:val="nl-NL"/>
              </w:rPr>
            </w:pPr>
            <w:r>
              <w:rPr>
                <w:i/>
                <w:iCs/>
                <w:lang w:val="nl-NL"/>
              </w:rPr>
              <w:t>Manuaal</w:t>
            </w:r>
          </w:p>
          <w:p w14:paraId="0CF0E353" w14:textId="77777777" w:rsidR="00000000" w:rsidRDefault="00C1587B">
            <w:pPr>
              <w:pStyle w:val="T4dispositie"/>
              <w:jc w:val="left"/>
              <w:rPr>
                <w:lang w:val="fr-FR"/>
              </w:rPr>
            </w:pPr>
            <w:r>
              <w:rPr>
                <w:lang w:val="fr-FR"/>
              </w:rPr>
              <w:t>Bourdon</w:t>
            </w:r>
          </w:p>
          <w:p w14:paraId="104D995C" w14:textId="77777777" w:rsidR="00000000" w:rsidRDefault="00C1587B">
            <w:pPr>
              <w:pStyle w:val="T4dispositie"/>
              <w:jc w:val="left"/>
              <w:rPr>
                <w:lang w:val="fr-FR"/>
              </w:rPr>
            </w:pPr>
            <w:r>
              <w:rPr>
                <w:lang w:val="fr-FR"/>
              </w:rPr>
              <w:t>Prestant</w:t>
            </w:r>
          </w:p>
          <w:p w14:paraId="0C01065D" w14:textId="77777777" w:rsidR="00000000" w:rsidRDefault="00C1587B">
            <w:pPr>
              <w:pStyle w:val="T4dispositie"/>
              <w:jc w:val="left"/>
              <w:rPr>
                <w:lang w:val="fr-FR"/>
              </w:rPr>
            </w:pPr>
            <w:proofErr w:type="spellStart"/>
            <w:r>
              <w:rPr>
                <w:lang w:val="fr-FR"/>
              </w:rPr>
              <w:t>Holpijp</w:t>
            </w:r>
            <w:proofErr w:type="spellEnd"/>
          </w:p>
          <w:p w14:paraId="1E5DCA25" w14:textId="77777777" w:rsidR="00000000" w:rsidRDefault="00C1587B">
            <w:pPr>
              <w:pStyle w:val="T4dispositie"/>
              <w:jc w:val="left"/>
              <w:rPr>
                <w:lang w:val="fr-FR"/>
              </w:rPr>
            </w:pPr>
            <w:r>
              <w:rPr>
                <w:lang w:val="fr-FR"/>
              </w:rPr>
              <w:t>Viola di Gamba</w:t>
            </w:r>
          </w:p>
          <w:p w14:paraId="0F20B54D" w14:textId="77777777" w:rsidR="00000000" w:rsidRDefault="00C1587B">
            <w:pPr>
              <w:pStyle w:val="T4dispositie"/>
              <w:jc w:val="left"/>
              <w:rPr>
                <w:lang w:val="nl-NL"/>
              </w:rPr>
            </w:pPr>
            <w:r>
              <w:rPr>
                <w:lang w:val="nl-NL"/>
              </w:rPr>
              <w:t>Octaaf</w:t>
            </w:r>
          </w:p>
          <w:p w14:paraId="74D805DD" w14:textId="77777777" w:rsidR="00000000" w:rsidRDefault="00C1587B">
            <w:pPr>
              <w:pStyle w:val="T4dispositie"/>
              <w:jc w:val="left"/>
              <w:rPr>
                <w:lang w:val="nl-NL"/>
              </w:rPr>
            </w:pPr>
            <w:r>
              <w:rPr>
                <w:lang w:val="nl-NL"/>
              </w:rPr>
              <w:t>Fluit</w:t>
            </w:r>
          </w:p>
          <w:p w14:paraId="1E65E6A6" w14:textId="77777777" w:rsidR="00000000" w:rsidRDefault="00C1587B">
            <w:pPr>
              <w:pStyle w:val="T4dispositie"/>
              <w:jc w:val="left"/>
              <w:rPr>
                <w:lang w:val="nl-NL"/>
              </w:rPr>
            </w:pPr>
            <w:r>
              <w:rPr>
                <w:lang w:val="nl-NL"/>
              </w:rPr>
              <w:t>Octaaf</w:t>
            </w:r>
          </w:p>
          <w:p w14:paraId="464E2F6B" w14:textId="77777777" w:rsidR="00000000" w:rsidRDefault="00C1587B">
            <w:pPr>
              <w:pStyle w:val="T4dispositie"/>
              <w:jc w:val="left"/>
              <w:rPr>
                <w:lang w:val="nl-NL"/>
              </w:rPr>
            </w:pPr>
            <w:r>
              <w:rPr>
                <w:lang w:val="nl-NL"/>
              </w:rPr>
              <w:t>Fluit</w:t>
            </w:r>
          </w:p>
        </w:tc>
        <w:tc>
          <w:tcPr>
            <w:tcW w:w="557" w:type="dxa"/>
          </w:tcPr>
          <w:p w14:paraId="407DEFCB" w14:textId="77777777" w:rsidR="00000000" w:rsidRDefault="00C1587B">
            <w:pPr>
              <w:pStyle w:val="T4dispositie"/>
              <w:jc w:val="left"/>
              <w:rPr>
                <w:lang w:val="nl-NL"/>
              </w:rPr>
            </w:pPr>
          </w:p>
          <w:p w14:paraId="3A650302" w14:textId="77777777" w:rsidR="00000000" w:rsidRDefault="00C1587B">
            <w:pPr>
              <w:pStyle w:val="T4dispositie"/>
              <w:jc w:val="left"/>
              <w:rPr>
                <w:lang w:val="nl-NL"/>
              </w:rPr>
            </w:pPr>
            <w:r>
              <w:rPr>
                <w:lang w:val="nl-NL"/>
              </w:rPr>
              <w:t>16'</w:t>
            </w:r>
          </w:p>
          <w:p w14:paraId="50312969" w14:textId="77777777" w:rsidR="00000000" w:rsidRDefault="00C1587B">
            <w:pPr>
              <w:pStyle w:val="T4dispositie"/>
              <w:jc w:val="left"/>
              <w:rPr>
                <w:lang w:val="nl-NL"/>
              </w:rPr>
            </w:pPr>
            <w:r>
              <w:rPr>
                <w:lang w:val="nl-NL"/>
              </w:rPr>
              <w:t>8'</w:t>
            </w:r>
          </w:p>
          <w:p w14:paraId="090E7824" w14:textId="77777777" w:rsidR="00000000" w:rsidRDefault="00C1587B">
            <w:pPr>
              <w:pStyle w:val="T4dispositie"/>
              <w:jc w:val="left"/>
              <w:rPr>
                <w:lang w:val="nl-NL"/>
              </w:rPr>
            </w:pPr>
            <w:r>
              <w:rPr>
                <w:lang w:val="nl-NL"/>
              </w:rPr>
              <w:t>8'</w:t>
            </w:r>
          </w:p>
          <w:p w14:paraId="0B23AC23" w14:textId="77777777" w:rsidR="00000000" w:rsidRDefault="00C1587B">
            <w:pPr>
              <w:pStyle w:val="T4dispositie"/>
              <w:jc w:val="left"/>
              <w:rPr>
                <w:lang w:val="nl-NL"/>
              </w:rPr>
            </w:pPr>
            <w:r>
              <w:rPr>
                <w:lang w:val="nl-NL"/>
              </w:rPr>
              <w:t>8'</w:t>
            </w:r>
          </w:p>
          <w:p w14:paraId="728F70E3" w14:textId="77777777" w:rsidR="00000000" w:rsidRDefault="00C1587B">
            <w:pPr>
              <w:pStyle w:val="T4dispositie"/>
              <w:jc w:val="left"/>
              <w:rPr>
                <w:lang w:val="nl-NL"/>
              </w:rPr>
            </w:pPr>
            <w:r>
              <w:rPr>
                <w:lang w:val="nl-NL"/>
              </w:rPr>
              <w:t>4'</w:t>
            </w:r>
          </w:p>
          <w:p w14:paraId="03EA9AD2" w14:textId="77777777" w:rsidR="00000000" w:rsidRDefault="00C1587B">
            <w:pPr>
              <w:pStyle w:val="T4dispositie"/>
              <w:jc w:val="left"/>
              <w:rPr>
                <w:lang w:val="nl-NL"/>
              </w:rPr>
            </w:pPr>
            <w:r>
              <w:rPr>
                <w:lang w:val="nl-NL"/>
              </w:rPr>
              <w:t>4'</w:t>
            </w:r>
          </w:p>
          <w:p w14:paraId="5A42228F" w14:textId="77777777" w:rsidR="00000000" w:rsidRDefault="00C1587B">
            <w:pPr>
              <w:pStyle w:val="T4dispositie"/>
              <w:jc w:val="left"/>
              <w:rPr>
                <w:lang w:val="nl-NL"/>
              </w:rPr>
            </w:pPr>
            <w:r>
              <w:rPr>
                <w:lang w:val="nl-NL"/>
              </w:rPr>
              <w:t>2'</w:t>
            </w:r>
          </w:p>
          <w:p w14:paraId="3634B199" w14:textId="77777777" w:rsidR="00000000" w:rsidRDefault="00C1587B">
            <w:pPr>
              <w:pStyle w:val="T4dispositie"/>
              <w:jc w:val="left"/>
              <w:rPr>
                <w:lang w:val="nl-NL"/>
              </w:rPr>
            </w:pPr>
            <w:r>
              <w:rPr>
                <w:lang w:val="nl-NL"/>
              </w:rPr>
              <w:t>2'</w:t>
            </w:r>
          </w:p>
        </w:tc>
      </w:tr>
    </w:tbl>
    <w:p w14:paraId="4C58FD68" w14:textId="77777777" w:rsidR="00000000" w:rsidRDefault="00C1587B">
      <w:pPr>
        <w:pStyle w:val="T4dispositie"/>
        <w:jc w:val="left"/>
        <w:rPr>
          <w:lang w:val="nl-NL"/>
        </w:rPr>
      </w:pPr>
    </w:p>
    <w:p w14:paraId="0CFE4F55" w14:textId="77777777" w:rsidR="00000000" w:rsidRDefault="00C1587B">
      <w:pPr>
        <w:pStyle w:val="T4dispositie"/>
        <w:jc w:val="left"/>
        <w:rPr>
          <w:vertAlign w:val="superscript"/>
          <w:lang w:val="nl-NL"/>
        </w:rPr>
      </w:pPr>
      <w:r>
        <w:rPr>
          <w:lang w:val="nl-NL"/>
        </w:rPr>
        <w:t>manuaalomvang C-f</w:t>
      </w:r>
      <w:r>
        <w:rPr>
          <w:vertAlign w:val="superscript"/>
          <w:lang w:val="nl-NL"/>
        </w:rPr>
        <w:t>3</w:t>
      </w:r>
    </w:p>
    <w:p w14:paraId="13362D79" w14:textId="77777777" w:rsidR="00000000" w:rsidRDefault="00C1587B">
      <w:pPr>
        <w:pStyle w:val="T4dispositie"/>
        <w:jc w:val="left"/>
        <w:rPr>
          <w:lang w:val="nl-NL"/>
        </w:rPr>
      </w:pPr>
      <w:r>
        <w:rPr>
          <w:lang w:val="nl-NL"/>
        </w:rPr>
        <w:t xml:space="preserve">aangehangen pedaal </w:t>
      </w:r>
      <w:proofErr w:type="spellStart"/>
      <w:r>
        <w:rPr>
          <w:lang w:val="nl-NL"/>
        </w:rPr>
        <w:t>C-f</w:t>
      </w:r>
      <w:proofErr w:type="spellEnd"/>
    </w:p>
    <w:p w14:paraId="207B3A46" w14:textId="77777777" w:rsidR="00000000" w:rsidRDefault="00C1587B">
      <w:pPr>
        <w:pStyle w:val="T4dispositie"/>
        <w:jc w:val="left"/>
        <w:rPr>
          <w:lang w:val="nl-NL"/>
        </w:rPr>
      </w:pPr>
      <w:r>
        <w:rPr>
          <w:lang w:val="nl-NL"/>
        </w:rPr>
        <w:t>twee blaasbalgen</w:t>
      </w:r>
    </w:p>
    <w:p w14:paraId="32775590" w14:textId="77777777" w:rsidR="00000000" w:rsidRDefault="00C1587B">
      <w:pPr>
        <w:pStyle w:val="T1"/>
        <w:jc w:val="left"/>
        <w:rPr>
          <w:lang w:val="nl-NL"/>
        </w:rPr>
      </w:pPr>
    </w:p>
    <w:p w14:paraId="271A4FC1" w14:textId="77777777" w:rsidR="00000000" w:rsidRDefault="00C1587B">
      <w:pPr>
        <w:pStyle w:val="T1"/>
        <w:jc w:val="left"/>
        <w:rPr>
          <w:lang w:val="nl-NL"/>
        </w:rPr>
      </w:pPr>
      <w:r>
        <w:rPr>
          <w:lang w:val="nl-NL"/>
        </w:rPr>
        <w:t>Onbekend moment</w:t>
      </w:r>
    </w:p>
    <w:p w14:paraId="37725BCE" w14:textId="77777777" w:rsidR="00000000" w:rsidRDefault="00C1587B">
      <w:pPr>
        <w:pStyle w:val="T1"/>
        <w:jc w:val="left"/>
      </w:pPr>
      <w:r>
        <w:t>.</w:t>
      </w:r>
      <w:r>
        <w:tab/>
        <w:t xml:space="preserve">- </w:t>
      </w:r>
      <w:proofErr w:type="spellStart"/>
      <w:r>
        <w:t>Fluit</w:t>
      </w:r>
      <w:proofErr w:type="spellEnd"/>
      <w:r>
        <w:t xml:space="preserve"> 2</w:t>
      </w:r>
      <w:r>
        <w:rPr>
          <w:lang w:val="nl-NL"/>
        </w:rPr>
        <w:t>'</w:t>
      </w:r>
      <w:r>
        <w:t xml:space="preserve">, + Cornet 1-5 </w:t>
      </w:r>
      <w:proofErr w:type="spellStart"/>
      <w:r>
        <w:t>st.</w:t>
      </w:r>
      <w:proofErr w:type="spellEnd"/>
    </w:p>
    <w:p w14:paraId="3938CC9F" w14:textId="77777777" w:rsidR="00000000" w:rsidRDefault="00C1587B">
      <w:pPr>
        <w:pStyle w:val="T1"/>
        <w:jc w:val="left"/>
      </w:pPr>
    </w:p>
    <w:p w14:paraId="530EC0FC" w14:textId="77777777" w:rsidR="00000000" w:rsidRDefault="00C1587B">
      <w:pPr>
        <w:pStyle w:val="T1"/>
        <w:jc w:val="left"/>
        <w:rPr>
          <w:lang w:val="nl-NL"/>
        </w:rPr>
      </w:pPr>
      <w:r>
        <w:rPr>
          <w:lang w:val="nl-NL"/>
        </w:rPr>
        <w:t>M.K. Koppejan 1969</w:t>
      </w:r>
    </w:p>
    <w:p w14:paraId="780E597D" w14:textId="77777777" w:rsidR="00000000" w:rsidRDefault="00C1587B">
      <w:pPr>
        <w:pStyle w:val="T1"/>
        <w:jc w:val="left"/>
        <w:rPr>
          <w:lang w:val="nl-NL"/>
        </w:rPr>
      </w:pPr>
      <w:r>
        <w:rPr>
          <w:lang w:val="nl-NL"/>
        </w:rPr>
        <w:t>.</w:t>
      </w:r>
      <w:r>
        <w:rPr>
          <w:lang w:val="nl-NL"/>
        </w:rPr>
        <w:tab/>
        <w:t>or</w:t>
      </w:r>
      <w:r>
        <w:rPr>
          <w:lang w:val="nl-NL"/>
        </w:rPr>
        <w:t>gel gewijzigd in kader vernieuwing kerkinterieur</w:t>
      </w:r>
    </w:p>
    <w:p w14:paraId="598BF75C" w14:textId="77777777" w:rsidR="00000000" w:rsidRDefault="00C1587B">
      <w:pPr>
        <w:pStyle w:val="T1"/>
        <w:jc w:val="left"/>
        <w:rPr>
          <w:lang w:val="nl-NL"/>
        </w:rPr>
      </w:pPr>
      <w:r>
        <w:rPr>
          <w:lang w:val="nl-NL"/>
        </w:rPr>
        <w:t>.</w:t>
      </w:r>
      <w:r>
        <w:rPr>
          <w:lang w:val="nl-NL"/>
        </w:rPr>
        <w:tab/>
        <w:t xml:space="preserve">voluten aan weerszijden van de kas en beeldjes op de kas verwijderd </w:t>
      </w:r>
    </w:p>
    <w:p w14:paraId="699D7470" w14:textId="77777777" w:rsidR="00000000" w:rsidRDefault="00C1587B">
      <w:pPr>
        <w:pStyle w:val="T1"/>
        <w:jc w:val="left"/>
        <w:rPr>
          <w:lang w:val="nl-NL"/>
        </w:rPr>
      </w:pPr>
      <w:r>
        <w:rPr>
          <w:lang w:val="nl-NL"/>
        </w:rPr>
        <w:t>.</w:t>
      </w:r>
      <w:r>
        <w:rPr>
          <w:lang w:val="nl-NL"/>
        </w:rPr>
        <w:tab/>
        <w:t>orgel uitgebreid met vrij pedaal met gebruikmaking pijpwerk Bourdon 16'</w:t>
      </w:r>
    </w:p>
    <w:p w14:paraId="5888DBBB" w14:textId="77777777" w:rsidR="00000000" w:rsidRDefault="00C1587B">
      <w:pPr>
        <w:pStyle w:val="T1"/>
        <w:jc w:val="left"/>
        <w:rPr>
          <w:lang w:val="nl-NL"/>
        </w:rPr>
      </w:pPr>
      <w:r>
        <w:rPr>
          <w:lang w:val="nl-NL"/>
        </w:rPr>
        <w:t>.</w:t>
      </w:r>
      <w:r>
        <w:rPr>
          <w:lang w:val="nl-NL"/>
        </w:rPr>
        <w:tab/>
        <w:t>klaviatuur vernieuwd met behoud van de oude registerknoppen</w:t>
      </w:r>
    </w:p>
    <w:p w14:paraId="1562761E" w14:textId="77777777" w:rsidR="00000000" w:rsidRDefault="00C1587B">
      <w:pPr>
        <w:pStyle w:val="T1"/>
        <w:jc w:val="left"/>
        <w:rPr>
          <w:lang w:val="nl-NL"/>
        </w:rPr>
      </w:pPr>
      <w:r>
        <w:rPr>
          <w:lang w:val="nl-NL"/>
        </w:rPr>
        <w:t>.</w:t>
      </w:r>
      <w:r>
        <w:rPr>
          <w:lang w:val="nl-NL"/>
        </w:rPr>
        <w:tab/>
        <w:t>windvoorziening vernieuwd, tremulant toegevoegd</w:t>
      </w:r>
    </w:p>
    <w:p w14:paraId="7D5A26ED" w14:textId="77777777" w:rsidR="00000000" w:rsidRDefault="00C1587B">
      <w:pPr>
        <w:pStyle w:val="T1"/>
        <w:jc w:val="left"/>
        <w:rPr>
          <w:lang w:val="nl-NL"/>
        </w:rPr>
      </w:pPr>
      <w:r>
        <w:rPr>
          <w:lang w:val="nl-NL"/>
        </w:rPr>
        <w:t>.</w:t>
      </w:r>
      <w:r>
        <w:rPr>
          <w:lang w:val="nl-NL"/>
        </w:rPr>
        <w:tab/>
        <w:t>windlade van verend sleepsysteem voorzien</w:t>
      </w:r>
    </w:p>
    <w:p w14:paraId="06943DA0" w14:textId="77777777" w:rsidR="00000000" w:rsidRDefault="00C1587B">
      <w:pPr>
        <w:pStyle w:val="T1"/>
        <w:ind w:left="705" w:hanging="705"/>
        <w:jc w:val="left"/>
      </w:pPr>
      <w:r>
        <w:rPr>
          <w:lang w:val="nl-NL"/>
        </w:rPr>
        <w:t>.</w:t>
      </w:r>
      <w:r>
        <w:rPr>
          <w:lang w:val="nl-NL"/>
        </w:rPr>
        <w:tab/>
      </w:r>
      <w:r>
        <w:t>Man - Bourdon 16</w:t>
      </w:r>
      <w:r>
        <w:rPr>
          <w:lang w:val="en-GB"/>
        </w:rPr>
        <w:t>'</w:t>
      </w:r>
      <w:r>
        <w:t xml:space="preserve">, - Cornet 1-5 </w:t>
      </w:r>
      <w:proofErr w:type="spellStart"/>
      <w:r>
        <w:t>st</w:t>
      </w:r>
      <w:proofErr w:type="spellEnd"/>
      <w:r>
        <w:t>; + Quint 2 2/3</w:t>
      </w:r>
      <w:r>
        <w:rPr>
          <w:lang w:val="en-GB"/>
        </w:rPr>
        <w:t>'</w:t>
      </w:r>
      <w:r>
        <w:t xml:space="preserve"> (op </w:t>
      </w:r>
      <w:proofErr w:type="spellStart"/>
      <w:r>
        <w:t>plaats</w:t>
      </w:r>
      <w:proofErr w:type="spellEnd"/>
      <w:r>
        <w:t xml:space="preserve"> Bourdon 16</w:t>
      </w:r>
      <w:r>
        <w:rPr>
          <w:lang w:val="en-GB"/>
        </w:rPr>
        <w:t>'</w:t>
      </w:r>
      <w:r>
        <w:t xml:space="preserve">); + </w:t>
      </w:r>
      <w:proofErr w:type="spellStart"/>
      <w:r>
        <w:t>Mixtuur</w:t>
      </w:r>
      <w:proofErr w:type="spellEnd"/>
      <w:r>
        <w:t xml:space="preserve"> B/D 3 </w:t>
      </w:r>
      <w:proofErr w:type="spellStart"/>
      <w:r>
        <w:t>st.</w:t>
      </w:r>
      <w:proofErr w:type="spellEnd"/>
    </w:p>
    <w:p w14:paraId="000CC96B" w14:textId="77777777" w:rsidR="00000000" w:rsidRDefault="00C1587B">
      <w:pPr>
        <w:pStyle w:val="T1"/>
        <w:jc w:val="left"/>
      </w:pPr>
    </w:p>
    <w:p w14:paraId="0597BA62" w14:textId="77777777" w:rsidR="00000000" w:rsidRDefault="00C1587B">
      <w:pPr>
        <w:pStyle w:val="Heading2"/>
        <w:rPr>
          <w:i w:val="0"/>
          <w:iCs/>
        </w:rPr>
      </w:pPr>
      <w:r>
        <w:rPr>
          <w:i w:val="0"/>
          <w:iCs/>
        </w:rPr>
        <w:t>Technische gegevens</w:t>
      </w:r>
    </w:p>
    <w:p w14:paraId="28D5F109" w14:textId="77777777" w:rsidR="00000000" w:rsidRDefault="00C1587B">
      <w:pPr>
        <w:pStyle w:val="T1"/>
        <w:jc w:val="left"/>
        <w:rPr>
          <w:lang w:val="nl-NL"/>
        </w:rPr>
      </w:pPr>
    </w:p>
    <w:p w14:paraId="328CA694" w14:textId="77777777" w:rsidR="00000000" w:rsidRDefault="00C1587B">
      <w:pPr>
        <w:pStyle w:val="T1"/>
        <w:jc w:val="left"/>
        <w:rPr>
          <w:lang w:val="nl-NL"/>
        </w:rPr>
      </w:pPr>
      <w:r>
        <w:rPr>
          <w:lang w:val="nl-NL"/>
        </w:rPr>
        <w:t>Werkindeling</w:t>
      </w:r>
    </w:p>
    <w:p w14:paraId="58DF47E4" w14:textId="77777777" w:rsidR="00000000" w:rsidRDefault="00C1587B">
      <w:pPr>
        <w:pStyle w:val="T1"/>
        <w:jc w:val="left"/>
        <w:rPr>
          <w:lang w:val="nl-NL"/>
        </w:rPr>
      </w:pPr>
      <w:r>
        <w:rPr>
          <w:lang w:val="nl-NL"/>
        </w:rPr>
        <w:t>manuaal, pedaal</w:t>
      </w:r>
    </w:p>
    <w:p w14:paraId="08D5E4A7" w14:textId="77777777" w:rsidR="00000000" w:rsidRDefault="00C1587B">
      <w:pPr>
        <w:pStyle w:val="T1"/>
        <w:jc w:val="left"/>
        <w:rPr>
          <w:lang w:val="nl-NL"/>
        </w:rPr>
      </w:pPr>
    </w:p>
    <w:p w14:paraId="10B18096" w14:textId="77777777" w:rsidR="00000000" w:rsidRDefault="00C1587B">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1"/>
        <w:gridCol w:w="795"/>
        <w:gridCol w:w="922"/>
        <w:gridCol w:w="568"/>
      </w:tblGrid>
      <w:tr w:rsidR="00000000" w14:paraId="7FA5B66D" w14:textId="77777777">
        <w:tblPrEx>
          <w:tblCellMar>
            <w:top w:w="0" w:type="dxa"/>
            <w:bottom w:w="0" w:type="dxa"/>
          </w:tblCellMar>
        </w:tblPrEx>
        <w:tc>
          <w:tcPr>
            <w:tcW w:w="1471" w:type="dxa"/>
          </w:tcPr>
          <w:p w14:paraId="049EAA86" w14:textId="77777777" w:rsidR="00000000" w:rsidRDefault="00C1587B">
            <w:pPr>
              <w:pStyle w:val="T4dispositie"/>
              <w:jc w:val="left"/>
              <w:rPr>
                <w:i/>
                <w:iCs/>
                <w:lang w:val="nl-NL"/>
              </w:rPr>
            </w:pPr>
            <w:r>
              <w:rPr>
                <w:i/>
                <w:iCs/>
                <w:lang w:val="nl-NL"/>
              </w:rPr>
              <w:t>M</w:t>
            </w:r>
            <w:r>
              <w:rPr>
                <w:i/>
                <w:iCs/>
                <w:lang w:val="nl-NL"/>
              </w:rPr>
              <w:t>anuaal</w:t>
            </w:r>
          </w:p>
          <w:p w14:paraId="56009AB7" w14:textId="77777777" w:rsidR="00000000" w:rsidRDefault="00C1587B">
            <w:pPr>
              <w:pStyle w:val="T4dispositie"/>
              <w:jc w:val="left"/>
              <w:rPr>
                <w:lang w:val="nl-NL"/>
              </w:rPr>
            </w:pPr>
            <w:r>
              <w:rPr>
                <w:lang w:val="nl-NL"/>
              </w:rPr>
              <w:t>8 stemmen</w:t>
            </w:r>
          </w:p>
          <w:p w14:paraId="703C359F" w14:textId="77777777" w:rsidR="00000000" w:rsidRDefault="00C1587B">
            <w:pPr>
              <w:pStyle w:val="T4dispositie"/>
              <w:jc w:val="left"/>
              <w:rPr>
                <w:lang w:val="nl-NL"/>
              </w:rPr>
            </w:pPr>
          </w:p>
          <w:p w14:paraId="50E1F81E" w14:textId="77777777" w:rsidR="00000000" w:rsidRDefault="00C1587B">
            <w:pPr>
              <w:pStyle w:val="T4dispositie"/>
              <w:jc w:val="left"/>
              <w:rPr>
                <w:lang w:val="nl-NL"/>
              </w:rPr>
            </w:pPr>
            <w:r>
              <w:rPr>
                <w:lang w:val="nl-NL"/>
              </w:rPr>
              <w:t>Prestant</w:t>
            </w:r>
          </w:p>
          <w:p w14:paraId="07F86B59" w14:textId="77777777" w:rsidR="00000000" w:rsidRDefault="00C1587B">
            <w:pPr>
              <w:pStyle w:val="T4dispositie"/>
              <w:jc w:val="left"/>
              <w:rPr>
                <w:lang w:val="nl-NL"/>
              </w:rPr>
            </w:pPr>
            <w:r>
              <w:rPr>
                <w:lang w:val="nl-NL"/>
              </w:rPr>
              <w:t>Holpijp</w:t>
            </w:r>
          </w:p>
          <w:p w14:paraId="603ADDA4" w14:textId="77777777" w:rsidR="00000000" w:rsidRDefault="00C1587B">
            <w:pPr>
              <w:pStyle w:val="T4dispositie"/>
              <w:jc w:val="left"/>
              <w:rPr>
                <w:lang w:val="fr-FR"/>
              </w:rPr>
            </w:pPr>
            <w:r>
              <w:rPr>
                <w:lang w:val="fr-FR"/>
              </w:rPr>
              <w:t>Viola</w:t>
            </w:r>
          </w:p>
          <w:p w14:paraId="4D55D224" w14:textId="77777777" w:rsidR="00000000" w:rsidRDefault="00C1587B">
            <w:pPr>
              <w:pStyle w:val="T4dispositie"/>
              <w:jc w:val="left"/>
              <w:rPr>
                <w:lang w:val="fr-FR"/>
              </w:rPr>
            </w:pPr>
            <w:proofErr w:type="spellStart"/>
            <w:r>
              <w:rPr>
                <w:lang w:val="fr-FR"/>
              </w:rPr>
              <w:t>Octaaf</w:t>
            </w:r>
            <w:proofErr w:type="spellEnd"/>
          </w:p>
          <w:p w14:paraId="706B88B1" w14:textId="77777777" w:rsidR="00000000" w:rsidRDefault="00C1587B">
            <w:pPr>
              <w:pStyle w:val="T4dispositie"/>
              <w:jc w:val="left"/>
              <w:rPr>
                <w:lang w:val="fr-FR"/>
              </w:rPr>
            </w:pPr>
            <w:proofErr w:type="spellStart"/>
            <w:r>
              <w:rPr>
                <w:lang w:val="fr-FR"/>
              </w:rPr>
              <w:t>Fluit</w:t>
            </w:r>
            <w:proofErr w:type="spellEnd"/>
          </w:p>
          <w:p w14:paraId="6867D16E" w14:textId="77777777" w:rsidR="00000000" w:rsidRDefault="00C1587B">
            <w:pPr>
              <w:pStyle w:val="T4dispositie"/>
              <w:jc w:val="left"/>
              <w:rPr>
                <w:lang w:val="fr-FR"/>
              </w:rPr>
            </w:pPr>
            <w:r>
              <w:rPr>
                <w:lang w:val="fr-FR"/>
              </w:rPr>
              <w:t>Quint</w:t>
            </w:r>
          </w:p>
          <w:p w14:paraId="71DA4EC9" w14:textId="77777777" w:rsidR="00000000" w:rsidRDefault="00C1587B">
            <w:pPr>
              <w:pStyle w:val="T4dispositie"/>
              <w:jc w:val="left"/>
              <w:rPr>
                <w:lang w:val="nl-NL"/>
              </w:rPr>
            </w:pPr>
            <w:r>
              <w:rPr>
                <w:lang w:val="nl-NL"/>
              </w:rPr>
              <w:lastRenderedPageBreak/>
              <w:t>Octaaf</w:t>
            </w:r>
          </w:p>
          <w:p w14:paraId="5F0D6F73" w14:textId="77777777" w:rsidR="00000000" w:rsidRDefault="00C1587B">
            <w:pPr>
              <w:pStyle w:val="T4dispositie"/>
              <w:jc w:val="left"/>
              <w:rPr>
                <w:lang w:val="nl-NL"/>
              </w:rPr>
            </w:pPr>
            <w:r>
              <w:rPr>
                <w:lang w:val="nl-NL"/>
              </w:rPr>
              <w:t>Mixtuur B/D</w:t>
            </w:r>
          </w:p>
        </w:tc>
        <w:tc>
          <w:tcPr>
            <w:tcW w:w="795" w:type="dxa"/>
          </w:tcPr>
          <w:p w14:paraId="2179877D" w14:textId="77777777" w:rsidR="00000000" w:rsidRDefault="00C1587B">
            <w:pPr>
              <w:pStyle w:val="T4dispositie"/>
              <w:jc w:val="left"/>
              <w:rPr>
                <w:lang w:val="nl-NL"/>
              </w:rPr>
            </w:pPr>
          </w:p>
          <w:p w14:paraId="4E4F91CA" w14:textId="77777777" w:rsidR="00000000" w:rsidRDefault="00C1587B">
            <w:pPr>
              <w:pStyle w:val="T4dispositie"/>
              <w:jc w:val="left"/>
              <w:rPr>
                <w:lang w:val="nl-NL"/>
              </w:rPr>
            </w:pPr>
          </w:p>
          <w:p w14:paraId="5D98C1E1" w14:textId="77777777" w:rsidR="00000000" w:rsidRDefault="00C1587B">
            <w:pPr>
              <w:pStyle w:val="T4dispositie"/>
              <w:jc w:val="left"/>
              <w:rPr>
                <w:lang w:val="nl-NL"/>
              </w:rPr>
            </w:pPr>
          </w:p>
          <w:p w14:paraId="4852CA3A" w14:textId="77777777" w:rsidR="00000000" w:rsidRDefault="00C1587B">
            <w:pPr>
              <w:pStyle w:val="T4dispositie"/>
              <w:jc w:val="left"/>
              <w:rPr>
                <w:lang w:val="nl-NL"/>
              </w:rPr>
            </w:pPr>
            <w:r>
              <w:rPr>
                <w:lang w:val="nl-NL"/>
              </w:rPr>
              <w:t>8'</w:t>
            </w:r>
          </w:p>
          <w:p w14:paraId="2B24E5B8" w14:textId="77777777" w:rsidR="00000000" w:rsidRDefault="00C1587B">
            <w:pPr>
              <w:pStyle w:val="T4dispositie"/>
              <w:jc w:val="left"/>
              <w:rPr>
                <w:lang w:val="nl-NL"/>
              </w:rPr>
            </w:pPr>
            <w:r>
              <w:rPr>
                <w:lang w:val="nl-NL"/>
              </w:rPr>
              <w:t>8'</w:t>
            </w:r>
          </w:p>
          <w:p w14:paraId="418D84BB" w14:textId="77777777" w:rsidR="00000000" w:rsidRDefault="00C1587B">
            <w:pPr>
              <w:pStyle w:val="T4dispositie"/>
              <w:jc w:val="left"/>
              <w:rPr>
                <w:lang w:val="nl-NL"/>
              </w:rPr>
            </w:pPr>
            <w:r>
              <w:rPr>
                <w:lang w:val="nl-NL"/>
              </w:rPr>
              <w:t>8'</w:t>
            </w:r>
          </w:p>
          <w:p w14:paraId="6D29DF4F" w14:textId="77777777" w:rsidR="00000000" w:rsidRDefault="00C1587B">
            <w:pPr>
              <w:pStyle w:val="T4dispositie"/>
              <w:jc w:val="left"/>
              <w:rPr>
                <w:lang w:val="nl-NL"/>
              </w:rPr>
            </w:pPr>
            <w:r>
              <w:rPr>
                <w:lang w:val="nl-NL"/>
              </w:rPr>
              <w:t>4'</w:t>
            </w:r>
          </w:p>
          <w:p w14:paraId="7A68D0AF" w14:textId="77777777" w:rsidR="00000000" w:rsidRDefault="00C1587B">
            <w:pPr>
              <w:pStyle w:val="T4dispositie"/>
              <w:jc w:val="left"/>
            </w:pPr>
            <w:r>
              <w:t>4</w:t>
            </w:r>
            <w:r>
              <w:rPr>
                <w:lang w:val="nl-NL"/>
              </w:rPr>
              <w:t>'</w:t>
            </w:r>
          </w:p>
          <w:p w14:paraId="221AB480" w14:textId="77777777" w:rsidR="00000000" w:rsidRDefault="00C1587B">
            <w:pPr>
              <w:pStyle w:val="T4dispositie"/>
              <w:jc w:val="left"/>
            </w:pPr>
            <w:r>
              <w:t>2 2/3</w:t>
            </w:r>
            <w:r>
              <w:rPr>
                <w:lang w:val="nl-NL"/>
              </w:rPr>
              <w:t>'</w:t>
            </w:r>
          </w:p>
          <w:p w14:paraId="758B4DC4" w14:textId="77777777" w:rsidR="00000000" w:rsidRDefault="00C1587B">
            <w:pPr>
              <w:pStyle w:val="T4dispositie"/>
              <w:jc w:val="left"/>
            </w:pPr>
            <w:r>
              <w:lastRenderedPageBreak/>
              <w:t>2</w:t>
            </w:r>
            <w:r>
              <w:rPr>
                <w:lang w:val="nl-NL"/>
              </w:rPr>
              <w:t>'</w:t>
            </w:r>
          </w:p>
          <w:p w14:paraId="7C334C0A" w14:textId="77777777" w:rsidR="00000000" w:rsidRDefault="00C1587B">
            <w:pPr>
              <w:pStyle w:val="T4dispositie"/>
              <w:jc w:val="left"/>
            </w:pPr>
            <w:r>
              <w:t>3 st.</w:t>
            </w:r>
          </w:p>
        </w:tc>
        <w:tc>
          <w:tcPr>
            <w:tcW w:w="922" w:type="dxa"/>
          </w:tcPr>
          <w:p w14:paraId="56F914F1" w14:textId="77777777" w:rsidR="00000000" w:rsidRDefault="00C1587B">
            <w:pPr>
              <w:pStyle w:val="T4dispositie"/>
              <w:jc w:val="left"/>
              <w:rPr>
                <w:i/>
                <w:iCs/>
                <w:lang w:val="nl-NL"/>
              </w:rPr>
            </w:pPr>
            <w:r>
              <w:rPr>
                <w:i/>
                <w:iCs/>
                <w:lang w:val="nl-NL"/>
              </w:rPr>
              <w:lastRenderedPageBreak/>
              <w:t>Pedaal</w:t>
            </w:r>
          </w:p>
          <w:p w14:paraId="2CA53E63" w14:textId="77777777" w:rsidR="00000000" w:rsidRDefault="00C1587B">
            <w:pPr>
              <w:pStyle w:val="T4dispositie"/>
              <w:jc w:val="left"/>
              <w:rPr>
                <w:lang w:val="nl-NL"/>
              </w:rPr>
            </w:pPr>
            <w:r>
              <w:rPr>
                <w:lang w:val="nl-NL"/>
              </w:rPr>
              <w:t>1 stem</w:t>
            </w:r>
          </w:p>
          <w:p w14:paraId="5A5737D3" w14:textId="77777777" w:rsidR="00000000" w:rsidRDefault="00C1587B">
            <w:pPr>
              <w:pStyle w:val="T4dispositie"/>
              <w:jc w:val="left"/>
              <w:rPr>
                <w:lang w:val="nl-NL"/>
              </w:rPr>
            </w:pPr>
          </w:p>
          <w:p w14:paraId="5F058E04" w14:textId="77777777" w:rsidR="00000000" w:rsidRDefault="00C1587B">
            <w:pPr>
              <w:pStyle w:val="T4dispositie"/>
              <w:jc w:val="left"/>
              <w:rPr>
                <w:lang w:val="nl-NL"/>
              </w:rPr>
            </w:pPr>
            <w:r>
              <w:rPr>
                <w:lang w:val="nl-NL"/>
              </w:rPr>
              <w:t>Subbas</w:t>
            </w:r>
          </w:p>
          <w:p w14:paraId="73260CA9" w14:textId="77777777" w:rsidR="00000000" w:rsidRDefault="00C1587B">
            <w:pPr>
              <w:pStyle w:val="T4dispositie"/>
              <w:jc w:val="left"/>
              <w:rPr>
                <w:lang w:val="nl-NL"/>
              </w:rPr>
            </w:pPr>
          </w:p>
        </w:tc>
        <w:tc>
          <w:tcPr>
            <w:tcW w:w="568" w:type="dxa"/>
          </w:tcPr>
          <w:p w14:paraId="15C0AE1A" w14:textId="77777777" w:rsidR="00000000" w:rsidRDefault="00C1587B">
            <w:pPr>
              <w:pStyle w:val="T4dispositie"/>
              <w:jc w:val="left"/>
              <w:rPr>
                <w:lang w:val="nl-NL"/>
              </w:rPr>
            </w:pPr>
          </w:p>
          <w:p w14:paraId="1BE3D4EB" w14:textId="77777777" w:rsidR="00000000" w:rsidRDefault="00C1587B">
            <w:pPr>
              <w:pStyle w:val="T4dispositie"/>
              <w:jc w:val="left"/>
              <w:rPr>
                <w:lang w:val="nl-NL"/>
              </w:rPr>
            </w:pPr>
          </w:p>
          <w:p w14:paraId="0E6BFB10" w14:textId="77777777" w:rsidR="00000000" w:rsidRDefault="00C1587B">
            <w:pPr>
              <w:pStyle w:val="T4dispositie"/>
              <w:jc w:val="left"/>
              <w:rPr>
                <w:lang w:val="nl-NL"/>
              </w:rPr>
            </w:pPr>
          </w:p>
          <w:p w14:paraId="5F8B576C" w14:textId="77777777" w:rsidR="00000000" w:rsidRDefault="00C1587B">
            <w:pPr>
              <w:pStyle w:val="T4dispositie"/>
              <w:jc w:val="left"/>
              <w:rPr>
                <w:lang w:val="nl-NL"/>
              </w:rPr>
            </w:pPr>
            <w:r>
              <w:rPr>
                <w:lang w:val="nl-NL"/>
              </w:rPr>
              <w:t>16'</w:t>
            </w:r>
          </w:p>
        </w:tc>
      </w:tr>
    </w:tbl>
    <w:p w14:paraId="13547EE4" w14:textId="77777777" w:rsidR="00000000" w:rsidRDefault="00C1587B">
      <w:pPr>
        <w:pStyle w:val="T1"/>
        <w:jc w:val="left"/>
        <w:rPr>
          <w:lang w:val="nl-NL"/>
        </w:rPr>
      </w:pPr>
    </w:p>
    <w:p w14:paraId="2B94BE15" w14:textId="77777777" w:rsidR="00000000" w:rsidRDefault="00C1587B">
      <w:pPr>
        <w:pStyle w:val="T1"/>
        <w:jc w:val="left"/>
        <w:rPr>
          <w:lang w:val="nl-NL"/>
        </w:rPr>
      </w:pPr>
      <w:r>
        <w:rPr>
          <w:lang w:val="nl-NL"/>
        </w:rPr>
        <w:t>Werktuiglijke registers</w:t>
      </w:r>
    </w:p>
    <w:p w14:paraId="044CE986" w14:textId="77777777" w:rsidR="00000000" w:rsidRDefault="00C1587B">
      <w:pPr>
        <w:pStyle w:val="T1"/>
        <w:jc w:val="left"/>
        <w:rPr>
          <w:lang w:val="nl-NL"/>
        </w:rPr>
      </w:pPr>
      <w:r>
        <w:rPr>
          <w:lang w:val="nl-NL"/>
        </w:rPr>
        <w:t>pedaalkoppel</w:t>
      </w:r>
    </w:p>
    <w:p w14:paraId="15A76E82" w14:textId="77777777" w:rsidR="00000000" w:rsidRDefault="00C1587B">
      <w:pPr>
        <w:pStyle w:val="T1"/>
        <w:jc w:val="left"/>
        <w:rPr>
          <w:lang w:val="nl-NL"/>
        </w:rPr>
      </w:pPr>
      <w:r>
        <w:rPr>
          <w:lang w:val="nl-NL"/>
        </w:rPr>
        <w:t>tremolo</w:t>
      </w:r>
    </w:p>
    <w:p w14:paraId="534726E0" w14:textId="77777777" w:rsidR="00000000" w:rsidRDefault="00C1587B">
      <w:pPr>
        <w:pStyle w:val="T1"/>
        <w:jc w:val="left"/>
        <w:rPr>
          <w:lang w:val="nl-NL"/>
        </w:rPr>
      </w:pPr>
    </w:p>
    <w:p w14:paraId="6BAB3B4F" w14:textId="77777777" w:rsidR="00000000" w:rsidRDefault="00C1587B">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619"/>
        <w:gridCol w:w="619"/>
        <w:gridCol w:w="628"/>
        <w:gridCol w:w="619"/>
        <w:gridCol w:w="628"/>
      </w:tblGrid>
      <w:tr w:rsidR="00000000" w14:paraId="7D575613" w14:textId="77777777">
        <w:tblPrEx>
          <w:tblCellMar>
            <w:top w:w="0" w:type="dxa"/>
            <w:bottom w:w="0" w:type="dxa"/>
          </w:tblCellMar>
        </w:tblPrEx>
        <w:tc>
          <w:tcPr>
            <w:tcW w:w="1023" w:type="dxa"/>
          </w:tcPr>
          <w:p w14:paraId="230F4109" w14:textId="77777777" w:rsidR="00000000" w:rsidRDefault="00C1587B">
            <w:pPr>
              <w:pStyle w:val="T1"/>
              <w:jc w:val="left"/>
              <w:rPr>
                <w:lang w:val="nl-NL"/>
              </w:rPr>
            </w:pPr>
            <w:r>
              <w:rPr>
                <w:lang w:val="nl-NL"/>
              </w:rPr>
              <w:t>Mixtuur</w:t>
            </w:r>
          </w:p>
        </w:tc>
        <w:tc>
          <w:tcPr>
            <w:tcW w:w="619" w:type="dxa"/>
          </w:tcPr>
          <w:p w14:paraId="1B3EA926" w14:textId="77777777" w:rsidR="00000000" w:rsidRDefault="00C1587B">
            <w:pPr>
              <w:pStyle w:val="T4dispositie"/>
              <w:jc w:val="left"/>
              <w:rPr>
                <w:lang w:val="nl-NL"/>
              </w:rPr>
            </w:pPr>
            <w:r>
              <w:rPr>
                <w:lang w:val="nl-NL"/>
              </w:rPr>
              <w:t>C</w:t>
            </w:r>
          </w:p>
          <w:p w14:paraId="4DEBD718" w14:textId="77777777" w:rsidR="00000000" w:rsidRDefault="00C1587B">
            <w:pPr>
              <w:pStyle w:val="T4dispositie"/>
              <w:jc w:val="left"/>
              <w:rPr>
                <w:lang w:val="nl-NL"/>
              </w:rPr>
            </w:pPr>
            <w:r>
              <w:rPr>
                <w:lang w:val="nl-NL"/>
              </w:rPr>
              <w:t>1 1/3</w:t>
            </w:r>
          </w:p>
          <w:p w14:paraId="6BA787B6" w14:textId="77777777" w:rsidR="00000000" w:rsidRDefault="00C1587B">
            <w:pPr>
              <w:pStyle w:val="T4dispositie"/>
              <w:jc w:val="left"/>
              <w:rPr>
                <w:lang w:val="nl-NL"/>
              </w:rPr>
            </w:pPr>
            <w:r>
              <w:rPr>
                <w:lang w:val="nl-NL"/>
              </w:rPr>
              <w:t>1</w:t>
            </w:r>
          </w:p>
          <w:p w14:paraId="150E42B6" w14:textId="77777777" w:rsidR="00000000" w:rsidRDefault="00C1587B">
            <w:pPr>
              <w:pStyle w:val="T4dispositie"/>
              <w:jc w:val="left"/>
              <w:rPr>
                <w:lang w:val="nl-NL"/>
              </w:rPr>
            </w:pPr>
            <w:r>
              <w:rPr>
                <w:lang w:val="nl-NL"/>
              </w:rPr>
              <w:t>2/3</w:t>
            </w:r>
          </w:p>
        </w:tc>
        <w:tc>
          <w:tcPr>
            <w:tcW w:w="619" w:type="dxa"/>
          </w:tcPr>
          <w:p w14:paraId="5F2201AE" w14:textId="77777777" w:rsidR="00000000" w:rsidRDefault="00C1587B">
            <w:pPr>
              <w:pStyle w:val="T4dispositie"/>
              <w:jc w:val="left"/>
              <w:rPr>
                <w:lang w:val="nl-NL"/>
              </w:rPr>
            </w:pPr>
            <w:r>
              <w:rPr>
                <w:lang w:val="nl-NL"/>
              </w:rPr>
              <w:t>c</w:t>
            </w:r>
          </w:p>
          <w:p w14:paraId="36A74794" w14:textId="77777777" w:rsidR="00000000" w:rsidRDefault="00C1587B">
            <w:pPr>
              <w:pStyle w:val="T4dispositie"/>
              <w:jc w:val="left"/>
              <w:rPr>
                <w:lang w:val="nl-NL"/>
              </w:rPr>
            </w:pPr>
            <w:r>
              <w:rPr>
                <w:lang w:val="nl-NL"/>
              </w:rPr>
              <w:t>2</w:t>
            </w:r>
          </w:p>
          <w:p w14:paraId="4A71CAA9" w14:textId="77777777" w:rsidR="00000000" w:rsidRDefault="00C1587B">
            <w:pPr>
              <w:pStyle w:val="T4dispositie"/>
              <w:jc w:val="left"/>
              <w:rPr>
                <w:lang w:val="nl-NL"/>
              </w:rPr>
            </w:pPr>
            <w:r>
              <w:rPr>
                <w:lang w:val="nl-NL"/>
              </w:rPr>
              <w:t>1 1/3</w:t>
            </w:r>
          </w:p>
          <w:p w14:paraId="0A78A3B1" w14:textId="77777777" w:rsidR="00000000" w:rsidRDefault="00C1587B">
            <w:pPr>
              <w:pStyle w:val="T4dispositie"/>
              <w:jc w:val="left"/>
              <w:rPr>
                <w:lang w:val="nl-NL"/>
              </w:rPr>
            </w:pPr>
            <w:r>
              <w:rPr>
                <w:lang w:val="nl-NL"/>
              </w:rPr>
              <w:t>1</w:t>
            </w:r>
          </w:p>
        </w:tc>
        <w:tc>
          <w:tcPr>
            <w:tcW w:w="628" w:type="dxa"/>
          </w:tcPr>
          <w:p w14:paraId="512C7F29" w14:textId="77777777" w:rsidR="00000000" w:rsidRDefault="00C1587B">
            <w:pPr>
              <w:pStyle w:val="T4dispositie"/>
              <w:jc w:val="left"/>
              <w:rPr>
                <w:vertAlign w:val="superscript"/>
                <w:lang w:val="nl-NL"/>
              </w:rPr>
            </w:pPr>
            <w:r>
              <w:rPr>
                <w:lang w:val="nl-NL"/>
              </w:rPr>
              <w:t>c</w:t>
            </w:r>
            <w:r>
              <w:rPr>
                <w:vertAlign w:val="superscript"/>
                <w:lang w:val="nl-NL"/>
              </w:rPr>
              <w:t>1</w:t>
            </w:r>
          </w:p>
          <w:p w14:paraId="33173B23" w14:textId="77777777" w:rsidR="00000000" w:rsidRDefault="00C1587B">
            <w:pPr>
              <w:pStyle w:val="T4dispositie"/>
              <w:jc w:val="left"/>
              <w:rPr>
                <w:lang w:val="nl-NL"/>
              </w:rPr>
            </w:pPr>
            <w:r>
              <w:rPr>
                <w:lang w:val="nl-NL"/>
              </w:rPr>
              <w:t>2 2/3</w:t>
            </w:r>
          </w:p>
          <w:p w14:paraId="1D446F21" w14:textId="77777777" w:rsidR="00000000" w:rsidRDefault="00C1587B">
            <w:pPr>
              <w:pStyle w:val="T4dispositie"/>
              <w:jc w:val="left"/>
              <w:rPr>
                <w:lang w:val="nl-NL"/>
              </w:rPr>
            </w:pPr>
            <w:r>
              <w:rPr>
                <w:lang w:val="nl-NL"/>
              </w:rPr>
              <w:t>2</w:t>
            </w:r>
          </w:p>
          <w:p w14:paraId="65680E6B" w14:textId="77777777" w:rsidR="00000000" w:rsidRDefault="00C1587B">
            <w:pPr>
              <w:pStyle w:val="T4dispositie"/>
              <w:jc w:val="left"/>
              <w:rPr>
                <w:lang w:val="nl-NL"/>
              </w:rPr>
            </w:pPr>
            <w:r>
              <w:rPr>
                <w:lang w:val="nl-NL"/>
              </w:rPr>
              <w:t>1 1/3</w:t>
            </w:r>
          </w:p>
        </w:tc>
        <w:tc>
          <w:tcPr>
            <w:tcW w:w="619" w:type="dxa"/>
          </w:tcPr>
          <w:p w14:paraId="63FDF902" w14:textId="77777777" w:rsidR="00000000" w:rsidRDefault="00C1587B">
            <w:pPr>
              <w:pStyle w:val="T4dispositie"/>
              <w:jc w:val="left"/>
              <w:rPr>
                <w:vertAlign w:val="superscript"/>
                <w:lang w:val="nl-NL"/>
              </w:rPr>
            </w:pPr>
            <w:r>
              <w:rPr>
                <w:lang w:val="nl-NL"/>
              </w:rPr>
              <w:t>c</w:t>
            </w:r>
            <w:r>
              <w:rPr>
                <w:vertAlign w:val="superscript"/>
                <w:lang w:val="nl-NL"/>
              </w:rPr>
              <w:t>2</w:t>
            </w:r>
          </w:p>
          <w:p w14:paraId="2146AF46" w14:textId="77777777" w:rsidR="00000000" w:rsidRDefault="00C1587B">
            <w:pPr>
              <w:pStyle w:val="T4dispositie"/>
              <w:jc w:val="left"/>
              <w:rPr>
                <w:lang w:val="nl-NL"/>
              </w:rPr>
            </w:pPr>
            <w:r>
              <w:rPr>
                <w:lang w:val="nl-NL"/>
              </w:rPr>
              <w:t>4</w:t>
            </w:r>
          </w:p>
          <w:p w14:paraId="2FBED956" w14:textId="77777777" w:rsidR="00000000" w:rsidRDefault="00C1587B">
            <w:pPr>
              <w:pStyle w:val="T4dispositie"/>
              <w:jc w:val="left"/>
              <w:rPr>
                <w:lang w:val="nl-NL"/>
              </w:rPr>
            </w:pPr>
            <w:r>
              <w:rPr>
                <w:lang w:val="nl-NL"/>
              </w:rPr>
              <w:t>2 2/3</w:t>
            </w:r>
          </w:p>
          <w:p w14:paraId="47A487F7" w14:textId="77777777" w:rsidR="00000000" w:rsidRDefault="00C1587B">
            <w:pPr>
              <w:pStyle w:val="T4dispositie"/>
              <w:jc w:val="left"/>
              <w:rPr>
                <w:lang w:val="nl-NL"/>
              </w:rPr>
            </w:pPr>
            <w:r>
              <w:rPr>
                <w:lang w:val="nl-NL"/>
              </w:rPr>
              <w:t>2</w:t>
            </w:r>
          </w:p>
        </w:tc>
        <w:tc>
          <w:tcPr>
            <w:tcW w:w="628" w:type="dxa"/>
          </w:tcPr>
          <w:p w14:paraId="0E00F2C3" w14:textId="77777777" w:rsidR="00000000" w:rsidRDefault="00C1587B">
            <w:pPr>
              <w:pStyle w:val="T4dispositie"/>
              <w:jc w:val="left"/>
              <w:rPr>
                <w:vertAlign w:val="superscript"/>
                <w:lang w:val="nl-NL"/>
              </w:rPr>
            </w:pPr>
            <w:r>
              <w:rPr>
                <w:lang w:val="nl-NL"/>
              </w:rPr>
              <w:t>c</w:t>
            </w:r>
            <w:r>
              <w:rPr>
                <w:vertAlign w:val="superscript"/>
                <w:lang w:val="nl-NL"/>
              </w:rPr>
              <w:t>3</w:t>
            </w:r>
          </w:p>
          <w:p w14:paraId="556DE91F" w14:textId="77777777" w:rsidR="00000000" w:rsidRDefault="00C1587B">
            <w:pPr>
              <w:pStyle w:val="T4dispositie"/>
              <w:jc w:val="left"/>
              <w:rPr>
                <w:lang w:val="nl-NL"/>
              </w:rPr>
            </w:pPr>
            <w:r>
              <w:rPr>
                <w:lang w:val="nl-NL"/>
              </w:rPr>
              <w:t>5 1/3</w:t>
            </w:r>
          </w:p>
          <w:p w14:paraId="749532A2" w14:textId="77777777" w:rsidR="00000000" w:rsidRDefault="00C1587B">
            <w:pPr>
              <w:pStyle w:val="T4dispositie"/>
              <w:jc w:val="left"/>
              <w:rPr>
                <w:lang w:val="nl-NL"/>
              </w:rPr>
            </w:pPr>
            <w:r>
              <w:rPr>
                <w:lang w:val="nl-NL"/>
              </w:rPr>
              <w:t>4</w:t>
            </w:r>
          </w:p>
          <w:p w14:paraId="1AC47208" w14:textId="77777777" w:rsidR="00000000" w:rsidRDefault="00C1587B">
            <w:pPr>
              <w:pStyle w:val="T4dispositie"/>
              <w:jc w:val="left"/>
              <w:rPr>
                <w:lang w:val="nl-NL"/>
              </w:rPr>
            </w:pPr>
            <w:r>
              <w:rPr>
                <w:lang w:val="nl-NL"/>
              </w:rPr>
              <w:t>2 2/3</w:t>
            </w:r>
          </w:p>
        </w:tc>
      </w:tr>
    </w:tbl>
    <w:p w14:paraId="1A8E0772" w14:textId="77777777" w:rsidR="00000000" w:rsidRDefault="00C1587B">
      <w:pPr>
        <w:pStyle w:val="T1"/>
        <w:jc w:val="left"/>
        <w:rPr>
          <w:lang w:val="nl-NL"/>
        </w:rPr>
      </w:pPr>
    </w:p>
    <w:p w14:paraId="55C073A9" w14:textId="77777777" w:rsidR="00000000" w:rsidRDefault="00C1587B">
      <w:pPr>
        <w:pStyle w:val="T1"/>
        <w:jc w:val="left"/>
        <w:rPr>
          <w:lang w:val="nl-NL"/>
        </w:rPr>
      </w:pPr>
      <w:r>
        <w:rPr>
          <w:lang w:val="nl-NL"/>
        </w:rPr>
        <w:t>Toonhoogte</w:t>
      </w:r>
    </w:p>
    <w:p w14:paraId="5321ECAA" w14:textId="77777777" w:rsidR="00000000" w:rsidRDefault="00C1587B">
      <w:pPr>
        <w:pStyle w:val="T1"/>
        <w:jc w:val="left"/>
        <w:rPr>
          <w:lang w:val="nl-NL"/>
        </w:rPr>
      </w:pPr>
      <w:r>
        <w:rPr>
          <w:lang w:val="nl-NL"/>
        </w:rPr>
        <w:t>a</w:t>
      </w:r>
      <w:r>
        <w:rPr>
          <w:vertAlign w:val="superscript"/>
          <w:lang w:val="nl-NL"/>
        </w:rPr>
        <w:t>1</w:t>
      </w:r>
      <w:r>
        <w:rPr>
          <w:lang w:val="nl-NL"/>
        </w:rPr>
        <w:t xml:space="preserve"> = 443 Hz</w:t>
      </w:r>
    </w:p>
    <w:p w14:paraId="57812088" w14:textId="77777777" w:rsidR="00000000" w:rsidRDefault="00C1587B">
      <w:pPr>
        <w:pStyle w:val="T1"/>
        <w:jc w:val="left"/>
        <w:rPr>
          <w:lang w:val="nl-NL"/>
        </w:rPr>
      </w:pPr>
      <w:r>
        <w:rPr>
          <w:lang w:val="nl-NL"/>
        </w:rPr>
        <w:t>Temperatuur</w:t>
      </w:r>
    </w:p>
    <w:p w14:paraId="0FC9D508" w14:textId="77777777" w:rsidR="00000000" w:rsidRDefault="00C1587B">
      <w:pPr>
        <w:pStyle w:val="T1"/>
        <w:jc w:val="left"/>
        <w:rPr>
          <w:lang w:val="nl-NL"/>
        </w:rPr>
      </w:pPr>
      <w:r>
        <w:rPr>
          <w:lang w:val="nl-NL"/>
        </w:rPr>
        <w:t>evenredig zwevend</w:t>
      </w:r>
    </w:p>
    <w:p w14:paraId="4CFE3C4B" w14:textId="77777777" w:rsidR="00000000" w:rsidRDefault="00C1587B">
      <w:pPr>
        <w:pStyle w:val="T1"/>
        <w:jc w:val="left"/>
        <w:rPr>
          <w:lang w:val="nl-NL"/>
        </w:rPr>
      </w:pPr>
    </w:p>
    <w:p w14:paraId="505BDF6A" w14:textId="77777777" w:rsidR="00000000" w:rsidRDefault="00C1587B">
      <w:pPr>
        <w:pStyle w:val="T1"/>
        <w:jc w:val="left"/>
        <w:rPr>
          <w:lang w:val="nl-NL"/>
        </w:rPr>
      </w:pPr>
      <w:r>
        <w:rPr>
          <w:lang w:val="nl-NL"/>
        </w:rPr>
        <w:t>Manuaalomvang</w:t>
      </w:r>
    </w:p>
    <w:p w14:paraId="6F96BB00" w14:textId="77777777" w:rsidR="00000000" w:rsidRDefault="00C1587B">
      <w:pPr>
        <w:pStyle w:val="T1"/>
        <w:jc w:val="left"/>
        <w:rPr>
          <w:vertAlign w:val="superscript"/>
          <w:lang w:val="nl-NL"/>
        </w:rPr>
      </w:pPr>
      <w:r>
        <w:rPr>
          <w:lang w:val="nl-NL"/>
        </w:rPr>
        <w:t>C-f</w:t>
      </w:r>
      <w:r>
        <w:rPr>
          <w:vertAlign w:val="superscript"/>
          <w:lang w:val="nl-NL"/>
        </w:rPr>
        <w:t>3</w:t>
      </w:r>
    </w:p>
    <w:p w14:paraId="0490D282" w14:textId="77777777" w:rsidR="00000000" w:rsidRDefault="00C1587B">
      <w:pPr>
        <w:pStyle w:val="T1"/>
        <w:jc w:val="left"/>
        <w:rPr>
          <w:lang w:val="nl-NL"/>
        </w:rPr>
      </w:pPr>
      <w:r>
        <w:rPr>
          <w:lang w:val="nl-NL"/>
        </w:rPr>
        <w:t>Pedaalomvang</w:t>
      </w:r>
    </w:p>
    <w:p w14:paraId="42E88118" w14:textId="77777777" w:rsidR="00000000" w:rsidRDefault="00C1587B">
      <w:pPr>
        <w:pStyle w:val="T1"/>
        <w:jc w:val="left"/>
        <w:rPr>
          <w:vertAlign w:val="superscript"/>
          <w:lang w:val="nl-NL"/>
        </w:rPr>
      </w:pPr>
      <w:r>
        <w:rPr>
          <w:lang w:val="nl-NL"/>
        </w:rPr>
        <w:t>C-c</w:t>
      </w:r>
      <w:r>
        <w:rPr>
          <w:vertAlign w:val="superscript"/>
          <w:lang w:val="nl-NL"/>
        </w:rPr>
        <w:t>1</w:t>
      </w:r>
    </w:p>
    <w:p w14:paraId="6CAD5493" w14:textId="77777777" w:rsidR="00000000" w:rsidRDefault="00C1587B">
      <w:pPr>
        <w:pStyle w:val="T1"/>
        <w:jc w:val="left"/>
        <w:rPr>
          <w:lang w:val="nl-NL"/>
        </w:rPr>
      </w:pPr>
    </w:p>
    <w:p w14:paraId="509289F5" w14:textId="77777777" w:rsidR="00000000" w:rsidRDefault="00C1587B">
      <w:pPr>
        <w:pStyle w:val="T1"/>
        <w:jc w:val="left"/>
        <w:rPr>
          <w:lang w:val="nl-NL"/>
        </w:rPr>
      </w:pPr>
      <w:r>
        <w:rPr>
          <w:lang w:val="nl-NL"/>
        </w:rPr>
        <w:t>Windvoorziening</w:t>
      </w:r>
    </w:p>
    <w:p w14:paraId="20C34DE7" w14:textId="77777777" w:rsidR="00000000" w:rsidRDefault="00C1587B">
      <w:pPr>
        <w:pStyle w:val="T1"/>
        <w:jc w:val="left"/>
        <w:rPr>
          <w:lang w:val="nl-NL"/>
        </w:rPr>
      </w:pPr>
      <w:r>
        <w:rPr>
          <w:lang w:val="nl-NL"/>
        </w:rPr>
        <w:t>magazijnbalg</w:t>
      </w:r>
    </w:p>
    <w:p w14:paraId="7F905ED8" w14:textId="77777777" w:rsidR="00000000" w:rsidRDefault="00C1587B">
      <w:pPr>
        <w:pStyle w:val="T1"/>
        <w:jc w:val="left"/>
        <w:rPr>
          <w:lang w:val="nl-NL"/>
        </w:rPr>
      </w:pPr>
      <w:r>
        <w:rPr>
          <w:lang w:val="nl-NL"/>
        </w:rPr>
        <w:t>winddruk</w:t>
      </w:r>
    </w:p>
    <w:p w14:paraId="6093930E" w14:textId="77777777" w:rsidR="00000000" w:rsidRDefault="00C1587B">
      <w:pPr>
        <w:pStyle w:val="T1"/>
        <w:jc w:val="left"/>
        <w:rPr>
          <w:lang w:val="nl-NL"/>
        </w:rPr>
      </w:pPr>
      <w:r>
        <w:rPr>
          <w:lang w:val="nl-NL"/>
        </w:rPr>
        <w:t>67 mm</w:t>
      </w:r>
    </w:p>
    <w:p w14:paraId="187D7367" w14:textId="77777777" w:rsidR="00000000" w:rsidRDefault="00C1587B">
      <w:pPr>
        <w:pStyle w:val="T1"/>
        <w:jc w:val="left"/>
        <w:rPr>
          <w:lang w:val="nl-NL"/>
        </w:rPr>
      </w:pPr>
    </w:p>
    <w:p w14:paraId="1FC0FECD" w14:textId="77777777" w:rsidR="00000000" w:rsidRDefault="00C1587B">
      <w:pPr>
        <w:pStyle w:val="T1"/>
        <w:jc w:val="left"/>
        <w:rPr>
          <w:lang w:val="nl-NL"/>
        </w:rPr>
      </w:pPr>
      <w:r>
        <w:rPr>
          <w:lang w:val="nl-NL"/>
        </w:rPr>
        <w:t>Plaats klaviatuur</w:t>
      </w:r>
    </w:p>
    <w:p w14:paraId="49FBC3C8" w14:textId="77777777" w:rsidR="00000000" w:rsidRDefault="00C1587B">
      <w:pPr>
        <w:pStyle w:val="T1"/>
        <w:jc w:val="left"/>
        <w:rPr>
          <w:lang w:val="nl-NL"/>
        </w:rPr>
      </w:pPr>
      <w:r>
        <w:rPr>
          <w:lang w:val="nl-NL"/>
        </w:rPr>
        <w:t>linkerzijde</w:t>
      </w:r>
    </w:p>
    <w:p w14:paraId="5A92AA2B" w14:textId="77777777" w:rsidR="00000000" w:rsidRDefault="00C1587B">
      <w:pPr>
        <w:pStyle w:val="T1"/>
        <w:jc w:val="left"/>
        <w:rPr>
          <w:lang w:val="nl-NL"/>
        </w:rPr>
      </w:pPr>
    </w:p>
    <w:p w14:paraId="47971DA5" w14:textId="77777777" w:rsidR="00000000" w:rsidRDefault="00C1587B">
      <w:pPr>
        <w:pStyle w:val="Heading2"/>
        <w:rPr>
          <w:i w:val="0"/>
          <w:iCs/>
        </w:rPr>
      </w:pPr>
      <w:r>
        <w:rPr>
          <w:i w:val="0"/>
          <w:iCs/>
        </w:rPr>
        <w:t>Bijzonderheden</w:t>
      </w:r>
    </w:p>
    <w:p w14:paraId="0B591D9C" w14:textId="77777777" w:rsidR="00000000" w:rsidRDefault="00C1587B">
      <w:pPr>
        <w:pStyle w:val="T1"/>
        <w:jc w:val="left"/>
        <w:rPr>
          <w:lang w:val="nl-NL"/>
        </w:rPr>
      </w:pPr>
    </w:p>
    <w:p w14:paraId="74D194E7" w14:textId="77777777" w:rsidR="00000000" w:rsidRDefault="00C1587B">
      <w:pPr>
        <w:pStyle w:val="T1"/>
        <w:jc w:val="left"/>
        <w:rPr>
          <w:lang w:val="nl-NL"/>
        </w:rPr>
      </w:pPr>
      <w:r>
        <w:rPr>
          <w:lang w:val="nl-NL"/>
        </w:rPr>
        <w:t>Deling B/D tussen h en c</w:t>
      </w:r>
      <w:r>
        <w:rPr>
          <w:vertAlign w:val="superscript"/>
          <w:lang w:val="nl-NL"/>
        </w:rPr>
        <w:t>1</w:t>
      </w:r>
      <w:r>
        <w:rPr>
          <w:lang w:val="nl-NL"/>
        </w:rPr>
        <w:t>.</w:t>
      </w:r>
    </w:p>
    <w:p w14:paraId="274A5AB4" w14:textId="77777777" w:rsidR="00000000" w:rsidRDefault="00C1587B">
      <w:pPr>
        <w:pStyle w:val="T1"/>
        <w:jc w:val="left"/>
        <w:rPr>
          <w:lang w:val="nl-NL"/>
        </w:rPr>
      </w:pPr>
      <w:r>
        <w:rPr>
          <w:lang w:val="nl-NL"/>
        </w:rPr>
        <w:t>De di</w:t>
      </w:r>
      <w:r>
        <w:rPr>
          <w:lang w:val="nl-NL"/>
        </w:rPr>
        <w:t xml:space="preserve">spositie bij oplevering is gepubliceerd in </w:t>
      </w:r>
      <w:r>
        <w:rPr>
          <w:i/>
          <w:iCs/>
          <w:lang w:val="nl-NL"/>
        </w:rPr>
        <w:t>Caecilia</w:t>
      </w:r>
      <w:r>
        <w:rPr>
          <w:lang w:val="nl-NL"/>
        </w:rPr>
        <w:t xml:space="preserve"> en komt geheel overeen met de in het bestek genoemde. De door Bouman genoemde Cornet 1-5 st. bestond in de bas uit een twee-</w:t>
      </w:r>
      <w:proofErr w:type="spellStart"/>
      <w:r>
        <w:rPr>
          <w:lang w:val="nl-NL"/>
        </w:rPr>
        <w:t>voets</w:t>
      </w:r>
      <w:proofErr w:type="spellEnd"/>
      <w:r>
        <w:rPr>
          <w:lang w:val="nl-NL"/>
        </w:rPr>
        <w:t xml:space="preserve"> koor en had in de discant de gebruikelijke samenstelling: 8 - 4 - 2 2/3 - </w:t>
      </w:r>
      <w:r>
        <w:rPr>
          <w:lang w:val="nl-NL"/>
        </w:rPr>
        <w:t>2 - 1 3/5.</w:t>
      </w:r>
    </w:p>
    <w:p w14:paraId="6A867DBC" w14:textId="77777777" w:rsidR="00000000" w:rsidRDefault="00C1587B">
      <w:pPr>
        <w:pStyle w:val="T1"/>
        <w:jc w:val="left"/>
        <w:rPr>
          <w:lang w:val="nl-NL"/>
        </w:rPr>
      </w:pPr>
      <w:r>
        <w:rPr>
          <w:lang w:val="nl-NL"/>
        </w:rPr>
        <w:t>De orgelkas is van naaldhout. Het in 1969 toegevoegde pedaal staat in een nieuwe kas tegen de achterwand van de kerk en is voorzien van elektrische tractuur.</w:t>
      </w:r>
    </w:p>
    <w:p w14:paraId="4492870A" w14:textId="77777777" w:rsidR="00C1587B" w:rsidRDefault="00C1587B">
      <w:pPr>
        <w:pStyle w:val="T1"/>
        <w:jc w:val="left"/>
        <w:rPr>
          <w:lang w:val="nl-NL"/>
        </w:rPr>
      </w:pPr>
      <w:r>
        <w:rPr>
          <w:lang w:val="nl-NL"/>
        </w:rPr>
        <w:t>Het pijpwerk van het Man staat op één windlade. De opstelling is in hele tonen met de g</w:t>
      </w:r>
      <w:r>
        <w:rPr>
          <w:lang w:val="nl-NL"/>
        </w:rPr>
        <w:t>rootste pijp in het midden. De Prestant 8' staat van C tot gis in het front. De Viola 8' is van C-H gecombineerd met de Holpijp 8'. Het groot octaaf van dit laatstgenoemde register is van eiken. De Fluit 4' is van C-a</w:t>
      </w:r>
      <w:r>
        <w:rPr>
          <w:vertAlign w:val="superscript"/>
          <w:lang w:val="nl-NL"/>
        </w:rPr>
        <w:t>2</w:t>
      </w:r>
      <w:r>
        <w:rPr>
          <w:lang w:val="nl-NL"/>
        </w:rPr>
        <w:t xml:space="preserve"> gedekt, het vervolg is cilindrisch op</w:t>
      </w:r>
      <w:r>
        <w:rPr>
          <w:lang w:val="nl-NL"/>
        </w:rPr>
        <w:t xml:space="preserve">en. De Quint 2 2/3' is ontstaan door het opschuiven een ander register en van </w:t>
      </w:r>
      <w:proofErr w:type="spellStart"/>
      <w:r>
        <w:rPr>
          <w:lang w:val="nl-NL"/>
        </w:rPr>
        <w:t>C-h</w:t>
      </w:r>
      <w:proofErr w:type="spellEnd"/>
      <w:r>
        <w:rPr>
          <w:lang w:val="nl-NL"/>
        </w:rPr>
        <w:t xml:space="preserve"> gedekt; het vervolg is cilindrisch open. De Subbas 16' is geheel van hout. Vrijwel alle pijpen van dit register zijn afkomstig uit de voormalige Bourdon 16' van het Manuaal.</w:t>
      </w:r>
    </w:p>
    <w:sectPr w:rsidR="00C1587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8527C"/>
    <w:multiLevelType w:val="hybridMultilevel"/>
    <w:tmpl w:val="0804E596"/>
    <w:lvl w:ilvl="0" w:tplc="026434F6">
      <w:start w:val="1"/>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C99"/>
    <w:rsid w:val="00411C99"/>
    <w:rsid w:val="00C1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B5997A"/>
  <w15:chartTrackingRefBased/>
  <w15:docId w15:val="{CF39C120-DF1C-EB46-A008-25CD71AD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725</Words>
  <Characters>4139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Lutten / 1858</vt:lpstr>
    </vt:vector>
  </TitlesOfParts>
  <Company>NIvO</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Lutten / 1858</dc:title>
  <dc:subject/>
  <dc:creator>WS1</dc:creator>
  <cp:keywords/>
  <dc:description/>
  <cp:lastModifiedBy>Eline J Duijsens</cp:lastModifiedBy>
  <cp:revision>2</cp:revision>
  <dcterms:created xsi:type="dcterms:W3CDTF">2021-09-20T12:13:00Z</dcterms:created>
  <dcterms:modified xsi:type="dcterms:W3CDTF">2021-09-20T12:13:00Z</dcterms:modified>
</cp:coreProperties>
</file>