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000CB">
      <w:pPr>
        <w:pStyle w:val="Heading1"/>
      </w:pPr>
      <w:bookmarkStart w:id="0" w:name="_GoBack"/>
      <w:bookmarkEnd w:id="0"/>
      <w:r>
        <w:t>Nistelrode / 1858</w:t>
      </w:r>
    </w:p>
    <w:p w:rsidR="00000000" w:rsidRDefault="003000CB">
      <w:pPr>
        <w:pStyle w:val="Heading2"/>
        <w:rPr>
          <w:i w:val="0"/>
          <w:iCs/>
        </w:rPr>
      </w:pPr>
      <w:r>
        <w:rPr>
          <w:i w:val="0"/>
          <w:iCs/>
        </w:rPr>
        <w:t>R.K. St-Lambertuskerk</w:t>
      </w:r>
    </w:p>
    <w:p w:rsidR="00000000" w:rsidRDefault="003000CB">
      <w:pPr>
        <w:pStyle w:val="T1"/>
        <w:jc w:val="left"/>
        <w:rPr>
          <w:lang w:val="nl-NL"/>
        </w:rPr>
      </w:pPr>
    </w:p>
    <w:p w:rsidR="00000000" w:rsidRDefault="003000CB">
      <w:pPr>
        <w:pStyle w:val="T1"/>
        <w:jc w:val="left"/>
        <w:rPr>
          <w:i/>
          <w:iCs/>
          <w:lang w:val="nl-NL"/>
        </w:rPr>
      </w:pPr>
      <w:r>
        <w:rPr>
          <w:i/>
          <w:iCs/>
          <w:lang w:val="nl-NL"/>
        </w:rPr>
        <w:t xml:space="preserve">Neoclassicistische hallenkerk, gebouwd 1841-1842, naar ontwerp van J.H. </w:t>
      </w:r>
      <w:proofErr w:type="spellStart"/>
      <w:r>
        <w:rPr>
          <w:i/>
          <w:iCs/>
          <w:lang w:val="nl-NL"/>
        </w:rPr>
        <w:t>Laffertee</w:t>
      </w:r>
      <w:proofErr w:type="spellEnd"/>
      <w:r>
        <w:rPr>
          <w:i/>
          <w:iCs/>
          <w:lang w:val="nl-NL"/>
        </w:rPr>
        <w:t xml:space="preserve"> uit 's-Hertogenbosch. De oorspronkelijke voorgevel met </w:t>
      </w:r>
      <w:proofErr w:type="spellStart"/>
      <w:r>
        <w:rPr>
          <w:i/>
          <w:iCs/>
          <w:lang w:val="nl-NL"/>
        </w:rPr>
        <w:t>tympaan</w:t>
      </w:r>
      <w:proofErr w:type="spellEnd"/>
      <w:r>
        <w:rPr>
          <w:i/>
          <w:iCs/>
          <w:lang w:val="nl-NL"/>
        </w:rPr>
        <w:t xml:space="preserve"> en geveltorentje, die in 1929 was gesloopt, werd in 1973-1974 gerecons</w:t>
      </w:r>
      <w:r>
        <w:rPr>
          <w:i/>
          <w:iCs/>
          <w:lang w:val="nl-NL"/>
        </w:rPr>
        <w:t xml:space="preserve">trueerd. Inwendig worden de beuken gescheiden door </w:t>
      </w:r>
      <w:proofErr w:type="spellStart"/>
      <w:r>
        <w:rPr>
          <w:i/>
          <w:iCs/>
          <w:lang w:val="nl-NL"/>
        </w:rPr>
        <w:t>dorische</w:t>
      </w:r>
      <w:proofErr w:type="spellEnd"/>
      <w:r>
        <w:rPr>
          <w:i/>
          <w:iCs/>
          <w:lang w:val="nl-NL"/>
        </w:rPr>
        <w:t xml:space="preserve"> zuilen die een architraaf ondersteunen. In het middenschip een tongewelf, in de zijbeuken </w:t>
      </w:r>
      <w:proofErr w:type="spellStart"/>
      <w:r>
        <w:rPr>
          <w:i/>
          <w:iCs/>
          <w:lang w:val="nl-NL"/>
        </w:rPr>
        <w:t>gekoofde</w:t>
      </w:r>
      <w:proofErr w:type="spellEnd"/>
      <w:r>
        <w:rPr>
          <w:i/>
          <w:iCs/>
          <w:lang w:val="nl-NL"/>
        </w:rPr>
        <w:t xml:space="preserve"> plafonds.</w:t>
      </w:r>
    </w:p>
    <w:p w:rsidR="00000000" w:rsidRDefault="003000CB">
      <w:pPr>
        <w:pStyle w:val="T1"/>
        <w:jc w:val="left"/>
        <w:rPr>
          <w:lang w:val="nl-NL"/>
        </w:rPr>
      </w:pPr>
    </w:p>
    <w:p w:rsidR="00000000" w:rsidRDefault="003000CB">
      <w:pPr>
        <w:pStyle w:val="T1"/>
        <w:jc w:val="left"/>
        <w:rPr>
          <w:lang w:val="nl-NL"/>
        </w:rPr>
      </w:pPr>
      <w:r>
        <w:rPr>
          <w:lang w:val="nl-NL"/>
        </w:rPr>
        <w:t>Kas: 1858/1977</w:t>
      </w:r>
    </w:p>
    <w:p w:rsidR="00000000" w:rsidRDefault="003000CB">
      <w:pPr>
        <w:pStyle w:val="T1"/>
        <w:jc w:val="left"/>
        <w:rPr>
          <w:lang w:val="nl-NL"/>
        </w:rPr>
      </w:pPr>
    </w:p>
    <w:p w:rsidR="00000000" w:rsidRDefault="003000CB">
      <w:pPr>
        <w:pStyle w:val="Heading2"/>
        <w:rPr>
          <w:i w:val="0"/>
          <w:iCs/>
        </w:rPr>
      </w:pPr>
      <w:r>
        <w:rPr>
          <w:i w:val="0"/>
          <w:iCs/>
        </w:rPr>
        <w:t>Kunsthistorische aspecten</w:t>
      </w:r>
    </w:p>
    <w:p w:rsidR="00000000" w:rsidRDefault="003000CB">
      <w:pPr>
        <w:pStyle w:val="T2Kunst"/>
        <w:jc w:val="left"/>
        <w:rPr>
          <w:lang w:val="nl-NL"/>
        </w:rPr>
      </w:pPr>
      <w:r>
        <w:rPr>
          <w:lang w:val="nl-NL"/>
        </w:rPr>
        <w:t>Een zeer opmerkelijk orgelfront, bestaande u</w:t>
      </w:r>
      <w:r>
        <w:rPr>
          <w:lang w:val="nl-NL"/>
        </w:rPr>
        <w:t xml:space="preserve">it een hoofdwerk en een onderpositief. Voorzover bekend past Matthieu van </w:t>
      </w:r>
      <w:proofErr w:type="spellStart"/>
      <w:r>
        <w:rPr>
          <w:lang w:val="nl-NL"/>
        </w:rPr>
        <w:t>Dinter</w:t>
      </w:r>
      <w:proofErr w:type="spellEnd"/>
      <w:r>
        <w:rPr>
          <w:lang w:val="nl-NL"/>
        </w:rPr>
        <w:t xml:space="preserve"> dit hier voor het eerst toe. De opbouw van het hoofdwerk is eenvoudig en typerend voor het andere werk van </w:t>
      </w:r>
      <w:proofErr w:type="spellStart"/>
      <w:r>
        <w:rPr>
          <w:lang w:val="nl-NL"/>
        </w:rPr>
        <w:t>Van</w:t>
      </w:r>
      <w:proofErr w:type="spellEnd"/>
      <w:r>
        <w:rPr>
          <w:lang w:val="nl-NL"/>
        </w:rPr>
        <w:t xml:space="preserve"> </w:t>
      </w:r>
      <w:proofErr w:type="spellStart"/>
      <w:r>
        <w:rPr>
          <w:lang w:val="nl-NL"/>
        </w:rPr>
        <w:t>Dinter</w:t>
      </w:r>
      <w:proofErr w:type="spellEnd"/>
      <w:r>
        <w:rPr>
          <w:lang w:val="nl-NL"/>
        </w:rPr>
        <w:t xml:space="preserve"> en zijn streekgenoten. Een ronde middentoren wordt geflan</w:t>
      </w:r>
      <w:r>
        <w:rPr>
          <w:lang w:val="nl-NL"/>
        </w:rPr>
        <w:t xml:space="preserve">keerd door achtereenvolgens vlakke ongedeelde tussenvelden, met naar opzij aflopende labia, en ronde zijtorens. Het onderpositief biedt aan dit geheel een duidelijk contrast: het is geheel vlak en bestaat uit een breed middenveld met V-vormig </w:t>
      </w:r>
      <w:proofErr w:type="spellStart"/>
      <w:r>
        <w:rPr>
          <w:lang w:val="nl-NL"/>
        </w:rPr>
        <w:t>labiumverloop</w:t>
      </w:r>
      <w:proofErr w:type="spellEnd"/>
      <w:r>
        <w:rPr>
          <w:lang w:val="nl-NL"/>
        </w:rPr>
        <w:t xml:space="preserve"> en twee smalle vlakke zijtorens.</w:t>
      </w:r>
    </w:p>
    <w:p w:rsidR="00000000" w:rsidRDefault="003000CB">
      <w:pPr>
        <w:pStyle w:val="T2Kunst"/>
        <w:jc w:val="left"/>
        <w:rPr>
          <w:lang w:val="nl-NL"/>
        </w:rPr>
      </w:pPr>
      <w:r>
        <w:rPr>
          <w:lang w:val="nl-NL"/>
        </w:rPr>
        <w:t>Wat het orgel vooral bijzonder maakt is de decoratie. Deze is met name bij de zijtorens van het hoofdwerk wel zeer ongebruikelijk. Er zijn geen eigenlijke torenkappen, alleen een weelderige hoeveelheid bladwerk waaruit muz</w:t>
      </w:r>
      <w:r>
        <w:rPr>
          <w:lang w:val="nl-NL"/>
        </w:rPr>
        <w:t xml:space="preserve">iekinstrumenten opduiken. Een dergelijke vormgeving kan Van </w:t>
      </w:r>
      <w:proofErr w:type="spellStart"/>
      <w:r>
        <w:rPr>
          <w:lang w:val="nl-NL"/>
        </w:rPr>
        <w:t>Dinter</w:t>
      </w:r>
      <w:proofErr w:type="spellEnd"/>
      <w:r>
        <w:rPr>
          <w:lang w:val="nl-NL"/>
        </w:rPr>
        <w:t xml:space="preserve"> maar aan één bron hebben ontleend: het orgelfront, afgebeeld door de 18e-eeuwse Franse orgelexpert Dom Bédos in het in 1766 verschenen eerste deel van zijn werk </w:t>
      </w:r>
      <w:proofErr w:type="spellStart"/>
      <w:r>
        <w:rPr>
          <w:i/>
          <w:iCs/>
          <w:lang w:val="nl-NL"/>
        </w:rPr>
        <w:t>L'art</w:t>
      </w:r>
      <w:proofErr w:type="spellEnd"/>
      <w:r>
        <w:rPr>
          <w:i/>
          <w:iCs/>
          <w:lang w:val="nl-NL"/>
        </w:rPr>
        <w:t xml:space="preserve"> du facteur </w:t>
      </w:r>
      <w:proofErr w:type="spellStart"/>
      <w:r>
        <w:rPr>
          <w:i/>
          <w:iCs/>
          <w:lang w:val="nl-NL"/>
        </w:rPr>
        <w:t>d'orgues</w:t>
      </w:r>
      <w:proofErr w:type="spellEnd"/>
      <w:r>
        <w:rPr>
          <w:lang w:val="nl-NL"/>
        </w:rPr>
        <w:t xml:space="preserve"> (p</w:t>
      </w:r>
      <w:r>
        <w:rPr>
          <w:lang w:val="nl-NL"/>
        </w:rPr>
        <w:t xml:space="preserve">laat XXXII-XXXIII). Het door Dom Bédos afgebeelde orgel heeft een hoofdkas en een Positief. Het hoofdwerk is </w:t>
      </w:r>
      <w:proofErr w:type="spellStart"/>
      <w:r>
        <w:rPr>
          <w:lang w:val="nl-NL"/>
        </w:rPr>
        <w:t>negendelig</w:t>
      </w:r>
      <w:proofErr w:type="spellEnd"/>
      <w:r>
        <w:rPr>
          <w:lang w:val="nl-NL"/>
        </w:rPr>
        <w:t xml:space="preserve"> en heeft vijf torens, waarvan de buitenste de hoogste zijn en de tussentorens de laagste. Het Positief is vijfdelig met een verlaagde mi</w:t>
      </w:r>
      <w:r>
        <w:rPr>
          <w:lang w:val="nl-NL"/>
        </w:rPr>
        <w:t>ddentoren. Opvallend is dat de stijlen tussen torens en velden bij hoofdkas en positief zo smal zijn dat zij nauwelijks opvallen.  De decoratie kan men het best omschrijven als laat-rococo, met een sterk plantaardige inslag. Voorzover bekend is in Frankrij</w:t>
      </w:r>
      <w:r>
        <w:rPr>
          <w:lang w:val="nl-NL"/>
        </w:rPr>
        <w:t>k in de tijd van Dom Bédos nooit een orgel met een dergelijk front tot uitvoering gekomen. Ook later heeft het slechts zelden navolging gevonden. In 1852 werd het rugpositief vrij letterlijk nagevolgd in een orgel voor de St-Jozefkapel van de bekende bedev</w:t>
      </w:r>
      <w:r>
        <w:rPr>
          <w:lang w:val="nl-NL"/>
        </w:rPr>
        <w:t xml:space="preserve">aartskerk in </w:t>
      </w:r>
      <w:proofErr w:type="spellStart"/>
      <w:r>
        <w:rPr>
          <w:lang w:val="nl-NL"/>
        </w:rPr>
        <w:t>Cz</w:t>
      </w:r>
      <w:r>
        <w:rPr>
          <w:lang w:val="nl-NL"/>
        </w:rPr>
        <w:t>ęstochowa</w:t>
      </w:r>
      <w:proofErr w:type="spellEnd"/>
      <w:r>
        <w:rPr>
          <w:lang w:val="nl-NL"/>
        </w:rPr>
        <w:t xml:space="preserve">. Het enige tot dusverre bekende andere voorbeeld van een navolging is het orgel in Nistelrode van Matthieu van </w:t>
      </w:r>
      <w:proofErr w:type="spellStart"/>
      <w:r>
        <w:rPr>
          <w:lang w:val="nl-NL"/>
        </w:rPr>
        <w:t>Dinter</w:t>
      </w:r>
      <w:proofErr w:type="spellEnd"/>
      <w:r>
        <w:rPr>
          <w:lang w:val="nl-NL"/>
        </w:rPr>
        <w:t>.</w:t>
      </w:r>
    </w:p>
    <w:p w:rsidR="00000000" w:rsidRDefault="003000CB">
      <w:pPr>
        <w:pStyle w:val="T2Kunst"/>
        <w:jc w:val="left"/>
        <w:rPr>
          <w:lang w:val="nl-NL"/>
        </w:rPr>
      </w:pPr>
      <w:r>
        <w:rPr>
          <w:lang w:val="nl-NL"/>
        </w:rPr>
        <w:t>Wat hem ertoe gebracht kan hebben voor zijn orgel in Westerblokker bij Dom Bédos te rade te gaan, is helaas niet bekend. Letter</w:t>
      </w:r>
      <w:r>
        <w:rPr>
          <w:lang w:val="nl-NL"/>
        </w:rPr>
        <w:t>lijk navolgen doet hij diens ontwerp zeker niet. In de hoofdvorm al niet en in de decoratie evenmin. Het is meer de geest ervan die hij en zijn helaas nog onbekende beeldsnijder hebben willen benaderen. Dat hebben zij in ieder geval bij het hoofdwerk gedaa</w:t>
      </w:r>
      <w:r>
        <w:rPr>
          <w:lang w:val="nl-NL"/>
        </w:rPr>
        <w:t>n, door in navolging van Dom Bédos de stijlen zeer smal te maken, zodat zij nauwelijks opvallen; de plastische werking van de pijpen wordt daardoor vergroot. Bij het onderpositief doen zij dat niet; daar zijn de stijlen juist tamelijk fors. Misschien ook h</w:t>
      </w:r>
      <w:r>
        <w:rPr>
          <w:lang w:val="nl-NL"/>
        </w:rPr>
        <w:t>ier weer de behoefte aan contrast tussen de twee fronten?</w:t>
      </w:r>
    </w:p>
    <w:p w:rsidR="00000000" w:rsidRDefault="003000CB">
      <w:pPr>
        <w:pStyle w:val="T2Kunst"/>
        <w:jc w:val="left"/>
        <w:rPr>
          <w:lang w:val="nl-NL"/>
        </w:rPr>
      </w:pPr>
      <w:r>
        <w:rPr>
          <w:lang w:val="nl-NL"/>
        </w:rPr>
        <w:t xml:space="preserve">De sterkste overeenkomst met Dom Bédos vinden wij bij de bekroningen van de </w:t>
      </w:r>
      <w:r>
        <w:rPr>
          <w:lang w:val="nl-NL"/>
        </w:rPr>
        <w:lastRenderedPageBreak/>
        <w:t>zijtorens van het hoofdwerk. Laten wij die eens nader bezien. Bij Dom Bédos zien wij daar aan beide zijden forse naar binn</w:t>
      </w:r>
      <w:r>
        <w:rPr>
          <w:lang w:val="nl-NL"/>
        </w:rPr>
        <w:t>en krullende elementen, waaruit naar binnen een C-voluut ontspruit en naar buiten een gestileerde bladrank. Tussen de krullen ziet men gestileerd bladwerk en daarboven een muziekinstrumententrofee. De vormen in Nistelrode hebben dezelfde werking, maar zijn</w:t>
      </w:r>
      <w:r>
        <w:rPr>
          <w:lang w:val="nl-NL"/>
        </w:rPr>
        <w:t xml:space="preserve"> anders. Bij Dom Bédos wordt de figuur van buiten af opgebouwd, bij Van </w:t>
      </w:r>
      <w:proofErr w:type="spellStart"/>
      <w:r>
        <w:rPr>
          <w:lang w:val="nl-NL"/>
        </w:rPr>
        <w:t>Dinter</w:t>
      </w:r>
      <w:proofErr w:type="spellEnd"/>
      <w:r>
        <w:rPr>
          <w:lang w:val="nl-NL"/>
        </w:rPr>
        <w:t xml:space="preserve"> van binnen uit. Men ziet een staand gestileerd plantaardig element, waaruit aan beide zijden C-ranken ontspruiten, en daaronder een figuur die herinnert aan een ionisch kapiteel</w:t>
      </w:r>
      <w:r>
        <w:rPr>
          <w:lang w:val="nl-NL"/>
        </w:rPr>
        <w:t xml:space="preserve">. Uit deze twee basisfiguren ontspringt aan de zijkanten nog rankwerk. Dit geheel wordt dan bekroond door muziekinstrumenten, waartussen nog plantenranken te zien zijn, wat overigens ook bij Dom Bédos het geval is. Bij de middentoren is dezelfde figuur in </w:t>
      </w:r>
      <w:r>
        <w:rPr>
          <w:lang w:val="nl-NL"/>
        </w:rPr>
        <w:t xml:space="preserve">een wat </w:t>
      </w:r>
      <w:proofErr w:type="spellStart"/>
      <w:r>
        <w:rPr>
          <w:lang w:val="nl-NL"/>
        </w:rPr>
        <w:t>gecomprimeerder</w:t>
      </w:r>
      <w:proofErr w:type="spellEnd"/>
      <w:r>
        <w:rPr>
          <w:lang w:val="nl-NL"/>
        </w:rPr>
        <w:t xml:space="preserve"> versie te zien, hier afgesloten door een zeer smalle torenkap, waarboven enige muziekinstrumenten. Van deze toren hangt aan beide zijden een gedeeltelijk bebladerde C-voluut af, waaruit een wat gecompliceerd systeem van C- en </w:t>
      </w:r>
      <w:proofErr w:type="spellStart"/>
      <w:r>
        <w:rPr>
          <w:lang w:val="nl-NL"/>
        </w:rPr>
        <w:t>S-rank</w:t>
      </w:r>
      <w:r>
        <w:rPr>
          <w:lang w:val="nl-NL"/>
        </w:rPr>
        <w:t>en</w:t>
      </w:r>
      <w:proofErr w:type="spellEnd"/>
      <w:r>
        <w:rPr>
          <w:lang w:val="nl-NL"/>
        </w:rPr>
        <w:t xml:space="preserve"> voortkomt, hier en daar zelfs dooreen geknoopt, dat de bovenblindering van de velden vormt. Een C-voluut vindt men op die plaats ook bij Dom Bédos, maar de detaillering is bij hem geheel anders.</w:t>
      </w:r>
    </w:p>
    <w:p w:rsidR="00000000" w:rsidRDefault="003000CB">
      <w:pPr>
        <w:pStyle w:val="T2Kunst"/>
        <w:jc w:val="left"/>
        <w:rPr>
          <w:lang w:val="nl-NL"/>
        </w:rPr>
      </w:pPr>
      <w:r>
        <w:rPr>
          <w:lang w:val="nl-NL"/>
        </w:rPr>
        <w:t>Het ontwerp van Dom Bédos heeft geen vleugelstukken. Het h</w:t>
      </w:r>
      <w:r>
        <w:rPr>
          <w:lang w:val="nl-NL"/>
        </w:rPr>
        <w:t xml:space="preserve">oofdwerk in Nistelrode heeft ze wel. Zij vertonen een opmerkelijk samenstel van </w:t>
      </w:r>
      <w:proofErr w:type="spellStart"/>
      <w:r>
        <w:rPr>
          <w:lang w:val="nl-NL"/>
        </w:rPr>
        <w:t>S-ranken</w:t>
      </w:r>
      <w:proofErr w:type="spellEnd"/>
      <w:r>
        <w:rPr>
          <w:lang w:val="nl-NL"/>
        </w:rPr>
        <w:t xml:space="preserve"> en C-voluten, hier en daar in gestileerde plantaardige vormen, maar af en toe neigend naar rococo schuim- en schelpvormen. De vormen die men bij Dom Bédos aan de pijpv</w:t>
      </w:r>
      <w:r>
        <w:rPr>
          <w:lang w:val="nl-NL"/>
        </w:rPr>
        <w:t>oeten aantreft, zouden hier enige inspiratie geleverd kunnen hebben. De benedenblinderingen in de torens bestaan uit sterk gestileerde bladranken, die in het midden eindigen in een krul, en die bij een gestileerd bloemmotief bij elkaar komen. Opmerkelijk z</w:t>
      </w:r>
      <w:r>
        <w:rPr>
          <w:lang w:val="nl-NL"/>
        </w:rPr>
        <w:t>ijn de gedeeltelijk opengewerkte consoles onder de torens. Men ziet een geschulpte bladrand, op de hoeken met omkrullende bladeren waaronder een samenstel van C-voluten, dat in het midden bijeenkomt bij het hoofdornament: een soort cartouche, opgebouwd uit</w:t>
      </w:r>
      <w:r>
        <w:rPr>
          <w:lang w:val="nl-NL"/>
        </w:rPr>
        <w:t xml:space="preserve"> C-voluten, en van onderen afgebiesd met een bladrand. Merkwaardig zijn de benedenblinderingen van de tussenvelden, beide bestaande uit een C-voluut en verder wat moeilijk te benoemen deegachtige vormen.</w:t>
      </w:r>
    </w:p>
    <w:p w:rsidR="00000000" w:rsidRDefault="003000CB">
      <w:pPr>
        <w:pStyle w:val="T2Kunst"/>
        <w:jc w:val="left"/>
        <w:rPr>
          <w:lang w:val="nl-NL"/>
        </w:rPr>
      </w:pPr>
      <w:r>
        <w:rPr>
          <w:lang w:val="nl-NL"/>
        </w:rPr>
        <w:t>De bekroningen van de zijtorens van het positief zij</w:t>
      </w:r>
      <w:r>
        <w:rPr>
          <w:lang w:val="nl-NL"/>
        </w:rPr>
        <w:t>n van buiten naar binnen opgebouwd. Uit bladelementen uit de stijlen komen twee C-voluten voort die bovenaan een soort gotische kielboog vormen, bekroond door een asymmetrisch driedelig plantaardig motief. Verder naar beneden vertakken zij zich in rijk bla</w:t>
      </w:r>
      <w:r>
        <w:rPr>
          <w:lang w:val="nl-NL"/>
        </w:rPr>
        <w:t>dwerk, waarin ook weer C-voluten voorkomen. C-voluten zijn ook het hoofdelement in de verdere decoratie. Twee gekoppelde C-voluten, die in het midden samenkomen bij een soort Franse lelie, vormen de bovenlijst van het middenveld. Om het pijpveld een boogvo</w:t>
      </w:r>
      <w:r>
        <w:rPr>
          <w:lang w:val="nl-NL"/>
        </w:rPr>
        <w:t>rm te geven zijn onder genoemde lijsten ranken en C-voluten aangebracht. Gekoppelde voluten vormen eveneens de blinderingen aan de pijpvoeten. De vleugelstukken bestaan uit voluutvormen en gestileerde bladmotieven. Zij eindigen beneden in een luchtige volu</w:t>
      </w:r>
      <w:r>
        <w:rPr>
          <w:lang w:val="nl-NL"/>
        </w:rPr>
        <w:t>utfiguur.</w:t>
      </w:r>
    </w:p>
    <w:p w:rsidR="00000000" w:rsidRDefault="003000CB">
      <w:pPr>
        <w:pStyle w:val="T2Kunst"/>
        <w:jc w:val="left"/>
        <w:rPr>
          <w:lang w:val="nl-NL"/>
        </w:rPr>
      </w:pPr>
      <w:r>
        <w:rPr>
          <w:lang w:val="nl-NL"/>
        </w:rPr>
        <w:t xml:space="preserve">Men mag het orgelfront in Nistelrode wel uniek noemen. De inspiratiebron is overduidelijk het bekende frontontwerp van Dom Bédos. Diens vormenrepertoire is hier nergens letterlijk </w:t>
      </w:r>
      <w:proofErr w:type="spellStart"/>
      <w:r>
        <w:rPr>
          <w:lang w:val="nl-NL"/>
        </w:rPr>
        <w:t>gecopiëerd</w:t>
      </w:r>
      <w:proofErr w:type="spellEnd"/>
      <w:r>
        <w:rPr>
          <w:lang w:val="nl-NL"/>
        </w:rPr>
        <w:t>, maar de hier werkzame beeldsnijder heeft de geest erva</w:t>
      </w:r>
      <w:r>
        <w:rPr>
          <w:lang w:val="nl-NL"/>
        </w:rPr>
        <w:t>n gevat en in een eigen vormentaal opnieuw tot leven gebracht.</w:t>
      </w:r>
    </w:p>
    <w:p w:rsidR="00000000" w:rsidRDefault="003000CB">
      <w:pPr>
        <w:pStyle w:val="T1"/>
        <w:jc w:val="left"/>
        <w:rPr>
          <w:lang w:val="nl-NL"/>
        </w:rPr>
      </w:pPr>
    </w:p>
    <w:p w:rsidR="00000000" w:rsidRDefault="003000CB">
      <w:pPr>
        <w:pStyle w:val="T3Lit"/>
        <w:jc w:val="left"/>
        <w:rPr>
          <w:b/>
          <w:bCs/>
          <w:lang w:val="nl-NL"/>
        </w:rPr>
      </w:pPr>
      <w:r>
        <w:rPr>
          <w:b/>
          <w:bCs/>
          <w:lang w:val="nl-NL"/>
        </w:rPr>
        <w:t>Literatuur</w:t>
      </w:r>
    </w:p>
    <w:p w:rsidR="00000000" w:rsidRDefault="003000CB">
      <w:pPr>
        <w:pStyle w:val="T3Lit"/>
        <w:jc w:val="left"/>
        <w:rPr>
          <w:iCs/>
          <w:lang w:val="nl-NL"/>
        </w:rPr>
      </w:pPr>
      <w:r>
        <w:rPr>
          <w:iCs/>
          <w:lang w:val="nl-NL"/>
        </w:rPr>
        <w:t xml:space="preserve">R. van </w:t>
      </w:r>
      <w:proofErr w:type="spellStart"/>
      <w:r>
        <w:rPr>
          <w:iCs/>
          <w:lang w:val="nl-NL"/>
        </w:rPr>
        <w:t>Berkom</w:t>
      </w:r>
      <w:proofErr w:type="spellEnd"/>
      <w:r>
        <w:rPr>
          <w:iCs/>
          <w:lang w:val="nl-NL"/>
        </w:rPr>
        <w:t xml:space="preserve">, </w:t>
      </w:r>
      <w:r>
        <w:rPr>
          <w:i/>
          <w:lang w:val="nl-NL"/>
        </w:rPr>
        <w:t>Nistelrode. Zeven eeuwen parochie, 150 jaar waterstaatskerk.</w:t>
      </w:r>
      <w:r>
        <w:rPr>
          <w:iCs/>
          <w:lang w:val="nl-NL"/>
        </w:rPr>
        <w:t xml:space="preserve"> Nistelrode, 1992, 74-77.</w:t>
      </w:r>
    </w:p>
    <w:p w:rsidR="00000000" w:rsidRDefault="003000CB">
      <w:pPr>
        <w:pStyle w:val="T3Lit"/>
        <w:jc w:val="left"/>
        <w:rPr>
          <w:lang w:val="nl-NL"/>
        </w:rPr>
      </w:pPr>
      <w:proofErr w:type="spellStart"/>
      <w:r>
        <w:rPr>
          <w:i/>
          <w:lang w:val="nl-NL"/>
        </w:rPr>
        <w:t>Broekhuyzen</w:t>
      </w:r>
      <w:proofErr w:type="spellEnd"/>
      <w:r>
        <w:rPr>
          <w:lang w:val="nl-NL"/>
        </w:rPr>
        <w:t xml:space="preserve"> W50.</w:t>
      </w:r>
    </w:p>
    <w:p w:rsidR="00000000" w:rsidRDefault="003000CB">
      <w:pPr>
        <w:pStyle w:val="T3Lit"/>
        <w:jc w:val="left"/>
        <w:rPr>
          <w:lang w:val="nl-NL"/>
        </w:rPr>
      </w:pPr>
      <w:r>
        <w:rPr>
          <w:lang w:val="nl-NL"/>
        </w:rPr>
        <w:t>Hans van der Harst, 'Het orgel in de Sint Lambertuskerk te Nist</w:t>
      </w:r>
      <w:r>
        <w:rPr>
          <w:lang w:val="nl-NL"/>
        </w:rPr>
        <w:t xml:space="preserve">elrode (N.B.)'. </w:t>
      </w:r>
      <w:r>
        <w:rPr>
          <w:i/>
          <w:lang w:val="nl-NL"/>
        </w:rPr>
        <w:t>Het Orgel,</w:t>
      </w:r>
      <w:r>
        <w:rPr>
          <w:lang w:val="nl-NL"/>
        </w:rPr>
        <w:t xml:space="preserve"> 74/4 (1978), 106-110.</w:t>
      </w:r>
    </w:p>
    <w:p w:rsidR="00000000" w:rsidRDefault="003000CB">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 xml:space="preserve">Repertorium van orgels en orgelmakers in Noord-Brabant tot omstreeks 1900. </w:t>
      </w:r>
      <w:r>
        <w:rPr>
          <w:lang w:val="nl-NL"/>
        </w:rPr>
        <w:t>'s-</w:t>
      </w:r>
      <w:r>
        <w:rPr>
          <w:lang w:val="nl-NL"/>
        </w:rPr>
        <w:lastRenderedPageBreak/>
        <w:t>Hertogenbosch, 1983, 212-213.</w:t>
      </w:r>
    </w:p>
    <w:p w:rsidR="00000000" w:rsidRDefault="003000CB">
      <w:pPr>
        <w:pStyle w:val="T3Lit"/>
        <w:jc w:val="left"/>
        <w:rPr>
          <w:lang w:val="nl-NL"/>
        </w:rPr>
      </w:pPr>
      <w:r>
        <w:rPr>
          <w:i/>
          <w:lang w:val="nl-NL"/>
        </w:rPr>
        <w:t>Het Orgel</w:t>
      </w:r>
      <w:r>
        <w:rPr>
          <w:lang w:val="nl-NL"/>
        </w:rPr>
        <w:t>, 69/2 (1973), 46; 69/10 (1973), 288.</w:t>
      </w:r>
    </w:p>
    <w:p w:rsidR="00000000" w:rsidRDefault="003000CB">
      <w:pPr>
        <w:pStyle w:val="T3Lit"/>
        <w:jc w:val="left"/>
        <w:rPr>
          <w:lang w:val="nl-NL"/>
        </w:rPr>
      </w:pPr>
      <w:r>
        <w:rPr>
          <w:i/>
          <w:lang w:val="nl-NL"/>
        </w:rPr>
        <w:t>250 jaar Orgelmakers Vermeulen 1730-1</w:t>
      </w:r>
      <w:r>
        <w:rPr>
          <w:i/>
          <w:lang w:val="nl-NL"/>
        </w:rPr>
        <w:t>980.</w:t>
      </w:r>
      <w:r>
        <w:rPr>
          <w:lang w:val="nl-NL"/>
        </w:rPr>
        <w:t xml:space="preserve"> Alkmaar, 1980, 64-65.</w:t>
      </w:r>
    </w:p>
    <w:p w:rsidR="00000000" w:rsidRDefault="003000CB">
      <w:pPr>
        <w:pStyle w:val="T3Lit"/>
        <w:jc w:val="left"/>
        <w:rPr>
          <w:lang w:val="nl-NL"/>
        </w:rPr>
      </w:pPr>
    </w:p>
    <w:p w:rsidR="00000000" w:rsidRDefault="003000CB">
      <w:pPr>
        <w:pStyle w:val="T3Lit"/>
        <w:jc w:val="left"/>
        <w:rPr>
          <w:lang w:val="nl-NL"/>
        </w:rPr>
      </w:pPr>
      <w:r>
        <w:rPr>
          <w:b/>
          <w:bCs/>
          <w:lang w:val="nl-NL"/>
        </w:rPr>
        <w:t>Niet gepubliceerde bron</w:t>
      </w:r>
    </w:p>
    <w:p w:rsidR="00000000" w:rsidRDefault="003000CB">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rsidR="00000000" w:rsidRDefault="003000CB">
      <w:pPr>
        <w:pStyle w:val="T3Lit"/>
        <w:jc w:val="left"/>
        <w:rPr>
          <w:lang w:val="nl-NL"/>
        </w:rPr>
      </w:pPr>
    </w:p>
    <w:p w:rsidR="00000000" w:rsidRDefault="003000CB">
      <w:pPr>
        <w:pStyle w:val="T3Lit"/>
        <w:jc w:val="left"/>
        <w:rPr>
          <w:lang w:val="nl-NL"/>
        </w:rPr>
      </w:pPr>
      <w:r>
        <w:rPr>
          <w:lang w:val="nl-NL"/>
        </w:rPr>
        <w:t>Monumentnummer 30635</w:t>
      </w:r>
    </w:p>
    <w:p w:rsidR="00000000" w:rsidRDefault="003000CB">
      <w:pPr>
        <w:pStyle w:val="T3Lit"/>
        <w:jc w:val="left"/>
        <w:rPr>
          <w:lang w:val="nl-NL"/>
        </w:rPr>
      </w:pPr>
      <w:r>
        <w:rPr>
          <w:lang w:val="nl-NL"/>
        </w:rPr>
        <w:t>Orgelnummer 1082</w:t>
      </w:r>
    </w:p>
    <w:p w:rsidR="00000000" w:rsidRDefault="003000CB">
      <w:pPr>
        <w:pStyle w:val="T1"/>
        <w:jc w:val="left"/>
        <w:rPr>
          <w:lang w:val="nl-NL"/>
        </w:rPr>
      </w:pPr>
    </w:p>
    <w:p w:rsidR="00000000" w:rsidRDefault="003000CB">
      <w:pPr>
        <w:pStyle w:val="Heading2"/>
        <w:rPr>
          <w:i w:val="0"/>
          <w:iCs/>
        </w:rPr>
      </w:pPr>
      <w:r>
        <w:rPr>
          <w:i w:val="0"/>
          <w:iCs/>
        </w:rPr>
        <w:t>Historische gegevens</w:t>
      </w:r>
    </w:p>
    <w:p w:rsidR="00000000" w:rsidRDefault="003000CB">
      <w:pPr>
        <w:pStyle w:val="T1"/>
        <w:jc w:val="left"/>
        <w:rPr>
          <w:lang w:val="nl-NL"/>
        </w:rPr>
      </w:pPr>
    </w:p>
    <w:p w:rsidR="00000000" w:rsidRDefault="003000CB">
      <w:pPr>
        <w:pStyle w:val="T1"/>
        <w:jc w:val="left"/>
        <w:rPr>
          <w:lang w:val="nl-NL"/>
        </w:rPr>
      </w:pPr>
      <w:r>
        <w:rPr>
          <w:lang w:val="nl-NL"/>
        </w:rPr>
        <w:t>Bouwer</w:t>
      </w:r>
    </w:p>
    <w:p w:rsidR="00000000" w:rsidRDefault="003000CB">
      <w:pPr>
        <w:pStyle w:val="T1"/>
        <w:jc w:val="left"/>
        <w:rPr>
          <w:lang w:val="nl-NL"/>
        </w:rPr>
      </w:pPr>
      <w:r>
        <w:rPr>
          <w:lang w:val="nl-NL"/>
        </w:rPr>
        <w:t xml:space="preserve">M.H. van </w:t>
      </w:r>
      <w:proofErr w:type="spellStart"/>
      <w:r>
        <w:rPr>
          <w:lang w:val="nl-NL"/>
        </w:rPr>
        <w:t>Dinter</w:t>
      </w:r>
      <w:proofErr w:type="spellEnd"/>
    </w:p>
    <w:p w:rsidR="00000000" w:rsidRDefault="003000CB">
      <w:pPr>
        <w:pStyle w:val="T1"/>
        <w:jc w:val="left"/>
        <w:rPr>
          <w:lang w:val="nl-NL"/>
        </w:rPr>
      </w:pPr>
    </w:p>
    <w:p w:rsidR="00000000" w:rsidRDefault="003000CB">
      <w:pPr>
        <w:pStyle w:val="T1"/>
        <w:jc w:val="left"/>
        <w:rPr>
          <w:lang w:val="nl-NL"/>
        </w:rPr>
      </w:pPr>
      <w:r>
        <w:rPr>
          <w:lang w:val="nl-NL"/>
        </w:rPr>
        <w:t>Jaar van oplevering</w:t>
      </w:r>
    </w:p>
    <w:p w:rsidR="00000000" w:rsidRDefault="003000CB">
      <w:pPr>
        <w:pStyle w:val="T1"/>
        <w:jc w:val="left"/>
        <w:rPr>
          <w:lang w:val="nl-NL"/>
        </w:rPr>
      </w:pPr>
      <w:r>
        <w:rPr>
          <w:lang w:val="nl-NL"/>
        </w:rPr>
        <w:t>1858</w:t>
      </w:r>
    </w:p>
    <w:p w:rsidR="00000000" w:rsidRDefault="003000CB">
      <w:pPr>
        <w:pStyle w:val="T1"/>
        <w:jc w:val="left"/>
        <w:rPr>
          <w:lang w:val="nl-NL"/>
        </w:rPr>
      </w:pPr>
    </w:p>
    <w:p w:rsidR="00000000" w:rsidRDefault="003000CB">
      <w:pPr>
        <w:pStyle w:val="T1"/>
        <w:jc w:val="left"/>
        <w:rPr>
          <w:lang w:val="nl-NL"/>
        </w:rPr>
      </w:pPr>
      <w:r>
        <w:rPr>
          <w:lang w:val="nl-NL"/>
        </w:rPr>
        <w:t>Oorspronkelijke locatie</w:t>
      </w:r>
    </w:p>
    <w:p w:rsidR="00000000" w:rsidRDefault="003000CB">
      <w:pPr>
        <w:pStyle w:val="T1"/>
        <w:jc w:val="left"/>
        <w:rPr>
          <w:lang w:val="nl-NL"/>
        </w:rPr>
      </w:pPr>
      <w:r>
        <w:rPr>
          <w:lang w:val="nl-NL"/>
        </w:rPr>
        <w:t>Westerblokker, R.K. Kerk</w:t>
      </w:r>
    </w:p>
    <w:p w:rsidR="00000000" w:rsidRDefault="003000CB">
      <w:pPr>
        <w:pStyle w:val="T1"/>
        <w:jc w:val="left"/>
        <w:rPr>
          <w:lang w:val="nl-NL"/>
        </w:rPr>
      </w:pPr>
    </w:p>
    <w:p w:rsidR="00000000" w:rsidRDefault="003000CB">
      <w:pPr>
        <w:pStyle w:val="T1"/>
        <w:jc w:val="left"/>
        <w:rPr>
          <w:lang w:val="nl-NL"/>
        </w:rPr>
      </w:pPr>
      <w:r>
        <w:rPr>
          <w:lang w:val="nl-NL"/>
        </w:rPr>
        <w:t>Dispositie 185</w:t>
      </w:r>
      <w:r>
        <w:rPr>
          <w:lang w:val="nl-NL"/>
        </w:rPr>
        <w:t>8 volgens oorspronkelijke registeropschriften</w:t>
      </w:r>
    </w:p>
    <w:tbl>
      <w:tblPr>
        <w:tblW w:w="0" w:type="auto"/>
        <w:tblLayout w:type="fixed"/>
        <w:tblLook w:val="0000" w:firstRow="0" w:lastRow="0" w:firstColumn="0" w:lastColumn="0" w:noHBand="0" w:noVBand="0"/>
      </w:tblPr>
      <w:tblGrid>
        <w:gridCol w:w="1526"/>
        <w:gridCol w:w="709"/>
        <w:gridCol w:w="1417"/>
        <w:gridCol w:w="567"/>
      </w:tblGrid>
      <w:tr w:rsidR="00000000">
        <w:tblPrEx>
          <w:tblCellMar>
            <w:top w:w="0" w:type="dxa"/>
            <w:bottom w:w="0" w:type="dxa"/>
          </w:tblCellMar>
        </w:tblPrEx>
        <w:tc>
          <w:tcPr>
            <w:tcW w:w="1526" w:type="dxa"/>
          </w:tcPr>
          <w:p w:rsidR="00000000" w:rsidRDefault="003000CB">
            <w:pPr>
              <w:pStyle w:val="T4dispositie"/>
              <w:jc w:val="left"/>
              <w:rPr>
                <w:i/>
                <w:iCs/>
                <w:lang w:val="nl-NL"/>
              </w:rPr>
            </w:pPr>
            <w:r>
              <w:rPr>
                <w:i/>
                <w:iCs/>
                <w:lang w:val="nl-NL"/>
              </w:rPr>
              <w:t>Hoofdwerk</w:t>
            </w:r>
          </w:p>
          <w:p w:rsidR="00000000" w:rsidRDefault="003000CB">
            <w:pPr>
              <w:pStyle w:val="T4dispositie"/>
              <w:jc w:val="left"/>
              <w:rPr>
                <w:lang w:val="nl-NL"/>
              </w:rPr>
            </w:pPr>
            <w:r>
              <w:rPr>
                <w:lang w:val="nl-NL"/>
              </w:rPr>
              <w:t>Bourdon</w:t>
            </w:r>
          </w:p>
          <w:p w:rsidR="00000000" w:rsidRDefault="003000CB">
            <w:pPr>
              <w:pStyle w:val="T4dispositie"/>
              <w:jc w:val="left"/>
              <w:rPr>
                <w:lang w:val="nl-NL"/>
              </w:rPr>
            </w:pPr>
            <w:r>
              <w:rPr>
                <w:lang w:val="nl-NL"/>
              </w:rPr>
              <w:t>Prestant D</w:t>
            </w:r>
          </w:p>
          <w:p w:rsidR="00000000" w:rsidRDefault="003000CB">
            <w:pPr>
              <w:pStyle w:val="T4dispositie"/>
              <w:jc w:val="left"/>
              <w:rPr>
                <w:lang w:val="nl-NL"/>
              </w:rPr>
            </w:pPr>
            <w:r>
              <w:rPr>
                <w:lang w:val="nl-NL"/>
              </w:rPr>
              <w:t>Prestant</w:t>
            </w:r>
          </w:p>
          <w:p w:rsidR="00000000" w:rsidRDefault="003000CB">
            <w:pPr>
              <w:pStyle w:val="T4dispositie"/>
              <w:jc w:val="left"/>
              <w:rPr>
                <w:lang w:val="nl-NL"/>
              </w:rPr>
            </w:pPr>
            <w:r>
              <w:rPr>
                <w:lang w:val="nl-NL"/>
              </w:rPr>
              <w:t>Bourdon</w:t>
            </w:r>
          </w:p>
          <w:p w:rsidR="00000000" w:rsidRDefault="003000CB">
            <w:pPr>
              <w:pStyle w:val="T4dispositie"/>
              <w:jc w:val="left"/>
              <w:rPr>
                <w:lang w:val="nl-NL"/>
              </w:rPr>
            </w:pPr>
            <w:r>
              <w:rPr>
                <w:lang w:val="nl-NL"/>
              </w:rPr>
              <w:t>Octaaf</w:t>
            </w:r>
          </w:p>
          <w:p w:rsidR="00000000" w:rsidRDefault="003000CB">
            <w:pPr>
              <w:pStyle w:val="T4dispositie"/>
              <w:jc w:val="left"/>
              <w:rPr>
                <w:lang w:val="nl-NL"/>
              </w:rPr>
            </w:pPr>
            <w:r>
              <w:rPr>
                <w:lang w:val="nl-NL"/>
              </w:rPr>
              <w:t>Fluit</w:t>
            </w:r>
          </w:p>
          <w:p w:rsidR="00000000" w:rsidRDefault="003000CB">
            <w:pPr>
              <w:pStyle w:val="T4dispositie"/>
              <w:jc w:val="left"/>
              <w:rPr>
                <w:lang w:val="nl-NL"/>
              </w:rPr>
            </w:pPr>
            <w:r>
              <w:rPr>
                <w:lang w:val="nl-NL"/>
              </w:rPr>
              <w:t>Quint B</w:t>
            </w:r>
          </w:p>
          <w:p w:rsidR="00000000" w:rsidRDefault="003000CB">
            <w:pPr>
              <w:pStyle w:val="T4dispositie"/>
              <w:jc w:val="left"/>
              <w:rPr>
                <w:lang w:val="nl-NL"/>
              </w:rPr>
            </w:pPr>
            <w:r>
              <w:rPr>
                <w:lang w:val="nl-NL"/>
              </w:rPr>
              <w:t>Octaaf</w:t>
            </w:r>
          </w:p>
          <w:p w:rsidR="00000000" w:rsidRDefault="003000CB">
            <w:pPr>
              <w:pStyle w:val="T4dispositie"/>
              <w:jc w:val="left"/>
              <w:rPr>
                <w:lang w:val="nl-NL"/>
              </w:rPr>
            </w:pPr>
            <w:r>
              <w:rPr>
                <w:lang w:val="nl-NL"/>
              </w:rPr>
              <w:t>Mixtuur</w:t>
            </w:r>
          </w:p>
          <w:p w:rsidR="00000000" w:rsidRDefault="003000CB">
            <w:pPr>
              <w:pStyle w:val="T4dispositie"/>
              <w:jc w:val="left"/>
              <w:rPr>
                <w:lang w:val="nl-NL"/>
              </w:rPr>
            </w:pPr>
            <w:r>
              <w:rPr>
                <w:lang w:val="nl-NL"/>
              </w:rPr>
              <w:t>Cornet D</w:t>
            </w:r>
          </w:p>
          <w:p w:rsidR="00000000" w:rsidRDefault="003000CB">
            <w:pPr>
              <w:pStyle w:val="T4dispositie"/>
              <w:jc w:val="left"/>
              <w:rPr>
                <w:lang w:val="nl-NL"/>
              </w:rPr>
            </w:pPr>
            <w:r>
              <w:rPr>
                <w:lang w:val="nl-NL"/>
              </w:rPr>
              <w:t>Trompet D</w:t>
            </w:r>
          </w:p>
          <w:p w:rsidR="00000000" w:rsidRDefault="003000CB">
            <w:pPr>
              <w:pStyle w:val="T4dispositie"/>
              <w:jc w:val="left"/>
              <w:rPr>
                <w:lang w:val="nl-NL"/>
              </w:rPr>
            </w:pPr>
            <w:r>
              <w:rPr>
                <w:lang w:val="nl-NL"/>
              </w:rPr>
              <w:t>Trompet B/D</w:t>
            </w:r>
          </w:p>
          <w:p w:rsidR="00000000" w:rsidRDefault="003000CB">
            <w:pPr>
              <w:pStyle w:val="T4dispositie"/>
              <w:jc w:val="left"/>
              <w:rPr>
                <w:lang w:val="nl-NL"/>
              </w:rPr>
            </w:pPr>
            <w:proofErr w:type="spellStart"/>
            <w:r>
              <w:rPr>
                <w:lang w:val="nl-NL"/>
              </w:rPr>
              <w:t>Clairon</w:t>
            </w:r>
            <w:proofErr w:type="spellEnd"/>
            <w:r>
              <w:rPr>
                <w:lang w:val="nl-NL"/>
              </w:rPr>
              <w:t xml:space="preserve"> B</w:t>
            </w:r>
          </w:p>
        </w:tc>
        <w:tc>
          <w:tcPr>
            <w:tcW w:w="709" w:type="dxa"/>
          </w:tcPr>
          <w:p w:rsidR="00000000" w:rsidRDefault="003000CB">
            <w:pPr>
              <w:pStyle w:val="T4dispositie"/>
              <w:jc w:val="left"/>
              <w:rPr>
                <w:lang w:val="nl-NL"/>
              </w:rPr>
            </w:pP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3'</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4 st.</w:t>
            </w:r>
          </w:p>
          <w:p w:rsidR="00000000" w:rsidRDefault="003000CB">
            <w:pPr>
              <w:pStyle w:val="T4dispositie"/>
              <w:jc w:val="left"/>
              <w:rPr>
                <w:lang w:val="nl-NL"/>
              </w:rPr>
            </w:pPr>
            <w:r>
              <w:rPr>
                <w:lang w:val="nl-NL"/>
              </w:rPr>
              <w:t>5 st.</w:t>
            </w: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4'</w:t>
            </w:r>
          </w:p>
        </w:tc>
        <w:tc>
          <w:tcPr>
            <w:tcW w:w="1417" w:type="dxa"/>
          </w:tcPr>
          <w:p w:rsidR="00000000" w:rsidRDefault="003000CB">
            <w:pPr>
              <w:pStyle w:val="T4dispositie"/>
              <w:jc w:val="left"/>
              <w:rPr>
                <w:i/>
                <w:iCs/>
                <w:lang w:val="nl-NL"/>
              </w:rPr>
            </w:pPr>
            <w:r>
              <w:rPr>
                <w:i/>
                <w:iCs/>
                <w:lang w:val="nl-NL"/>
              </w:rPr>
              <w:t>Positief</w:t>
            </w:r>
          </w:p>
          <w:p w:rsidR="00000000" w:rsidRDefault="003000CB">
            <w:pPr>
              <w:pStyle w:val="T4dispositie"/>
              <w:jc w:val="left"/>
              <w:rPr>
                <w:lang w:val="nl-NL"/>
              </w:rPr>
            </w:pPr>
            <w:r>
              <w:rPr>
                <w:lang w:val="nl-NL"/>
              </w:rPr>
              <w:t>Bourdon D</w:t>
            </w:r>
          </w:p>
          <w:p w:rsidR="00000000" w:rsidRDefault="003000CB">
            <w:pPr>
              <w:pStyle w:val="T4dispositie"/>
              <w:jc w:val="left"/>
              <w:rPr>
                <w:lang w:val="nl-NL"/>
              </w:rPr>
            </w:pPr>
            <w:r>
              <w:rPr>
                <w:lang w:val="nl-NL"/>
              </w:rPr>
              <w:t>Bourdon</w:t>
            </w:r>
          </w:p>
          <w:p w:rsidR="00000000" w:rsidRDefault="003000CB">
            <w:pPr>
              <w:pStyle w:val="T4dispositie"/>
              <w:jc w:val="left"/>
              <w:rPr>
                <w:lang w:val="nl-NL"/>
              </w:rPr>
            </w:pPr>
            <w:r>
              <w:rPr>
                <w:lang w:val="nl-NL"/>
              </w:rPr>
              <w:t xml:space="preserve">Fl. </w:t>
            </w:r>
            <w:proofErr w:type="spellStart"/>
            <w:r>
              <w:rPr>
                <w:lang w:val="nl-NL"/>
              </w:rPr>
              <w:t>Travair</w:t>
            </w:r>
            <w:proofErr w:type="spellEnd"/>
          </w:p>
          <w:p w:rsidR="00000000" w:rsidRDefault="003000CB">
            <w:pPr>
              <w:pStyle w:val="T4dispositie"/>
              <w:jc w:val="left"/>
              <w:rPr>
                <w:lang w:val="nl-NL"/>
              </w:rPr>
            </w:pPr>
            <w:r>
              <w:rPr>
                <w:lang w:val="nl-NL"/>
              </w:rPr>
              <w:t>Viola B/D</w:t>
            </w:r>
          </w:p>
          <w:p w:rsidR="00000000" w:rsidRDefault="003000CB">
            <w:pPr>
              <w:pStyle w:val="T4dispositie"/>
              <w:jc w:val="left"/>
              <w:rPr>
                <w:lang w:val="nl-NL"/>
              </w:rPr>
            </w:pPr>
            <w:r>
              <w:rPr>
                <w:lang w:val="nl-NL"/>
              </w:rPr>
              <w:t>Prestant</w:t>
            </w:r>
          </w:p>
          <w:p w:rsidR="00000000" w:rsidRDefault="003000CB">
            <w:pPr>
              <w:pStyle w:val="T4dispositie"/>
              <w:jc w:val="left"/>
              <w:rPr>
                <w:lang w:val="nl-NL"/>
              </w:rPr>
            </w:pPr>
            <w:r>
              <w:rPr>
                <w:lang w:val="nl-NL"/>
              </w:rPr>
              <w:t>Fluit</w:t>
            </w:r>
          </w:p>
          <w:p w:rsidR="00000000" w:rsidRDefault="003000CB">
            <w:pPr>
              <w:pStyle w:val="T4dispositie"/>
              <w:jc w:val="left"/>
              <w:rPr>
                <w:lang w:val="nl-NL"/>
              </w:rPr>
            </w:pPr>
            <w:r>
              <w:rPr>
                <w:lang w:val="nl-NL"/>
              </w:rPr>
              <w:t>Octaaf</w:t>
            </w:r>
          </w:p>
          <w:p w:rsidR="00000000" w:rsidRDefault="003000CB">
            <w:pPr>
              <w:pStyle w:val="T4dispositie"/>
              <w:jc w:val="left"/>
              <w:rPr>
                <w:lang w:val="nl-NL"/>
              </w:rPr>
            </w:pPr>
            <w:proofErr w:type="spellStart"/>
            <w:r>
              <w:rPr>
                <w:lang w:val="nl-NL"/>
              </w:rPr>
              <w:t>Euphon</w:t>
            </w:r>
            <w:proofErr w:type="spellEnd"/>
            <w:r>
              <w:rPr>
                <w:lang w:val="nl-NL"/>
              </w:rPr>
              <w:t xml:space="preserve"> B/D</w:t>
            </w:r>
          </w:p>
        </w:tc>
        <w:tc>
          <w:tcPr>
            <w:tcW w:w="567" w:type="dxa"/>
          </w:tcPr>
          <w:p w:rsidR="00000000" w:rsidRDefault="003000CB">
            <w:pPr>
              <w:pStyle w:val="T4dispositie"/>
              <w:jc w:val="left"/>
              <w:rPr>
                <w:lang w:val="nl-NL"/>
              </w:rPr>
            </w:pP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8'</w:t>
            </w:r>
          </w:p>
        </w:tc>
      </w:tr>
    </w:tbl>
    <w:p w:rsidR="00000000" w:rsidRDefault="003000CB">
      <w:pPr>
        <w:pStyle w:val="T4dispositie"/>
        <w:jc w:val="left"/>
        <w:rPr>
          <w:lang w:val="nl-NL"/>
        </w:rPr>
      </w:pPr>
    </w:p>
    <w:p w:rsidR="00000000" w:rsidRDefault="003000CB">
      <w:pPr>
        <w:pStyle w:val="T4dispositie"/>
        <w:jc w:val="left"/>
        <w:rPr>
          <w:lang w:val="nl-NL"/>
        </w:rPr>
      </w:pPr>
      <w:r>
        <w:rPr>
          <w:lang w:val="nl-NL"/>
        </w:rPr>
        <w:t>koppeling</w:t>
      </w:r>
    </w:p>
    <w:p w:rsidR="00000000" w:rsidRDefault="003000CB">
      <w:pPr>
        <w:pStyle w:val="T4dispositie"/>
        <w:jc w:val="left"/>
        <w:rPr>
          <w:lang w:val="nl-NL"/>
        </w:rPr>
      </w:pPr>
      <w:r>
        <w:rPr>
          <w:lang w:val="nl-NL"/>
        </w:rPr>
        <w:t>twee afsluiters</w:t>
      </w:r>
    </w:p>
    <w:p w:rsidR="00000000" w:rsidRDefault="003000CB">
      <w:pPr>
        <w:pStyle w:val="T4dispositie"/>
        <w:jc w:val="left"/>
        <w:rPr>
          <w:lang w:val="nl-NL"/>
        </w:rPr>
      </w:pPr>
      <w:r>
        <w:rPr>
          <w:lang w:val="nl-NL"/>
        </w:rPr>
        <w:t>aangehangen pedaal</w:t>
      </w:r>
    </w:p>
    <w:p w:rsidR="00000000" w:rsidRDefault="003000CB">
      <w:pPr>
        <w:pStyle w:val="T1"/>
        <w:jc w:val="left"/>
        <w:rPr>
          <w:lang w:val="nl-NL"/>
        </w:rPr>
      </w:pPr>
    </w:p>
    <w:p w:rsidR="00000000" w:rsidRDefault="003000CB">
      <w:pPr>
        <w:pStyle w:val="T1"/>
        <w:jc w:val="left"/>
        <w:rPr>
          <w:lang w:val="nl-NL"/>
        </w:rPr>
      </w:pPr>
      <w:r>
        <w:rPr>
          <w:lang w:val="nl-NL"/>
        </w:rPr>
        <w:t xml:space="preserve">Gebr. </w:t>
      </w:r>
      <w:proofErr w:type="spellStart"/>
      <w:r>
        <w:rPr>
          <w:lang w:val="nl-NL"/>
        </w:rPr>
        <w:t>Gradussen</w:t>
      </w:r>
      <w:proofErr w:type="spellEnd"/>
      <w:r>
        <w:rPr>
          <w:lang w:val="nl-NL"/>
        </w:rPr>
        <w:t xml:space="preserve"> ca 1874</w:t>
      </w:r>
    </w:p>
    <w:p w:rsidR="00000000" w:rsidRDefault="003000CB">
      <w:pPr>
        <w:pStyle w:val="T1"/>
        <w:jc w:val="left"/>
        <w:rPr>
          <w:lang w:val="nl-NL"/>
        </w:rPr>
      </w:pPr>
      <w:r>
        <w:rPr>
          <w:lang w:val="nl-NL"/>
        </w:rPr>
        <w:t>.</w:t>
      </w:r>
      <w:r>
        <w:rPr>
          <w:lang w:val="nl-NL"/>
        </w:rPr>
        <w:tab/>
        <w:t>windlade OP vernieuwd</w:t>
      </w:r>
    </w:p>
    <w:p w:rsidR="00000000" w:rsidRDefault="003000CB">
      <w:pPr>
        <w:pStyle w:val="T1"/>
        <w:numPr>
          <w:ilvl w:val="0"/>
          <w:numId w:val="1"/>
        </w:numPr>
        <w:jc w:val="left"/>
        <w:rPr>
          <w:lang w:val="fr-FR"/>
        </w:rPr>
      </w:pPr>
      <w:r>
        <w:rPr>
          <w:lang w:val="fr-FR"/>
        </w:rPr>
        <w:t xml:space="preserve">OP - Bourdon D 16', - Prestant 4', - </w:t>
      </w:r>
      <w:proofErr w:type="spellStart"/>
      <w:r>
        <w:rPr>
          <w:lang w:val="fr-FR"/>
        </w:rPr>
        <w:t>Octaaf</w:t>
      </w:r>
      <w:proofErr w:type="spellEnd"/>
      <w:r>
        <w:rPr>
          <w:lang w:val="fr-FR"/>
        </w:rPr>
        <w:t xml:space="preserve"> 2', - </w:t>
      </w:r>
      <w:proofErr w:type="spellStart"/>
      <w:r>
        <w:rPr>
          <w:lang w:val="fr-FR"/>
        </w:rPr>
        <w:t>Euphone</w:t>
      </w:r>
      <w:proofErr w:type="spellEnd"/>
      <w:r>
        <w:rPr>
          <w:lang w:val="fr-FR"/>
        </w:rPr>
        <w:t xml:space="preserve"> B/D 8', + </w:t>
      </w:r>
      <w:proofErr w:type="spellStart"/>
      <w:r>
        <w:rPr>
          <w:lang w:val="fr-FR"/>
        </w:rPr>
        <w:t>Quintadeen</w:t>
      </w:r>
      <w:proofErr w:type="spellEnd"/>
      <w:r>
        <w:rPr>
          <w:lang w:val="fr-FR"/>
        </w:rPr>
        <w:t xml:space="preserve"> D 16', + Vo</w:t>
      </w:r>
      <w:r>
        <w:rPr>
          <w:lang w:val="fr-FR"/>
        </w:rPr>
        <w:t xml:space="preserve">ix Céleste 8', + Fagot B 8', + Hautbois D 8'; Fl. </w:t>
      </w:r>
      <w:proofErr w:type="spellStart"/>
      <w:r>
        <w:rPr>
          <w:lang w:val="fr-FR"/>
        </w:rPr>
        <w:t>Travair</w:t>
      </w:r>
      <w:proofErr w:type="spellEnd"/>
      <w:r>
        <w:rPr>
          <w:lang w:val="fr-FR"/>
        </w:rPr>
        <w:t xml:space="preserve"> 8' en Viola 8' </w:t>
      </w:r>
      <w:proofErr w:type="spellStart"/>
      <w:r>
        <w:rPr>
          <w:lang w:val="fr-FR"/>
        </w:rPr>
        <w:t>vernieuwd</w:t>
      </w:r>
      <w:proofErr w:type="spellEnd"/>
    </w:p>
    <w:p w:rsidR="00000000" w:rsidRDefault="003000CB">
      <w:pPr>
        <w:pStyle w:val="T1"/>
        <w:jc w:val="left"/>
        <w:rPr>
          <w:lang w:val="fr-FR"/>
        </w:rPr>
      </w:pPr>
    </w:p>
    <w:p w:rsidR="00000000" w:rsidRDefault="003000CB">
      <w:pPr>
        <w:pStyle w:val="T1"/>
        <w:jc w:val="left"/>
        <w:rPr>
          <w:lang w:val="nl-NL"/>
        </w:rPr>
      </w:pPr>
      <w:r>
        <w:rPr>
          <w:lang w:val="nl-NL"/>
        </w:rPr>
        <w:t>ca 1905</w:t>
      </w:r>
    </w:p>
    <w:p w:rsidR="00000000" w:rsidRDefault="003000CB">
      <w:pPr>
        <w:pStyle w:val="T1"/>
        <w:jc w:val="left"/>
        <w:rPr>
          <w:lang w:val="nl-NL"/>
        </w:rPr>
      </w:pPr>
      <w:r>
        <w:rPr>
          <w:lang w:val="nl-NL"/>
        </w:rPr>
        <w:t>.</w:t>
      </w:r>
      <w:r>
        <w:rPr>
          <w:lang w:val="nl-NL"/>
        </w:rPr>
        <w:tab/>
        <w:t>orgelgalerij naar voren uitgebreid</w:t>
      </w:r>
    </w:p>
    <w:p w:rsidR="00000000" w:rsidRDefault="003000CB">
      <w:pPr>
        <w:pStyle w:val="T1"/>
        <w:jc w:val="left"/>
        <w:rPr>
          <w:lang w:val="nl-NL"/>
        </w:rPr>
      </w:pPr>
      <w:r>
        <w:rPr>
          <w:lang w:val="nl-NL"/>
        </w:rPr>
        <w:t>.</w:t>
      </w:r>
      <w:r>
        <w:rPr>
          <w:lang w:val="nl-NL"/>
        </w:rPr>
        <w:tab/>
        <w:t>frontpijpen OP verwijderd</w:t>
      </w:r>
    </w:p>
    <w:p w:rsidR="00000000" w:rsidRDefault="003000CB">
      <w:pPr>
        <w:pStyle w:val="T1"/>
        <w:jc w:val="left"/>
        <w:rPr>
          <w:lang w:val="nl-NL"/>
        </w:rPr>
      </w:pPr>
    </w:p>
    <w:p w:rsidR="00000000" w:rsidRDefault="003000CB">
      <w:pPr>
        <w:pStyle w:val="T1"/>
        <w:jc w:val="left"/>
        <w:rPr>
          <w:lang w:val="nl-NL"/>
        </w:rPr>
      </w:pPr>
      <w:r>
        <w:rPr>
          <w:lang w:val="nl-NL"/>
        </w:rPr>
        <w:t>Onbekend moment</w:t>
      </w:r>
    </w:p>
    <w:p w:rsidR="00000000" w:rsidRDefault="003000CB">
      <w:pPr>
        <w:pStyle w:val="T1"/>
        <w:jc w:val="left"/>
        <w:rPr>
          <w:lang w:val="nl-NL"/>
        </w:rPr>
      </w:pPr>
      <w:r>
        <w:rPr>
          <w:lang w:val="nl-NL"/>
        </w:rPr>
        <w:t>.</w:t>
      </w:r>
      <w:r>
        <w:rPr>
          <w:lang w:val="nl-NL"/>
        </w:rPr>
        <w:tab/>
        <w:t>kas opnieuw geschilderd</w:t>
      </w:r>
    </w:p>
    <w:p w:rsidR="00000000" w:rsidRDefault="003000CB">
      <w:pPr>
        <w:pStyle w:val="T1"/>
        <w:jc w:val="left"/>
        <w:rPr>
          <w:lang w:val="nl-NL"/>
        </w:rPr>
      </w:pPr>
      <w:r>
        <w:rPr>
          <w:lang w:val="nl-NL"/>
        </w:rPr>
        <w:t>.</w:t>
      </w:r>
      <w:r>
        <w:rPr>
          <w:lang w:val="nl-NL"/>
        </w:rPr>
        <w:tab/>
        <w:t>tongwerken HW verwijderd</w:t>
      </w:r>
    </w:p>
    <w:p w:rsidR="00000000" w:rsidRDefault="003000CB">
      <w:pPr>
        <w:pStyle w:val="T1"/>
        <w:jc w:val="left"/>
        <w:rPr>
          <w:lang w:val="nl-NL"/>
        </w:rPr>
      </w:pPr>
    </w:p>
    <w:p w:rsidR="00000000" w:rsidRDefault="003000CB">
      <w:pPr>
        <w:pStyle w:val="T1"/>
        <w:jc w:val="left"/>
        <w:rPr>
          <w:lang w:val="nl-NL"/>
        </w:rPr>
      </w:pPr>
      <w:r>
        <w:rPr>
          <w:lang w:val="nl-NL"/>
        </w:rPr>
        <w:lastRenderedPageBreak/>
        <w:t>1973</w:t>
      </w:r>
    </w:p>
    <w:p w:rsidR="00000000" w:rsidRDefault="003000CB">
      <w:pPr>
        <w:pStyle w:val="T1"/>
        <w:jc w:val="left"/>
        <w:rPr>
          <w:lang w:val="nl-NL"/>
        </w:rPr>
      </w:pPr>
      <w:r>
        <w:rPr>
          <w:lang w:val="nl-NL"/>
        </w:rPr>
        <w:t>.</w:t>
      </w:r>
      <w:r>
        <w:rPr>
          <w:lang w:val="nl-NL"/>
        </w:rPr>
        <w:tab/>
        <w:t>kerkgebouw gesloten</w:t>
      </w:r>
    </w:p>
    <w:p w:rsidR="00000000" w:rsidRDefault="003000CB">
      <w:pPr>
        <w:pStyle w:val="T1"/>
        <w:jc w:val="left"/>
        <w:rPr>
          <w:lang w:val="nl-NL"/>
        </w:rPr>
      </w:pPr>
      <w:r>
        <w:rPr>
          <w:lang w:val="nl-NL"/>
        </w:rPr>
        <w:t>.</w:t>
      </w:r>
      <w:r>
        <w:rPr>
          <w:lang w:val="nl-NL"/>
        </w:rPr>
        <w:tab/>
        <w:t>orgel gedemonteerd en opgeslagen</w:t>
      </w:r>
    </w:p>
    <w:p w:rsidR="00000000" w:rsidRDefault="003000CB">
      <w:pPr>
        <w:pStyle w:val="T1"/>
        <w:jc w:val="left"/>
        <w:rPr>
          <w:lang w:val="nl-NL"/>
        </w:rPr>
      </w:pPr>
    </w:p>
    <w:p w:rsidR="00000000" w:rsidRDefault="003000CB">
      <w:pPr>
        <w:pStyle w:val="T1"/>
        <w:jc w:val="left"/>
        <w:rPr>
          <w:lang w:val="nl-NL"/>
        </w:rPr>
      </w:pPr>
      <w:r>
        <w:rPr>
          <w:lang w:val="nl-NL"/>
        </w:rPr>
        <w:t>1974</w:t>
      </w:r>
    </w:p>
    <w:p w:rsidR="00000000" w:rsidRDefault="003000CB">
      <w:pPr>
        <w:pStyle w:val="T1"/>
        <w:jc w:val="left"/>
        <w:rPr>
          <w:lang w:val="nl-NL"/>
        </w:rPr>
      </w:pPr>
      <w:r>
        <w:rPr>
          <w:lang w:val="nl-NL"/>
        </w:rPr>
        <w:t>.</w:t>
      </w:r>
      <w:r>
        <w:rPr>
          <w:lang w:val="nl-NL"/>
        </w:rPr>
        <w:tab/>
        <w:t>orgel aangekocht door R.K. kerkbestuur St-Lambertusparochie te Nistelrode</w:t>
      </w:r>
    </w:p>
    <w:p w:rsidR="00000000" w:rsidRDefault="003000CB">
      <w:pPr>
        <w:pStyle w:val="T1"/>
        <w:jc w:val="left"/>
        <w:rPr>
          <w:lang w:val="nl-NL"/>
        </w:rPr>
      </w:pPr>
    </w:p>
    <w:p w:rsidR="00000000" w:rsidRDefault="003000CB">
      <w:pPr>
        <w:pStyle w:val="T1"/>
        <w:jc w:val="left"/>
        <w:rPr>
          <w:lang w:val="nl-NL"/>
        </w:rPr>
      </w:pPr>
      <w:r>
        <w:rPr>
          <w:lang w:val="nl-NL"/>
        </w:rPr>
        <w:t>Jos. Vermeulen 1977</w:t>
      </w:r>
    </w:p>
    <w:p w:rsidR="00000000" w:rsidRDefault="003000CB">
      <w:pPr>
        <w:pStyle w:val="T1"/>
        <w:jc w:val="left"/>
        <w:rPr>
          <w:lang w:val="nl-NL"/>
        </w:rPr>
      </w:pPr>
      <w:r>
        <w:rPr>
          <w:lang w:val="nl-NL"/>
        </w:rPr>
        <w:t>.</w:t>
      </w:r>
      <w:r>
        <w:rPr>
          <w:lang w:val="nl-NL"/>
        </w:rPr>
        <w:tab/>
        <w:t>orgel gerestaureerd en geplaatst te Nistelrode</w:t>
      </w:r>
    </w:p>
    <w:p w:rsidR="00000000" w:rsidRDefault="003000CB">
      <w:pPr>
        <w:pStyle w:val="T1"/>
        <w:jc w:val="left"/>
        <w:rPr>
          <w:lang w:val="nl-NL"/>
        </w:rPr>
      </w:pPr>
      <w:r>
        <w:rPr>
          <w:lang w:val="nl-NL"/>
        </w:rPr>
        <w:t>.</w:t>
      </w:r>
      <w:r>
        <w:rPr>
          <w:lang w:val="nl-NL"/>
        </w:rPr>
        <w:tab/>
        <w:t>front OP gereconstrueerd, ontbrekende snijwerk gecompleteerd</w:t>
      </w:r>
    </w:p>
    <w:p w:rsidR="00000000" w:rsidRDefault="003000CB">
      <w:pPr>
        <w:pStyle w:val="T1"/>
        <w:jc w:val="left"/>
        <w:rPr>
          <w:lang w:val="nl-NL"/>
        </w:rPr>
      </w:pPr>
      <w:r>
        <w:rPr>
          <w:lang w:val="nl-NL"/>
        </w:rPr>
        <w:t>.</w:t>
      </w:r>
      <w:r>
        <w:rPr>
          <w:lang w:val="nl-NL"/>
        </w:rPr>
        <w:tab/>
        <w:t>windv</w:t>
      </w:r>
      <w:r>
        <w:rPr>
          <w:lang w:val="nl-NL"/>
        </w:rPr>
        <w:t>oorziening vernieuwd</w:t>
      </w:r>
    </w:p>
    <w:p w:rsidR="00000000" w:rsidRDefault="003000CB">
      <w:pPr>
        <w:pStyle w:val="T1"/>
        <w:jc w:val="left"/>
        <w:rPr>
          <w:lang w:val="nl-NL"/>
        </w:rPr>
      </w:pPr>
      <w:r>
        <w:rPr>
          <w:lang w:val="nl-NL"/>
        </w:rPr>
        <w:t>.</w:t>
      </w:r>
      <w:r>
        <w:rPr>
          <w:lang w:val="nl-NL"/>
        </w:rPr>
        <w:tab/>
        <w:t>registeropschriften OP deels vernieuwd</w:t>
      </w:r>
    </w:p>
    <w:p w:rsidR="00000000" w:rsidRDefault="003000CB">
      <w:pPr>
        <w:pStyle w:val="T1"/>
        <w:jc w:val="left"/>
        <w:rPr>
          <w:lang w:val="nl-NL"/>
        </w:rPr>
      </w:pPr>
      <w:r>
        <w:rPr>
          <w:lang w:val="nl-NL"/>
        </w:rPr>
        <w:t>.</w:t>
      </w:r>
      <w:r>
        <w:rPr>
          <w:lang w:val="nl-NL"/>
        </w:rPr>
        <w:tab/>
        <w:t xml:space="preserve">tongwerken HW gereconstrueerd; pijpwerk </w:t>
      </w:r>
      <w:proofErr w:type="spellStart"/>
      <w:r>
        <w:rPr>
          <w:lang w:val="nl-NL"/>
        </w:rPr>
        <w:t>Gradussen</w:t>
      </w:r>
      <w:proofErr w:type="spellEnd"/>
      <w:r>
        <w:rPr>
          <w:lang w:val="nl-NL"/>
        </w:rPr>
        <w:t xml:space="preserve"> grotendeels gehandhaafd</w:t>
      </w:r>
    </w:p>
    <w:p w:rsidR="00000000" w:rsidRDefault="003000CB">
      <w:pPr>
        <w:pStyle w:val="T1"/>
        <w:jc w:val="left"/>
        <w:rPr>
          <w:lang w:val="nl-NL"/>
        </w:rPr>
      </w:pPr>
      <w:r>
        <w:rPr>
          <w:lang w:val="nl-NL"/>
        </w:rPr>
        <w:t>.</w:t>
      </w:r>
      <w:r>
        <w:rPr>
          <w:lang w:val="nl-NL"/>
        </w:rPr>
        <w:tab/>
        <w:t xml:space="preserve">OP </w:t>
      </w:r>
      <w:proofErr w:type="spellStart"/>
      <w:r>
        <w:rPr>
          <w:lang w:val="nl-NL"/>
        </w:rPr>
        <w:t>Quintadeen</w:t>
      </w:r>
      <w:proofErr w:type="spellEnd"/>
      <w:r>
        <w:rPr>
          <w:lang w:val="nl-NL"/>
        </w:rPr>
        <w:t xml:space="preserve"> D 16' $ </w:t>
      </w:r>
      <w:proofErr w:type="spellStart"/>
      <w:r>
        <w:rPr>
          <w:lang w:val="nl-NL"/>
        </w:rPr>
        <w:t>Quintadena</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Woudfluit 2', + Prestant 4'</w:t>
      </w:r>
    </w:p>
    <w:p w:rsidR="00000000" w:rsidRDefault="003000CB">
      <w:pPr>
        <w:pStyle w:val="T1"/>
        <w:jc w:val="left"/>
        <w:rPr>
          <w:lang w:val="nl-NL"/>
        </w:rPr>
      </w:pPr>
    </w:p>
    <w:p w:rsidR="00000000" w:rsidRDefault="003000CB">
      <w:pPr>
        <w:pStyle w:val="T1"/>
        <w:jc w:val="left"/>
        <w:rPr>
          <w:lang w:val="nl-NL"/>
        </w:rPr>
      </w:pPr>
      <w:proofErr w:type="spellStart"/>
      <w:r>
        <w:rPr>
          <w:lang w:val="nl-NL"/>
        </w:rPr>
        <w:t>Flentrop</w:t>
      </w:r>
      <w:proofErr w:type="spellEnd"/>
      <w:r>
        <w:rPr>
          <w:lang w:val="nl-NL"/>
        </w:rPr>
        <w:t xml:space="preserve"> Orgelbouw 1997</w:t>
      </w:r>
    </w:p>
    <w:p w:rsidR="00000000" w:rsidRDefault="003000CB">
      <w:pPr>
        <w:pStyle w:val="T1"/>
        <w:jc w:val="left"/>
        <w:rPr>
          <w:lang w:val="nl-NL"/>
        </w:rPr>
      </w:pPr>
      <w:r>
        <w:rPr>
          <w:lang w:val="nl-NL"/>
        </w:rPr>
        <w:t>.</w:t>
      </w:r>
      <w:r>
        <w:rPr>
          <w:lang w:val="nl-NL"/>
        </w:rPr>
        <w:tab/>
        <w:t>mec</w:t>
      </w:r>
      <w:r>
        <w:rPr>
          <w:lang w:val="nl-NL"/>
        </w:rPr>
        <w:t>hanieken hersteld</w:t>
      </w:r>
    </w:p>
    <w:p w:rsidR="00000000" w:rsidRDefault="003000CB">
      <w:pPr>
        <w:pStyle w:val="T1"/>
        <w:jc w:val="left"/>
        <w:rPr>
          <w:lang w:val="nl-NL"/>
        </w:rPr>
      </w:pPr>
      <w:r>
        <w:rPr>
          <w:lang w:val="nl-NL"/>
        </w:rPr>
        <w:t>.</w:t>
      </w:r>
      <w:r>
        <w:rPr>
          <w:lang w:val="nl-NL"/>
        </w:rPr>
        <w:tab/>
        <w:t>houten pijpwerk en Trompet 8' hersteld</w:t>
      </w:r>
    </w:p>
    <w:p w:rsidR="00000000" w:rsidRDefault="003000CB">
      <w:pPr>
        <w:pStyle w:val="T1"/>
        <w:jc w:val="left"/>
        <w:rPr>
          <w:lang w:val="nl-NL"/>
        </w:rPr>
      </w:pPr>
    </w:p>
    <w:p w:rsidR="00000000" w:rsidRDefault="003000CB">
      <w:pPr>
        <w:pStyle w:val="Heading2"/>
        <w:rPr>
          <w:i w:val="0"/>
          <w:iCs/>
        </w:rPr>
      </w:pPr>
      <w:r>
        <w:rPr>
          <w:i w:val="0"/>
          <w:iCs/>
        </w:rPr>
        <w:t>Technische gegevens</w:t>
      </w:r>
    </w:p>
    <w:p w:rsidR="00000000" w:rsidRDefault="003000CB">
      <w:pPr>
        <w:pStyle w:val="T1"/>
        <w:jc w:val="left"/>
        <w:rPr>
          <w:lang w:val="nl-NL"/>
        </w:rPr>
      </w:pPr>
    </w:p>
    <w:p w:rsidR="00000000" w:rsidRDefault="003000CB">
      <w:pPr>
        <w:pStyle w:val="T1"/>
        <w:jc w:val="left"/>
        <w:rPr>
          <w:lang w:val="nl-NL"/>
        </w:rPr>
      </w:pPr>
      <w:r>
        <w:rPr>
          <w:lang w:val="nl-NL"/>
        </w:rPr>
        <w:t>Werkindeling</w:t>
      </w:r>
    </w:p>
    <w:p w:rsidR="00000000" w:rsidRDefault="003000CB">
      <w:pPr>
        <w:pStyle w:val="T1"/>
        <w:jc w:val="left"/>
        <w:rPr>
          <w:lang w:val="nl-NL"/>
        </w:rPr>
      </w:pPr>
      <w:r>
        <w:rPr>
          <w:lang w:val="nl-NL"/>
        </w:rPr>
        <w:t>hoofdwerk, onderpositief, aangehangen pedaal</w:t>
      </w:r>
    </w:p>
    <w:p w:rsidR="00000000" w:rsidRDefault="003000CB">
      <w:pPr>
        <w:pStyle w:val="T1"/>
        <w:jc w:val="left"/>
        <w:rPr>
          <w:lang w:val="nl-NL"/>
        </w:rPr>
      </w:pPr>
    </w:p>
    <w:p w:rsidR="00000000" w:rsidRDefault="003000CB">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709"/>
        <w:gridCol w:w="1842"/>
        <w:gridCol w:w="567"/>
      </w:tblGrid>
      <w:tr w:rsidR="00000000">
        <w:tblPrEx>
          <w:tblCellMar>
            <w:top w:w="0" w:type="dxa"/>
            <w:bottom w:w="0" w:type="dxa"/>
          </w:tblCellMar>
        </w:tblPrEx>
        <w:tc>
          <w:tcPr>
            <w:tcW w:w="1526" w:type="dxa"/>
          </w:tcPr>
          <w:p w:rsidR="00000000" w:rsidRDefault="003000CB">
            <w:pPr>
              <w:pStyle w:val="T4dispositie"/>
              <w:jc w:val="left"/>
              <w:rPr>
                <w:i/>
                <w:iCs/>
                <w:lang w:val="nl-NL"/>
              </w:rPr>
            </w:pPr>
            <w:r>
              <w:rPr>
                <w:i/>
                <w:iCs/>
                <w:lang w:val="nl-NL"/>
              </w:rPr>
              <w:t>Hoofdwerk (I)</w:t>
            </w:r>
          </w:p>
          <w:p w:rsidR="00000000" w:rsidRDefault="003000CB">
            <w:pPr>
              <w:pStyle w:val="T4dispositie"/>
              <w:jc w:val="left"/>
              <w:rPr>
                <w:lang w:val="nl-NL"/>
              </w:rPr>
            </w:pPr>
            <w:r>
              <w:rPr>
                <w:lang w:val="nl-NL"/>
              </w:rPr>
              <w:t>13 stemmen</w:t>
            </w:r>
          </w:p>
          <w:p w:rsidR="00000000" w:rsidRDefault="003000CB">
            <w:pPr>
              <w:pStyle w:val="T4dispositie"/>
              <w:jc w:val="left"/>
              <w:rPr>
                <w:lang w:val="nl-NL"/>
              </w:rPr>
            </w:pPr>
          </w:p>
          <w:p w:rsidR="00000000" w:rsidRDefault="003000CB">
            <w:pPr>
              <w:pStyle w:val="T4dispositie"/>
              <w:jc w:val="left"/>
              <w:rPr>
                <w:lang w:val="nl-NL"/>
              </w:rPr>
            </w:pPr>
            <w:r>
              <w:rPr>
                <w:lang w:val="nl-NL"/>
              </w:rPr>
              <w:t>Bourdon</w:t>
            </w:r>
          </w:p>
          <w:p w:rsidR="00000000" w:rsidRDefault="003000CB">
            <w:pPr>
              <w:pStyle w:val="T4dispositie"/>
              <w:jc w:val="left"/>
              <w:rPr>
                <w:lang w:val="nl-NL"/>
              </w:rPr>
            </w:pPr>
            <w:r>
              <w:rPr>
                <w:lang w:val="nl-NL"/>
              </w:rPr>
              <w:t>Prestant D</w:t>
            </w:r>
          </w:p>
          <w:p w:rsidR="00000000" w:rsidRDefault="003000CB">
            <w:pPr>
              <w:pStyle w:val="T4dispositie"/>
              <w:jc w:val="left"/>
              <w:rPr>
                <w:lang w:val="nl-NL"/>
              </w:rPr>
            </w:pPr>
            <w:r>
              <w:rPr>
                <w:lang w:val="nl-NL"/>
              </w:rPr>
              <w:t>Prestant</w:t>
            </w:r>
          </w:p>
          <w:p w:rsidR="00000000" w:rsidRDefault="003000CB">
            <w:pPr>
              <w:pStyle w:val="T4dispositie"/>
              <w:jc w:val="left"/>
              <w:rPr>
                <w:lang w:val="nl-NL"/>
              </w:rPr>
            </w:pPr>
            <w:r>
              <w:rPr>
                <w:lang w:val="nl-NL"/>
              </w:rPr>
              <w:t>Holpijp</w:t>
            </w:r>
          </w:p>
          <w:p w:rsidR="00000000" w:rsidRDefault="003000CB">
            <w:pPr>
              <w:pStyle w:val="T4dispositie"/>
              <w:jc w:val="left"/>
              <w:rPr>
                <w:lang w:val="nl-NL"/>
              </w:rPr>
            </w:pPr>
            <w:r>
              <w:rPr>
                <w:lang w:val="nl-NL"/>
              </w:rPr>
              <w:t>Octaaf</w:t>
            </w:r>
          </w:p>
          <w:p w:rsidR="00000000" w:rsidRDefault="003000CB">
            <w:pPr>
              <w:pStyle w:val="T4dispositie"/>
              <w:jc w:val="left"/>
              <w:rPr>
                <w:lang w:val="nl-NL"/>
              </w:rPr>
            </w:pPr>
            <w:r>
              <w:rPr>
                <w:lang w:val="nl-NL"/>
              </w:rPr>
              <w:t>Fluit</w:t>
            </w:r>
          </w:p>
          <w:p w:rsidR="00000000" w:rsidRDefault="003000CB">
            <w:pPr>
              <w:pStyle w:val="T4dispositie"/>
              <w:jc w:val="left"/>
              <w:rPr>
                <w:lang w:val="nl-NL"/>
              </w:rPr>
            </w:pPr>
            <w:r>
              <w:rPr>
                <w:lang w:val="nl-NL"/>
              </w:rPr>
              <w:t>Quint B</w:t>
            </w:r>
          </w:p>
          <w:p w:rsidR="00000000" w:rsidRDefault="003000CB">
            <w:pPr>
              <w:pStyle w:val="T4dispositie"/>
              <w:jc w:val="left"/>
              <w:rPr>
                <w:lang w:val="nl-NL"/>
              </w:rPr>
            </w:pPr>
            <w:r>
              <w:rPr>
                <w:lang w:val="nl-NL"/>
              </w:rPr>
              <w:t>Octaaf</w:t>
            </w:r>
          </w:p>
          <w:p w:rsidR="00000000" w:rsidRDefault="003000CB">
            <w:pPr>
              <w:pStyle w:val="T4dispositie"/>
              <w:jc w:val="left"/>
              <w:rPr>
                <w:lang w:val="nl-NL"/>
              </w:rPr>
            </w:pPr>
            <w:r>
              <w:rPr>
                <w:lang w:val="nl-NL"/>
              </w:rPr>
              <w:t>Mixtuur</w:t>
            </w:r>
          </w:p>
          <w:p w:rsidR="00000000" w:rsidRDefault="003000CB">
            <w:pPr>
              <w:pStyle w:val="T4dispositie"/>
              <w:jc w:val="left"/>
              <w:rPr>
                <w:lang w:val="nl-NL"/>
              </w:rPr>
            </w:pPr>
            <w:r>
              <w:rPr>
                <w:lang w:val="nl-NL"/>
              </w:rPr>
              <w:t xml:space="preserve">Cornet </w:t>
            </w:r>
            <w:r>
              <w:rPr>
                <w:lang w:val="nl-NL"/>
              </w:rPr>
              <w:t>D</w:t>
            </w:r>
          </w:p>
          <w:p w:rsidR="00000000" w:rsidRDefault="003000CB">
            <w:pPr>
              <w:pStyle w:val="T4dispositie"/>
              <w:jc w:val="left"/>
              <w:rPr>
                <w:lang w:val="nl-NL"/>
              </w:rPr>
            </w:pPr>
            <w:r>
              <w:rPr>
                <w:lang w:val="nl-NL"/>
              </w:rPr>
              <w:t>Trompet D</w:t>
            </w:r>
          </w:p>
          <w:p w:rsidR="00000000" w:rsidRDefault="003000CB">
            <w:pPr>
              <w:pStyle w:val="T4dispositie"/>
              <w:jc w:val="left"/>
              <w:rPr>
                <w:lang w:val="nl-NL"/>
              </w:rPr>
            </w:pPr>
            <w:r>
              <w:rPr>
                <w:lang w:val="nl-NL"/>
              </w:rPr>
              <w:t>Trompet B/D</w:t>
            </w:r>
          </w:p>
          <w:p w:rsidR="00000000" w:rsidRDefault="003000CB">
            <w:pPr>
              <w:pStyle w:val="T4dispositie"/>
              <w:jc w:val="left"/>
              <w:rPr>
                <w:lang w:val="nl-NL"/>
              </w:rPr>
            </w:pPr>
            <w:proofErr w:type="spellStart"/>
            <w:r>
              <w:rPr>
                <w:lang w:val="nl-NL"/>
              </w:rPr>
              <w:t>Clairon</w:t>
            </w:r>
            <w:proofErr w:type="spellEnd"/>
            <w:r>
              <w:rPr>
                <w:lang w:val="nl-NL"/>
              </w:rPr>
              <w:t xml:space="preserve"> B</w:t>
            </w:r>
          </w:p>
        </w:tc>
        <w:tc>
          <w:tcPr>
            <w:tcW w:w="709" w:type="dxa"/>
          </w:tcPr>
          <w:p w:rsidR="00000000" w:rsidRDefault="003000CB">
            <w:pPr>
              <w:pStyle w:val="T4dispositie"/>
              <w:jc w:val="left"/>
              <w:rPr>
                <w:lang w:val="nl-NL"/>
              </w:rPr>
            </w:pPr>
          </w:p>
          <w:p w:rsidR="00000000" w:rsidRDefault="003000CB">
            <w:pPr>
              <w:pStyle w:val="T4dispositie"/>
              <w:jc w:val="left"/>
              <w:rPr>
                <w:lang w:val="nl-NL"/>
              </w:rPr>
            </w:pPr>
          </w:p>
          <w:p w:rsidR="00000000" w:rsidRDefault="003000CB">
            <w:pPr>
              <w:pStyle w:val="T4dispositie"/>
              <w:jc w:val="left"/>
              <w:rPr>
                <w:lang w:val="nl-NL"/>
              </w:rPr>
            </w:pP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3'</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4 st.</w:t>
            </w:r>
          </w:p>
          <w:p w:rsidR="00000000" w:rsidRDefault="003000CB">
            <w:pPr>
              <w:pStyle w:val="T4dispositie"/>
              <w:jc w:val="left"/>
              <w:rPr>
                <w:lang w:val="nl-NL"/>
              </w:rPr>
            </w:pPr>
            <w:r>
              <w:rPr>
                <w:lang w:val="nl-NL"/>
              </w:rPr>
              <w:t>5 st.</w:t>
            </w:r>
          </w:p>
          <w:p w:rsidR="00000000" w:rsidRDefault="003000CB">
            <w:pPr>
              <w:pStyle w:val="T4dispositie"/>
              <w:jc w:val="left"/>
              <w:rPr>
                <w:lang w:val="nl-NL"/>
              </w:rPr>
            </w:pPr>
            <w:r>
              <w:rPr>
                <w:lang w:val="nl-NL"/>
              </w:rPr>
              <w:t>16'</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4'</w:t>
            </w:r>
          </w:p>
        </w:tc>
        <w:tc>
          <w:tcPr>
            <w:tcW w:w="1842" w:type="dxa"/>
          </w:tcPr>
          <w:p w:rsidR="00000000" w:rsidRDefault="003000CB">
            <w:pPr>
              <w:pStyle w:val="T4dispositie"/>
              <w:jc w:val="left"/>
              <w:rPr>
                <w:i/>
                <w:iCs/>
                <w:lang w:val="nl-NL"/>
              </w:rPr>
            </w:pPr>
            <w:r>
              <w:rPr>
                <w:i/>
                <w:iCs/>
                <w:lang w:val="nl-NL"/>
              </w:rPr>
              <w:t>Onderpositief (II)</w:t>
            </w:r>
          </w:p>
          <w:p w:rsidR="00000000" w:rsidRDefault="003000CB">
            <w:pPr>
              <w:pStyle w:val="T4dispositie"/>
              <w:jc w:val="left"/>
              <w:rPr>
                <w:lang w:val="nl-NL"/>
              </w:rPr>
            </w:pPr>
            <w:r>
              <w:rPr>
                <w:lang w:val="nl-NL"/>
              </w:rPr>
              <w:t>9 stemmen</w:t>
            </w:r>
          </w:p>
          <w:p w:rsidR="00000000" w:rsidRDefault="003000CB">
            <w:pPr>
              <w:pStyle w:val="T4dispositie"/>
              <w:jc w:val="left"/>
              <w:rPr>
                <w:lang w:val="nl-NL"/>
              </w:rPr>
            </w:pPr>
          </w:p>
          <w:p w:rsidR="00000000" w:rsidRDefault="003000CB">
            <w:pPr>
              <w:pStyle w:val="T4dispositie"/>
              <w:jc w:val="left"/>
              <w:rPr>
                <w:lang w:val="nl-NL"/>
              </w:rPr>
            </w:pPr>
            <w:r>
              <w:rPr>
                <w:lang w:val="nl-NL"/>
              </w:rPr>
              <w:t>Bourdon</w:t>
            </w:r>
          </w:p>
          <w:p w:rsidR="00000000" w:rsidRDefault="003000CB">
            <w:pPr>
              <w:pStyle w:val="T4dispositie"/>
              <w:jc w:val="left"/>
              <w:rPr>
                <w:lang w:val="nl-NL"/>
              </w:rPr>
            </w:pPr>
            <w:proofErr w:type="spellStart"/>
            <w:r>
              <w:rPr>
                <w:lang w:val="nl-NL"/>
              </w:rPr>
              <w:t>Quintadena</w:t>
            </w:r>
            <w:proofErr w:type="spellEnd"/>
          </w:p>
          <w:p w:rsidR="00000000" w:rsidRDefault="003000CB">
            <w:pPr>
              <w:pStyle w:val="T4dispositie"/>
              <w:jc w:val="left"/>
              <w:rPr>
                <w:lang w:val="nl-NL"/>
              </w:rPr>
            </w:pPr>
            <w:r>
              <w:rPr>
                <w:lang w:val="nl-NL"/>
              </w:rPr>
              <w:t>Fluittravers</w:t>
            </w:r>
          </w:p>
          <w:p w:rsidR="00000000" w:rsidRDefault="003000CB">
            <w:pPr>
              <w:pStyle w:val="T4dispositie"/>
              <w:jc w:val="left"/>
              <w:rPr>
                <w:lang w:val="nl-NL"/>
              </w:rPr>
            </w:pPr>
            <w:r>
              <w:rPr>
                <w:lang w:val="nl-NL"/>
              </w:rPr>
              <w:t>Viola</w:t>
            </w:r>
          </w:p>
          <w:p w:rsidR="00000000" w:rsidRDefault="003000CB">
            <w:pPr>
              <w:pStyle w:val="T4dispositie"/>
              <w:jc w:val="left"/>
              <w:rPr>
                <w:lang w:val="nl-NL"/>
              </w:rPr>
            </w:pPr>
            <w:r>
              <w:rPr>
                <w:lang w:val="nl-NL"/>
              </w:rPr>
              <w:t>Prestant</w:t>
            </w:r>
          </w:p>
          <w:p w:rsidR="00000000" w:rsidRDefault="003000CB">
            <w:pPr>
              <w:pStyle w:val="T4dispositie"/>
              <w:jc w:val="left"/>
              <w:rPr>
                <w:lang w:val="nl-NL"/>
              </w:rPr>
            </w:pPr>
            <w:r>
              <w:rPr>
                <w:lang w:val="nl-NL"/>
              </w:rPr>
              <w:t>Open Fluit</w:t>
            </w:r>
          </w:p>
          <w:p w:rsidR="00000000" w:rsidRDefault="003000CB">
            <w:pPr>
              <w:pStyle w:val="T4dispositie"/>
              <w:jc w:val="left"/>
              <w:rPr>
                <w:lang w:val="nl-NL"/>
              </w:rPr>
            </w:pPr>
            <w:r>
              <w:rPr>
                <w:lang w:val="nl-NL"/>
              </w:rPr>
              <w:t>Woudfluit</w:t>
            </w:r>
          </w:p>
          <w:p w:rsidR="00000000" w:rsidRDefault="003000CB">
            <w:pPr>
              <w:pStyle w:val="T4dispositie"/>
              <w:jc w:val="left"/>
              <w:rPr>
                <w:lang w:val="nl-NL"/>
              </w:rPr>
            </w:pPr>
            <w:r>
              <w:rPr>
                <w:lang w:val="nl-NL"/>
              </w:rPr>
              <w:t>Fagot B</w:t>
            </w:r>
          </w:p>
          <w:p w:rsidR="00000000" w:rsidRDefault="003000CB">
            <w:pPr>
              <w:pStyle w:val="T4dispositie"/>
              <w:jc w:val="left"/>
              <w:rPr>
                <w:lang w:val="nl-NL"/>
              </w:rPr>
            </w:pPr>
            <w:proofErr w:type="spellStart"/>
            <w:r>
              <w:rPr>
                <w:lang w:val="nl-NL"/>
              </w:rPr>
              <w:t>Hautbois</w:t>
            </w:r>
            <w:proofErr w:type="spellEnd"/>
            <w:r>
              <w:rPr>
                <w:lang w:val="nl-NL"/>
              </w:rPr>
              <w:t xml:space="preserve"> D</w:t>
            </w:r>
          </w:p>
        </w:tc>
        <w:tc>
          <w:tcPr>
            <w:tcW w:w="567" w:type="dxa"/>
          </w:tcPr>
          <w:p w:rsidR="00000000" w:rsidRDefault="003000CB">
            <w:pPr>
              <w:pStyle w:val="T4dispositie"/>
              <w:jc w:val="left"/>
              <w:rPr>
                <w:lang w:val="nl-NL"/>
              </w:rPr>
            </w:pPr>
          </w:p>
          <w:p w:rsidR="00000000" w:rsidRDefault="003000CB">
            <w:pPr>
              <w:pStyle w:val="T4dispositie"/>
              <w:jc w:val="left"/>
              <w:rPr>
                <w:lang w:val="nl-NL"/>
              </w:rPr>
            </w:pPr>
          </w:p>
          <w:p w:rsidR="00000000" w:rsidRDefault="003000CB">
            <w:pPr>
              <w:pStyle w:val="T4dispositie"/>
              <w:jc w:val="left"/>
              <w:rPr>
                <w:lang w:val="nl-NL"/>
              </w:rPr>
            </w:pP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8'</w:t>
            </w:r>
          </w:p>
        </w:tc>
      </w:tr>
    </w:tbl>
    <w:p w:rsidR="00000000" w:rsidRDefault="003000CB">
      <w:pPr>
        <w:pStyle w:val="T1"/>
        <w:jc w:val="left"/>
        <w:rPr>
          <w:lang w:val="nl-NL"/>
        </w:rPr>
      </w:pPr>
    </w:p>
    <w:p w:rsidR="00000000" w:rsidRDefault="003000CB">
      <w:pPr>
        <w:pStyle w:val="T1"/>
        <w:jc w:val="left"/>
        <w:rPr>
          <w:lang w:val="nl-NL"/>
        </w:rPr>
      </w:pPr>
      <w:r>
        <w:rPr>
          <w:lang w:val="nl-NL"/>
        </w:rPr>
        <w:t>Werktuiglijk register</w:t>
      </w:r>
    </w:p>
    <w:p w:rsidR="00000000" w:rsidRDefault="003000CB">
      <w:pPr>
        <w:pStyle w:val="T1"/>
        <w:jc w:val="left"/>
        <w:rPr>
          <w:lang w:val="nl-NL"/>
        </w:rPr>
      </w:pPr>
      <w:r>
        <w:rPr>
          <w:lang w:val="nl-NL"/>
        </w:rPr>
        <w:t>koppeling HW-OP</w:t>
      </w:r>
    </w:p>
    <w:p w:rsidR="00000000" w:rsidRDefault="003000CB">
      <w:pPr>
        <w:pStyle w:val="T1"/>
        <w:jc w:val="left"/>
        <w:rPr>
          <w:lang w:val="nl-NL"/>
        </w:rPr>
      </w:pPr>
    </w:p>
    <w:p w:rsidR="00000000" w:rsidRDefault="003000CB">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815"/>
        <w:gridCol w:w="850"/>
        <w:gridCol w:w="851"/>
        <w:gridCol w:w="708"/>
        <w:gridCol w:w="851"/>
      </w:tblGrid>
      <w:tr w:rsidR="00000000">
        <w:tblPrEx>
          <w:tblCellMar>
            <w:top w:w="0" w:type="dxa"/>
            <w:bottom w:w="0" w:type="dxa"/>
          </w:tblCellMar>
        </w:tblPrEx>
        <w:tc>
          <w:tcPr>
            <w:tcW w:w="1420" w:type="dxa"/>
          </w:tcPr>
          <w:p w:rsidR="00000000" w:rsidRDefault="003000CB">
            <w:pPr>
              <w:pStyle w:val="T1"/>
              <w:jc w:val="left"/>
              <w:rPr>
                <w:lang w:val="nl-NL"/>
              </w:rPr>
            </w:pPr>
            <w:r>
              <w:rPr>
                <w:lang w:val="nl-NL"/>
              </w:rPr>
              <w:t>Mixtuur</w:t>
            </w:r>
          </w:p>
        </w:tc>
        <w:tc>
          <w:tcPr>
            <w:tcW w:w="815" w:type="dxa"/>
          </w:tcPr>
          <w:p w:rsidR="00000000" w:rsidRDefault="003000CB">
            <w:pPr>
              <w:pStyle w:val="T4dispositie"/>
              <w:jc w:val="left"/>
              <w:rPr>
                <w:lang w:val="nl-NL"/>
              </w:rPr>
            </w:pPr>
            <w:r>
              <w:rPr>
                <w:lang w:val="nl-NL"/>
              </w:rPr>
              <w:t>C</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1 1/3</w:t>
            </w:r>
          </w:p>
          <w:p w:rsidR="00000000" w:rsidRDefault="003000CB">
            <w:pPr>
              <w:pStyle w:val="T4dispositie"/>
              <w:jc w:val="left"/>
              <w:rPr>
                <w:lang w:val="nl-NL"/>
              </w:rPr>
            </w:pPr>
            <w:r>
              <w:rPr>
                <w:lang w:val="nl-NL"/>
              </w:rPr>
              <w:t>1</w:t>
            </w:r>
          </w:p>
          <w:p w:rsidR="00000000" w:rsidRDefault="003000CB">
            <w:pPr>
              <w:pStyle w:val="T4dispositie"/>
              <w:jc w:val="left"/>
              <w:rPr>
                <w:lang w:val="nl-NL"/>
              </w:rPr>
            </w:pPr>
            <w:r>
              <w:rPr>
                <w:lang w:val="nl-NL"/>
              </w:rPr>
              <w:t>2/3</w:t>
            </w:r>
          </w:p>
        </w:tc>
        <w:tc>
          <w:tcPr>
            <w:tcW w:w="850" w:type="dxa"/>
          </w:tcPr>
          <w:p w:rsidR="00000000" w:rsidRDefault="003000CB">
            <w:pPr>
              <w:pStyle w:val="T4dispositie"/>
              <w:jc w:val="left"/>
              <w:rPr>
                <w:lang w:val="nl-NL"/>
              </w:rPr>
            </w:pPr>
            <w:r>
              <w:rPr>
                <w:lang w:val="nl-NL"/>
              </w:rPr>
              <w:t>c</w:t>
            </w:r>
          </w:p>
          <w:p w:rsidR="00000000" w:rsidRDefault="003000CB">
            <w:pPr>
              <w:pStyle w:val="T4dispositie"/>
              <w:jc w:val="left"/>
              <w:rPr>
                <w:lang w:val="nl-NL"/>
              </w:rPr>
            </w:pPr>
            <w:r>
              <w:rPr>
                <w:lang w:val="nl-NL"/>
              </w:rPr>
              <w:t>2 2/3</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1 1/3</w:t>
            </w:r>
          </w:p>
          <w:p w:rsidR="00000000" w:rsidRDefault="003000CB">
            <w:pPr>
              <w:pStyle w:val="T4dispositie"/>
              <w:jc w:val="left"/>
              <w:rPr>
                <w:lang w:val="nl-NL"/>
              </w:rPr>
            </w:pPr>
            <w:r>
              <w:rPr>
                <w:lang w:val="nl-NL"/>
              </w:rPr>
              <w:t>1</w:t>
            </w:r>
          </w:p>
        </w:tc>
        <w:tc>
          <w:tcPr>
            <w:tcW w:w="851" w:type="dxa"/>
          </w:tcPr>
          <w:p w:rsidR="00000000" w:rsidRDefault="003000CB">
            <w:pPr>
              <w:pStyle w:val="T4dispositie"/>
              <w:jc w:val="left"/>
              <w:rPr>
                <w:lang w:val="nl-NL"/>
              </w:rPr>
            </w:pPr>
            <w:r>
              <w:rPr>
                <w:lang w:val="nl-NL"/>
              </w:rPr>
              <w:t>c</w:t>
            </w:r>
            <w:r>
              <w:rPr>
                <w:vertAlign w:val="superscript"/>
                <w:lang w:val="nl-NL"/>
              </w:rPr>
              <w:t>1</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2 2/3</w:t>
            </w:r>
          </w:p>
          <w:p w:rsidR="00000000" w:rsidRDefault="003000CB">
            <w:pPr>
              <w:pStyle w:val="T4dispositie"/>
              <w:jc w:val="left"/>
              <w:rPr>
                <w:lang w:val="nl-NL"/>
              </w:rPr>
            </w:pPr>
            <w:r>
              <w:rPr>
                <w:lang w:val="nl-NL"/>
              </w:rPr>
              <w:t>2</w:t>
            </w:r>
          </w:p>
          <w:p w:rsidR="00000000" w:rsidRDefault="003000CB">
            <w:pPr>
              <w:pStyle w:val="T4dispositie"/>
              <w:jc w:val="left"/>
              <w:rPr>
                <w:lang w:val="nl-NL"/>
              </w:rPr>
            </w:pPr>
            <w:r>
              <w:rPr>
                <w:lang w:val="nl-NL"/>
              </w:rPr>
              <w:t>1 1/3</w:t>
            </w:r>
          </w:p>
        </w:tc>
        <w:tc>
          <w:tcPr>
            <w:tcW w:w="708" w:type="dxa"/>
          </w:tcPr>
          <w:p w:rsidR="00000000" w:rsidRDefault="003000CB">
            <w:pPr>
              <w:pStyle w:val="T4dispositie"/>
              <w:jc w:val="left"/>
              <w:rPr>
                <w:lang w:val="nl-NL"/>
              </w:rPr>
            </w:pPr>
            <w:r>
              <w:rPr>
                <w:lang w:val="nl-NL"/>
              </w:rPr>
              <w:t>c</w:t>
            </w:r>
            <w:r>
              <w:rPr>
                <w:vertAlign w:val="superscript"/>
                <w:lang w:val="nl-NL"/>
              </w:rPr>
              <w:t>2</w:t>
            </w:r>
          </w:p>
          <w:p w:rsidR="00000000" w:rsidRDefault="003000CB">
            <w:pPr>
              <w:pStyle w:val="T4dispositie"/>
              <w:jc w:val="left"/>
              <w:rPr>
                <w:lang w:val="nl-NL"/>
              </w:rPr>
            </w:pPr>
            <w:r>
              <w:rPr>
                <w:lang w:val="nl-NL"/>
              </w:rPr>
              <w:t>5 1/3</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2 2/3</w:t>
            </w:r>
          </w:p>
          <w:p w:rsidR="00000000" w:rsidRDefault="003000CB">
            <w:pPr>
              <w:pStyle w:val="T4dispositie"/>
              <w:jc w:val="left"/>
              <w:rPr>
                <w:lang w:val="nl-NL"/>
              </w:rPr>
            </w:pPr>
            <w:r>
              <w:rPr>
                <w:lang w:val="nl-NL"/>
              </w:rPr>
              <w:t>2</w:t>
            </w:r>
          </w:p>
        </w:tc>
        <w:tc>
          <w:tcPr>
            <w:tcW w:w="851" w:type="dxa"/>
          </w:tcPr>
          <w:p w:rsidR="00000000" w:rsidRDefault="003000CB">
            <w:pPr>
              <w:pStyle w:val="T4dispositie"/>
              <w:jc w:val="left"/>
              <w:rPr>
                <w:lang w:val="nl-NL"/>
              </w:rPr>
            </w:pPr>
            <w:r>
              <w:rPr>
                <w:lang w:val="nl-NL"/>
              </w:rPr>
              <w:t>c</w:t>
            </w:r>
            <w:r>
              <w:rPr>
                <w:vertAlign w:val="superscript"/>
                <w:lang w:val="nl-NL"/>
              </w:rPr>
              <w:t>3</w:t>
            </w:r>
          </w:p>
          <w:p w:rsidR="00000000" w:rsidRDefault="003000CB">
            <w:pPr>
              <w:pStyle w:val="T4dispositie"/>
              <w:jc w:val="left"/>
              <w:rPr>
                <w:lang w:val="nl-NL"/>
              </w:rPr>
            </w:pPr>
            <w:r>
              <w:rPr>
                <w:lang w:val="nl-NL"/>
              </w:rPr>
              <w:t>8</w:t>
            </w:r>
          </w:p>
          <w:p w:rsidR="00000000" w:rsidRDefault="003000CB">
            <w:pPr>
              <w:pStyle w:val="T4dispositie"/>
              <w:jc w:val="left"/>
              <w:rPr>
                <w:lang w:val="nl-NL"/>
              </w:rPr>
            </w:pPr>
            <w:r>
              <w:rPr>
                <w:lang w:val="nl-NL"/>
              </w:rPr>
              <w:t>5 1/3</w:t>
            </w:r>
          </w:p>
          <w:p w:rsidR="00000000" w:rsidRDefault="003000CB">
            <w:pPr>
              <w:pStyle w:val="T4dispositie"/>
              <w:jc w:val="left"/>
              <w:rPr>
                <w:lang w:val="nl-NL"/>
              </w:rPr>
            </w:pPr>
            <w:r>
              <w:rPr>
                <w:lang w:val="nl-NL"/>
              </w:rPr>
              <w:t>4</w:t>
            </w:r>
          </w:p>
          <w:p w:rsidR="00000000" w:rsidRDefault="003000CB">
            <w:pPr>
              <w:pStyle w:val="T4dispositie"/>
              <w:jc w:val="left"/>
              <w:rPr>
                <w:lang w:val="nl-NL"/>
              </w:rPr>
            </w:pPr>
            <w:r>
              <w:rPr>
                <w:lang w:val="nl-NL"/>
              </w:rPr>
              <w:t>2 2/3</w:t>
            </w:r>
          </w:p>
        </w:tc>
      </w:tr>
    </w:tbl>
    <w:p w:rsidR="00000000" w:rsidRDefault="003000CB">
      <w:pPr>
        <w:pStyle w:val="T1"/>
        <w:jc w:val="left"/>
        <w:rPr>
          <w:lang w:val="nl-NL"/>
        </w:rPr>
      </w:pPr>
    </w:p>
    <w:p w:rsidR="00000000" w:rsidRDefault="003000CB">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rsidR="00000000" w:rsidRDefault="003000CB">
      <w:pPr>
        <w:pStyle w:val="T1"/>
        <w:jc w:val="left"/>
        <w:rPr>
          <w:lang w:val="nl-NL"/>
        </w:rPr>
      </w:pPr>
    </w:p>
    <w:p w:rsidR="00000000" w:rsidRDefault="003000CB">
      <w:pPr>
        <w:pStyle w:val="T1"/>
        <w:jc w:val="left"/>
        <w:rPr>
          <w:lang w:val="nl-NL"/>
        </w:rPr>
      </w:pPr>
      <w:r>
        <w:rPr>
          <w:lang w:val="nl-NL"/>
        </w:rPr>
        <w:t>Toonhoogte</w:t>
      </w:r>
    </w:p>
    <w:p w:rsidR="00000000" w:rsidRDefault="003000CB">
      <w:pPr>
        <w:pStyle w:val="T1"/>
        <w:jc w:val="left"/>
        <w:rPr>
          <w:lang w:val="nl-NL"/>
        </w:rPr>
      </w:pPr>
      <w:r>
        <w:rPr>
          <w:lang w:val="nl-NL"/>
        </w:rPr>
        <w:t>a</w:t>
      </w:r>
      <w:r>
        <w:rPr>
          <w:vertAlign w:val="superscript"/>
          <w:lang w:val="nl-NL"/>
        </w:rPr>
        <w:t>1</w:t>
      </w:r>
      <w:r>
        <w:rPr>
          <w:lang w:val="nl-NL"/>
        </w:rPr>
        <w:t xml:space="preserve"> = 442 Hz</w:t>
      </w:r>
    </w:p>
    <w:p w:rsidR="00000000" w:rsidRDefault="003000CB">
      <w:pPr>
        <w:pStyle w:val="T1"/>
        <w:jc w:val="left"/>
        <w:rPr>
          <w:lang w:val="nl-NL"/>
        </w:rPr>
      </w:pPr>
      <w:r>
        <w:rPr>
          <w:lang w:val="nl-NL"/>
        </w:rPr>
        <w:t>Temperatuur</w:t>
      </w:r>
    </w:p>
    <w:p w:rsidR="00000000" w:rsidRDefault="003000CB">
      <w:pPr>
        <w:pStyle w:val="T1"/>
        <w:jc w:val="left"/>
        <w:rPr>
          <w:lang w:val="nl-NL"/>
        </w:rPr>
      </w:pPr>
      <w:r>
        <w:rPr>
          <w:lang w:val="nl-NL"/>
        </w:rPr>
        <w:t>evenredig zwevend</w:t>
      </w:r>
    </w:p>
    <w:p w:rsidR="00000000" w:rsidRDefault="003000CB">
      <w:pPr>
        <w:pStyle w:val="T1"/>
        <w:jc w:val="left"/>
        <w:rPr>
          <w:lang w:val="nl-NL"/>
        </w:rPr>
      </w:pPr>
    </w:p>
    <w:p w:rsidR="00000000" w:rsidRDefault="003000CB">
      <w:pPr>
        <w:pStyle w:val="T1"/>
        <w:jc w:val="left"/>
        <w:rPr>
          <w:lang w:val="nl-NL"/>
        </w:rPr>
      </w:pPr>
      <w:r>
        <w:rPr>
          <w:lang w:val="nl-NL"/>
        </w:rPr>
        <w:t>Manuaalomvang</w:t>
      </w:r>
    </w:p>
    <w:p w:rsidR="00000000" w:rsidRDefault="003000CB">
      <w:pPr>
        <w:pStyle w:val="T1"/>
        <w:jc w:val="left"/>
        <w:rPr>
          <w:lang w:val="nl-NL"/>
        </w:rPr>
      </w:pPr>
      <w:r>
        <w:rPr>
          <w:lang w:val="nl-NL"/>
        </w:rPr>
        <w:t>C-f</w:t>
      </w:r>
      <w:r>
        <w:rPr>
          <w:vertAlign w:val="superscript"/>
          <w:lang w:val="nl-NL"/>
        </w:rPr>
        <w:t>3</w:t>
      </w:r>
    </w:p>
    <w:p w:rsidR="00000000" w:rsidRDefault="003000CB">
      <w:pPr>
        <w:pStyle w:val="T1"/>
        <w:jc w:val="left"/>
        <w:rPr>
          <w:lang w:val="nl-NL"/>
        </w:rPr>
      </w:pPr>
      <w:r>
        <w:rPr>
          <w:lang w:val="nl-NL"/>
        </w:rPr>
        <w:t>Pedaalomvang</w:t>
      </w:r>
    </w:p>
    <w:p w:rsidR="00000000" w:rsidRDefault="003000CB">
      <w:pPr>
        <w:pStyle w:val="T1"/>
        <w:jc w:val="left"/>
        <w:rPr>
          <w:lang w:val="nl-NL"/>
        </w:rPr>
      </w:pPr>
      <w:r>
        <w:rPr>
          <w:lang w:val="nl-NL"/>
        </w:rPr>
        <w:t>C-g</w:t>
      </w:r>
    </w:p>
    <w:p w:rsidR="00000000" w:rsidRDefault="003000CB">
      <w:pPr>
        <w:pStyle w:val="T1"/>
        <w:jc w:val="left"/>
        <w:rPr>
          <w:lang w:val="nl-NL"/>
        </w:rPr>
      </w:pPr>
    </w:p>
    <w:p w:rsidR="00000000" w:rsidRDefault="003000CB">
      <w:pPr>
        <w:pStyle w:val="T1"/>
        <w:jc w:val="left"/>
        <w:rPr>
          <w:lang w:val="nl-NL"/>
        </w:rPr>
      </w:pPr>
      <w:r>
        <w:rPr>
          <w:lang w:val="nl-NL"/>
        </w:rPr>
        <w:t>Windvoorziening</w:t>
      </w:r>
    </w:p>
    <w:p w:rsidR="00000000" w:rsidRDefault="003000CB">
      <w:pPr>
        <w:pStyle w:val="T1"/>
        <w:jc w:val="left"/>
        <w:rPr>
          <w:lang w:val="nl-NL"/>
        </w:rPr>
      </w:pPr>
      <w:r>
        <w:rPr>
          <w:lang w:val="nl-NL"/>
        </w:rPr>
        <w:t>twee regulateurbalgen</w:t>
      </w:r>
    </w:p>
    <w:p w:rsidR="00000000" w:rsidRDefault="003000CB">
      <w:pPr>
        <w:pStyle w:val="T1"/>
        <w:jc w:val="left"/>
        <w:rPr>
          <w:lang w:val="nl-NL"/>
        </w:rPr>
      </w:pPr>
      <w:r>
        <w:rPr>
          <w:lang w:val="nl-NL"/>
        </w:rPr>
        <w:t>Winddruk</w:t>
      </w:r>
    </w:p>
    <w:p w:rsidR="00000000" w:rsidRDefault="003000CB">
      <w:pPr>
        <w:pStyle w:val="T1"/>
        <w:jc w:val="left"/>
        <w:rPr>
          <w:lang w:val="nl-NL"/>
        </w:rPr>
      </w:pPr>
      <w:r>
        <w:rPr>
          <w:lang w:val="nl-NL"/>
        </w:rPr>
        <w:t>72 mm</w:t>
      </w:r>
    </w:p>
    <w:p w:rsidR="00000000" w:rsidRDefault="003000CB">
      <w:pPr>
        <w:pStyle w:val="T1"/>
        <w:jc w:val="left"/>
        <w:rPr>
          <w:lang w:val="nl-NL"/>
        </w:rPr>
      </w:pPr>
    </w:p>
    <w:p w:rsidR="00000000" w:rsidRDefault="003000CB">
      <w:pPr>
        <w:pStyle w:val="T1"/>
        <w:jc w:val="left"/>
        <w:rPr>
          <w:lang w:val="nl-NL"/>
        </w:rPr>
      </w:pPr>
      <w:r>
        <w:rPr>
          <w:lang w:val="nl-NL"/>
        </w:rPr>
        <w:t>Plaats klaviatuur</w:t>
      </w:r>
    </w:p>
    <w:p w:rsidR="00000000" w:rsidRDefault="003000CB">
      <w:pPr>
        <w:pStyle w:val="T1"/>
        <w:jc w:val="left"/>
        <w:rPr>
          <w:lang w:val="nl-NL"/>
        </w:rPr>
      </w:pPr>
      <w:r>
        <w:rPr>
          <w:lang w:val="nl-NL"/>
        </w:rPr>
        <w:t>linkerzijde</w:t>
      </w:r>
    </w:p>
    <w:p w:rsidR="00000000" w:rsidRDefault="003000CB">
      <w:pPr>
        <w:pStyle w:val="T1"/>
        <w:jc w:val="left"/>
        <w:rPr>
          <w:lang w:val="nl-NL"/>
        </w:rPr>
      </w:pPr>
    </w:p>
    <w:p w:rsidR="00000000" w:rsidRDefault="003000CB">
      <w:pPr>
        <w:pStyle w:val="Heading2"/>
        <w:rPr>
          <w:i w:val="0"/>
          <w:iCs/>
        </w:rPr>
      </w:pPr>
      <w:r>
        <w:rPr>
          <w:i w:val="0"/>
          <w:iCs/>
        </w:rPr>
        <w:t>Bijzonderheden</w:t>
      </w:r>
    </w:p>
    <w:p w:rsidR="00000000" w:rsidRDefault="003000CB">
      <w:pPr>
        <w:pStyle w:val="T1"/>
        <w:jc w:val="left"/>
        <w:rPr>
          <w:lang w:val="nl-NL"/>
        </w:rPr>
      </w:pPr>
    </w:p>
    <w:p w:rsidR="00000000" w:rsidRDefault="003000CB">
      <w:pPr>
        <w:pStyle w:val="T1"/>
        <w:jc w:val="left"/>
        <w:rPr>
          <w:lang w:val="nl-NL"/>
        </w:rPr>
      </w:pPr>
      <w:r>
        <w:rPr>
          <w:lang w:val="nl-NL"/>
        </w:rPr>
        <w:t>Deling B/D tussen h en c</w:t>
      </w:r>
      <w:r>
        <w:rPr>
          <w:vertAlign w:val="superscript"/>
          <w:lang w:val="nl-NL"/>
        </w:rPr>
        <w:t>1</w:t>
      </w:r>
      <w:r>
        <w:rPr>
          <w:lang w:val="nl-NL"/>
        </w:rPr>
        <w:t>.</w:t>
      </w:r>
    </w:p>
    <w:p w:rsidR="00000000" w:rsidRDefault="003000CB">
      <w:pPr>
        <w:pStyle w:val="T1"/>
        <w:jc w:val="left"/>
        <w:rPr>
          <w:lang w:val="nl-NL"/>
        </w:rPr>
      </w:pPr>
      <w:r>
        <w:rPr>
          <w:lang w:val="nl-NL"/>
        </w:rPr>
        <w:t xml:space="preserve">Het eerste orgel in de kerk van Nistelrode, vervaardigd in 1857 door P. van </w:t>
      </w:r>
      <w:proofErr w:type="spellStart"/>
      <w:r>
        <w:rPr>
          <w:lang w:val="nl-NL"/>
        </w:rPr>
        <w:t>Nistelrooij</w:t>
      </w:r>
      <w:proofErr w:type="spellEnd"/>
      <w:r>
        <w:rPr>
          <w:lang w:val="nl-NL"/>
        </w:rPr>
        <w:t>, ging bij een vergrot</w:t>
      </w:r>
      <w:r>
        <w:rPr>
          <w:lang w:val="nl-NL"/>
        </w:rPr>
        <w:t xml:space="preserve">ing van het kerkgebouw in 1921 verloren. In het kader van de restauratie van de kerk (1972-1977) kon het Van </w:t>
      </w:r>
      <w:proofErr w:type="spellStart"/>
      <w:r>
        <w:rPr>
          <w:lang w:val="nl-NL"/>
        </w:rPr>
        <w:t>Dinter</w:t>
      </w:r>
      <w:proofErr w:type="spellEnd"/>
      <w:r>
        <w:rPr>
          <w:lang w:val="nl-NL"/>
        </w:rPr>
        <w:t>-orgel uit Westerblokker verworven worden. Dit heeft vrijwel dezelfde grootte als het oorspronkelijke orgel van Nistelrode.</w:t>
      </w:r>
    </w:p>
    <w:p w:rsidR="00000000" w:rsidRDefault="003000CB">
      <w:pPr>
        <w:pStyle w:val="T1"/>
        <w:jc w:val="left"/>
        <w:rPr>
          <w:lang w:val="nl-NL"/>
        </w:rPr>
      </w:pPr>
      <w:r>
        <w:rPr>
          <w:lang w:val="nl-NL"/>
        </w:rPr>
        <w:t>Voor het orgel va</w:t>
      </w:r>
      <w:r>
        <w:rPr>
          <w:lang w:val="nl-NL"/>
        </w:rPr>
        <w:t xml:space="preserve">n Westerblokker maakte Van </w:t>
      </w:r>
      <w:proofErr w:type="spellStart"/>
      <w:r>
        <w:rPr>
          <w:lang w:val="nl-NL"/>
        </w:rPr>
        <w:t>Dinter</w:t>
      </w:r>
      <w:proofErr w:type="spellEnd"/>
      <w:r>
        <w:rPr>
          <w:lang w:val="nl-NL"/>
        </w:rPr>
        <w:t xml:space="preserve"> in 1858 voor het OP gebruik van materiaal afkomstig uit het reeds aanwezige orgel aldaar. Waarschijnlijk kreeg het orgel daarom een manuaalomvang van C-f</w:t>
      </w:r>
      <w:r>
        <w:rPr>
          <w:vertAlign w:val="superscript"/>
          <w:lang w:val="nl-NL"/>
        </w:rPr>
        <w:t>3</w:t>
      </w:r>
      <w:r>
        <w:rPr>
          <w:lang w:val="nl-NL"/>
        </w:rPr>
        <w:t xml:space="preserve"> terwijl Van </w:t>
      </w:r>
      <w:proofErr w:type="spellStart"/>
      <w:r>
        <w:rPr>
          <w:lang w:val="nl-NL"/>
        </w:rPr>
        <w:t>Dinter</w:t>
      </w:r>
      <w:proofErr w:type="spellEnd"/>
      <w:r>
        <w:rPr>
          <w:lang w:val="nl-NL"/>
        </w:rPr>
        <w:t xml:space="preserve"> in zijn nieuwe orgels meestal C-g</w:t>
      </w:r>
      <w:r>
        <w:rPr>
          <w:vertAlign w:val="superscript"/>
          <w:lang w:val="nl-NL"/>
        </w:rPr>
        <w:t>3</w:t>
      </w:r>
      <w:r>
        <w:rPr>
          <w:lang w:val="nl-NL"/>
        </w:rPr>
        <w:t xml:space="preserve"> hanteerde.</w:t>
      </w:r>
    </w:p>
    <w:p w:rsidR="00000000" w:rsidRDefault="003000CB">
      <w:pPr>
        <w:pStyle w:val="T1"/>
        <w:jc w:val="left"/>
        <w:rPr>
          <w:lang w:val="nl-NL"/>
        </w:rPr>
      </w:pPr>
      <w:r>
        <w:rPr>
          <w:lang w:val="nl-NL"/>
        </w:rPr>
        <w:t>De</w:t>
      </w:r>
      <w:r>
        <w:rPr>
          <w:lang w:val="nl-NL"/>
        </w:rPr>
        <w:t xml:space="preserve"> beide windladen van het HW zijn nog van </w:t>
      </w:r>
      <w:proofErr w:type="spellStart"/>
      <w:r>
        <w:rPr>
          <w:lang w:val="nl-NL"/>
        </w:rPr>
        <w:t>Van</w:t>
      </w:r>
      <w:proofErr w:type="spellEnd"/>
      <w:r>
        <w:rPr>
          <w:lang w:val="nl-NL"/>
        </w:rPr>
        <w:t xml:space="preserve"> </w:t>
      </w:r>
      <w:proofErr w:type="spellStart"/>
      <w:r>
        <w:rPr>
          <w:lang w:val="nl-NL"/>
        </w:rPr>
        <w:t>Dinter</w:t>
      </w:r>
      <w:proofErr w:type="spellEnd"/>
      <w:r>
        <w:rPr>
          <w:lang w:val="nl-NL"/>
        </w:rPr>
        <w:t>; de grootste pijpen staan aan de buitenzijden, het vervolg is in hele tonen naar het midden toe aflopend opgesteld. Ook het pijpwerk van het HW is van zijn hand, met uitzondering van de tongwerken.</w:t>
      </w:r>
    </w:p>
    <w:p w:rsidR="00000000" w:rsidRDefault="003000CB">
      <w:pPr>
        <w:pStyle w:val="T1"/>
        <w:jc w:val="left"/>
        <w:rPr>
          <w:lang w:val="nl-NL"/>
        </w:rPr>
      </w:pPr>
      <w:r>
        <w:rPr>
          <w:lang w:val="nl-NL"/>
        </w:rPr>
        <w:t>Opmerk</w:t>
      </w:r>
      <w:r>
        <w:rPr>
          <w:lang w:val="nl-NL"/>
        </w:rPr>
        <w:t>elijk is het feit dat de frontpijpen aan de voorzijde van tin en aan de achterzijde van lood zijn. De Prestant 8' staat van C-gis in het front (torens), de rest staat op de lade. De Prestant D 16' staat van c</w:t>
      </w:r>
      <w:r>
        <w:rPr>
          <w:vertAlign w:val="superscript"/>
          <w:lang w:val="nl-NL"/>
        </w:rPr>
        <w:t>1</w:t>
      </w:r>
      <w:r>
        <w:rPr>
          <w:lang w:val="nl-NL"/>
        </w:rPr>
        <w:t>-dis</w:t>
      </w:r>
      <w:r>
        <w:rPr>
          <w:vertAlign w:val="superscript"/>
          <w:lang w:val="nl-NL"/>
        </w:rPr>
        <w:t>2</w:t>
      </w:r>
      <w:r>
        <w:rPr>
          <w:lang w:val="nl-NL"/>
        </w:rPr>
        <w:t xml:space="preserve"> in het front (tussenvelden) het vervolg s</w:t>
      </w:r>
      <w:r>
        <w:rPr>
          <w:lang w:val="nl-NL"/>
        </w:rPr>
        <w:t>taat op de lade. De bas van de Bourdon 16' is van eiken (afgevoerd). Ook het groot octaaf van de Holpijp 8' is van eiken. De Fluit 4' is in de bas gedekt, de discant is uitgevoerd als roerfluit. De Quint 3' is gemaakt in een zeer wijde openfluit mensuur. O</w:t>
      </w:r>
      <w:r>
        <w:rPr>
          <w:lang w:val="nl-NL"/>
        </w:rPr>
        <w:t>p de discantstok staat de Cornet.</w:t>
      </w:r>
    </w:p>
    <w:p w:rsidR="003000CB" w:rsidRDefault="003000CB">
      <w:pPr>
        <w:pStyle w:val="T1"/>
        <w:jc w:val="left"/>
        <w:rPr>
          <w:lang w:val="nl-NL"/>
        </w:rPr>
      </w:pPr>
      <w:r>
        <w:rPr>
          <w:lang w:val="nl-NL"/>
        </w:rPr>
        <w:t xml:space="preserve">De chromatische windlade van het OP is van de Gebr. </w:t>
      </w:r>
      <w:proofErr w:type="spellStart"/>
      <w:r>
        <w:rPr>
          <w:lang w:val="nl-NL"/>
        </w:rPr>
        <w:t>Gradussen</w:t>
      </w:r>
      <w:proofErr w:type="spellEnd"/>
      <w:r>
        <w:rPr>
          <w:lang w:val="nl-NL"/>
        </w:rPr>
        <w:t xml:space="preserve">. Ook het pijpwerk van het OP is grotendeels door hen geplaatst, maar vervaardigd door Devos (Brussel). Van </w:t>
      </w:r>
      <w:proofErr w:type="spellStart"/>
      <w:r>
        <w:rPr>
          <w:lang w:val="nl-NL"/>
        </w:rPr>
        <w:t>Van</w:t>
      </w:r>
      <w:proofErr w:type="spellEnd"/>
      <w:r>
        <w:rPr>
          <w:lang w:val="nl-NL"/>
        </w:rPr>
        <w:t xml:space="preserve"> </w:t>
      </w:r>
      <w:proofErr w:type="spellStart"/>
      <w:r>
        <w:rPr>
          <w:lang w:val="nl-NL"/>
        </w:rPr>
        <w:t>Dinter</w:t>
      </w:r>
      <w:proofErr w:type="spellEnd"/>
      <w:r>
        <w:rPr>
          <w:lang w:val="nl-NL"/>
        </w:rPr>
        <w:t xml:space="preserve"> resteren nog de Bourdon 8', met een eiken </w:t>
      </w:r>
      <w:r>
        <w:rPr>
          <w:lang w:val="nl-NL"/>
        </w:rPr>
        <w:t xml:space="preserve">groot octaaf, en de Open Fluit 4'. Van dit laatstgenoemde register is de bas gedekt en de discant overblazend. De Prestant 4' en de Woudfluit 2' zijn in 1977 nieuw gemaakt, het overige pijpwerk is grotendeels van omstreeks 1874. De </w:t>
      </w:r>
      <w:proofErr w:type="spellStart"/>
      <w:r>
        <w:rPr>
          <w:lang w:val="nl-NL"/>
        </w:rPr>
        <w:t>Quintadena</w:t>
      </w:r>
      <w:proofErr w:type="spellEnd"/>
      <w:r>
        <w:rPr>
          <w:lang w:val="nl-NL"/>
        </w:rPr>
        <w:t xml:space="preserve"> 8' is in het </w:t>
      </w:r>
      <w:r>
        <w:rPr>
          <w:lang w:val="nl-NL"/>
        </w:rPr>
        <w:t>groot octaaf gecombineerd met de Bourdon 8'. De Viola 8' is in het groot octaaf gecombineerd met de Fluittravers.</w:t>
      </w:r>
    </w:p>
    <w:sectPr w:rsidR="003000C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027BB"/>
    <w:multiLevelType w:val="hybridMultilevel"/>
    <w:tmpl w:val="C770B55E"/>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F9"/>
    <w:rsid w:val="003000CB"/>
    <w:rsid w:val="003C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B4697B3C-3493-6749-AB91-0242B63B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1738</Words>
  <Characters>9911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Nistelrode / 1858</vt:lpstr>
    </vt:vector>
  </TitlesOfParts>
  <Company>NIvO</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Nistelrode / 1858</dc:title>
  <dc:subject/>
  <dc:creator>WS1</dc:creator>
  <cp:keywords/>
  <dc:description/>
  <cp:lastModifiedBy>Eline J Duijsens</cp:lastModifiedBy>
  <cp:revision>2</cp:revision>
  <cp:lastPrinted>2002-01-02T10:15:00Z</cp:lastPrinted>
  <dcterms:created xsi:type="dcterms:W3CDTF">2021-09-20T12:13:00Z</dcterms:created>
  <dcterms:modified xsi:type="dcterms:W3CDTF">2021-09-20T12:13:00Z</dcterms:modified>
</cp:coreProperties>
</file>