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9498" w14:textId="77777777" w:rsidR="00000000" w:rsidRDefault="003E776E">
      <w:pPr>
        <w:pStyle w:val="Heading1"/>
      </w:pPr>
      <w:bookmarkStart w:id="0" w:name="_GoBack"/>
      <w:bookmarkEnd w:id="0"/>
      <w:r>
        <w:t>Groede / 1861</w:t>
      </w:r>
    </w:p>
    <w:p w14:paraId="78377936" w14:textId="77777777" w:rsidR="00000000" w:rsidRDefault="003E776E">
      <w:pPr>
        <w:pStyle w:val="Heading2"/>
        <w:rPr>
          <w:i w:val="0"/>
          <w:iCs/>
        </w:rPr>
      </w:pPr>
      <w:r>
        <w:rPr>
          <w:i w:val="0"/>
          <w:iCs/>
        </w:rPr>
        <w:t>R.K. St-Bavokerk</w:t>
      </w:r>
    </w:p>
    <w:p w14:paraId="0331FF56" w14:textId="77777777" w:rsidR="00000000" w:rsidRDefault="003E776E">
      <w:pPr>
        <w:pStyle w:val="T1"/>
        <w:jc w:val="left"/>
        <w:rPr>
          <w:lang w:val="nl-NL"/>
        </w:rPr>
      </w:pPr>
    </w:p>
    <w:p w14:paraId="301D3D51" w14:textId="77777777" w:rsidR="00000000" w:rsidRDefault="003E776E">
      <w:pPr>
        <w:pStyle w:val="T1"/>
        <w:jc w:val="left"/>
        <w:rPr>
          <w:lang w:val="nl-NL"/>
        </w:rPr>
      </w:pPr>
      <w:r>
        <w:rPr>
          <w:i/>
          <w:iCs/>
          <w:lang w:val="nl-NL"/>
        </w:rPr>
        <w:t>Eenbeukige kerk, gebouwd 1861 naar ontwerp van P. Soffers.</w:t>
      </w:r>
    </w:p>
    <w:p w14:paraId="6CC6134F" w14:textId="77777777" w:rsidR="00000000" w:rsidRDefault="003E776E">
      <w:pPr>
        <w:pStyle w:val="T1"/>
        <w:jc w:val="left"/>
        <w:rPr>
          <w:lang w:val="nl-NL"/>
        </w:rPr>
      </w:pPr>
    </w:p>
    <w:p w14:paraId="05DFA81A" w14:textId="77777777" w:rsidR="00000000" w:rsidRDefault="003E776E">
      <w:pPr>
        <w:pStyle w:val="T1"/>
        <w:jc w:val="left"/>
        <w:rPr>
          <w:lang w:val="nl-NL"/>
        </w:rPr>
      </w:pPr>
      <w:r>
        <w:rPr>
          <w:lang w:val="nl-NL"/>
        </w:rPr>
        <w:t>Kas: 1861</w:t>
      </w:r>
    </w:p>
    <w:p w14:paraId="70409E39" w14:textId="77777777" w:rsidR="00000000" w:rsidRDefault="003E776E">
      <w:pPr>
        <w:pStyle w:val="T1"/>
        <w:jc w:val="left"/>
        <w:rPr>
          <w:lang w:val="nl-NL"/>
        </w:rPr>
      </w:pPr>
    </w:p>
    <w:p w14:paraId="7A02D40F" w14:textId="77777777" w:rsidR="00000000" w:rsidRDefault="003E776E">
      <w:pPr>
        <w:pStyle w:val="Heading2"/>
        <w:rPr>
          <w:i w:val="0"/>
          <w:iCs/>
        </w:rPr>
      </w:pPr>
      <w:r>
        <w:rPr>
          <w:i w:val="0"/>
          <w:iCs/>
        </w:rPr>
        <w:t>Kunsthistorische aspecten</w:t>
      </w:r>
    </w:p>
    <w:p w14:paraId="598E3E41" w14:textId="77777777" w:rsidR="00000000" w:rsidRDefault="003E776E">
      <w:pPr>
        <w:pStyle w:val="T2Kunst"/>
        <w:jc w:val="left"/>
        <w:rPr>
          <w:lang w:val="nl-NL"/>
        </w:rPr>
      </w:pPr>
      <w:r>
        <w:rPr>
          <w:lang w:val="nl-NL"/>
        </w:rPr>
        <w:t>Het front bestaat uit twee vlakke torens en een vlak middenveld. Alle frontpijpen zijn met tinfolie belegde houten imitatiepijp</w:t>
      </w:r>
      <w:r>
        <w:rPr>
          <w:lang w:val="nl-NL"/>
        </w:rPr>
        <w:t>en, voorzien van spitse vergulde labia.</w:t>
      </w:r>
    </w:p>
    <w:p w14:paraId="40F738BA" w14:textId="77777777" w:rsidR="00000000" w:rsidRDefault="003E776E">
      <w:pPr>
        <w:pStyle w:val="T2Kunst"/>
        <w:jc w:val="left"/>
        <w:rPr>
          <w:lang w:val="nl-NL"/>
        </w:rPr>
      </w:pPr>
      <w:r>
        <w:rPr>
          <w:lang w:val="nl-NL"/>
        </w:rPr>
        <w:t>Het vergulde snijwerk boven de torens vormt één geheel: boven het middenveld een draperie en in de torens telkens drie gestileerde maskers. De hoge kappen op de torens hebben elk aan drie zijden een driedelig profiel</w:t>
      </w:r>
      <w:r>
        <w:rPr>
          <w:lang w:val="nl-NL"/>
        </w:rPr>
        <w:t>. Op de vier stijlen is een enkelvoudig profiel te zien dat op de beide zijwanden doorloopt.</w:t>
      </w:r>
    </w:p>
    <w:p w14:paraId="67480DBC" w14:textId="77777777" w:rsidR="00000000" w:rsidRDefault="003E776E">
      <w:pPr>
        <w:pStyle w:val="T2Kunst"/>
        <w:jc w:val="left"/>
        <w:rPr>
          <w:lang w:val="nl-NL"/>
        </w:rPr>
      </w:pPr>
      <w:r>
        <w:rPr>
          <w:lang w:val="nl-NL"/>
        </w:rPr>
        <w:t>Onder het front is alleen aan de voorzijde een breder verguld profiel aangebracht. De onderkas bestaat aan de frontzijde uit zes geprofileerde panelen. De gehele a</w:t>
      </w:r>
      <w:r>
        <w:rPr>
          <w:lang w:val="nl-NL"/>
        </w:rPr>
        <w:t>chterzijde bestaat uit eenvoudig paneelwerk. De twee deurtjes aan de achterzijde, die toegang geven tot het pijpwerk, zijn voorzien van grote ovale uitsparingen waarin zwart doek is aangebracht.</w:t>
      </w:r>
    </w:p>
    <w:p w14:paraId="5243E127" w14:textId="77777777" w:rsidR="00000000" w:rsidRDefault="003E776E">
      <w:pPr>
        <w:pStyle w:val="T2Kunst"/>
        <w:jc w:val="left"/>
        <w:rPr>
          <w:lang w:val="nl-NL"/>
        </w:rPr>
      </w:pPr>
      <w:r>
        <w:rPr>
          <w:lang w:val="nl-NL"/>
        </w:rPr>
        <w:t>De kas doet iets ouder aan dan 1861. De stijl waarin het gehe</w:t>
      </w:r>
      <w:r>
        <w:rPr>
          <w:lang w:val="nl-NL"/>
        </w:rPr>
        <w:t>el is uitgevoerd zou men laat-empire kunnen noemen.</w:t>
      </w:r>
    </w:p>
    <w:p w14:paraId="112178AD" w14:textId="77777777" w:rsidR="00000000" w:rsidRDefault="003E776E">
      <w:pPr>
        <w:pStyle w:val="T1"/>
        <w:jc w:val="left"/>
        <w:rPr>
          <w:lang w:val="nl-NL"/>
        </w:rPr>
      </w:pPr>
    </w:p>
    <w:p w14:paraId="4C1F40B7" w14:textId="77777777" w:rsidR="00000000" w:rsidRDefault="003E776E">
      <w:pPr>
        <w:pStyle w:val="T3Lit"/>
        <w:jc w:val="left"/>
        <w:rPr>
          <w:b/>
          <w:bCs/>
          <w:lang w:val="nl-NL"/>
        </w:rPr>
      </w:pPr>
      <w:r>
        <w:rPr>
          <w:b/>
          <w:bCs/>
          <w:lang w:val="nl-NL"/>
        </w:rPr>
        <w:t>Literatuur</w:t>
      </w:r>
    </w:p>
    <w:p w14:paraId="66028B56" w14:textId="77777777" w:rsidR="00000000" w:rsidRDefault="003E776E">
      <w:pPr>
        <w:pStyle w:val="T3Lit"/>
        <w:jc w:val="left"/>
        <w:rPr>
          <w:lang w:val="nl-NL"/>
        </w:rPr>
      </w:pPr>
      <w:r>
        <w:rPr>
          <w:lang w:val="nl-NL"/>
        </w:rPr>
        <w:t>J.H. Kluiver, ‘</w:t>
      </w:r>
      <w:r>
        <w:rPr>
          <w:iCs/>
          <w:lang w:val="nl-NL"/>
        </w:rPr>
        <w:t>Historische orgels in Zeeland. 3, Schouwen en Duiveland, Tholen, Zeeuwsch-Vlaanderen</w:t>
      </w:r>
      <w:r>
        <w:rPr>
          <w:lang w:val="nl-NL"/>
        </w:rPr>
        <w:t xml:space="preserve">. </w:t>
      </w:r>
      <w:r>
        <w:rPr>
          <w:i/>
          <w:iCs/>
          <w:lang w:val="nl-NL"/>
        </w:rPr>
        <w:t>Archief uitgegeven door het Koninklijk Zeeuwsch Genootschap der Wetenschappen</w:t>
      </w:r>
      <w:r>
        <w:rPr>
          <w:lang w:val="nl-NL"/>
        </w:rPr>
        <w:t xml:space="preserve"> (1976), 143.</w:t>
      </w:r>
    </w:p>
    <w:p w14:paraId="0AA860CD" w14:textId="77777777" w:rsidR="00000000" w:rsidRDefault="003E776E">
      <w:pPr>
        <w:pStyle w:val="T3Lit"/>
        <w:jc w:val="left"/>
        <w:rPr>
          <w:lang w:val="nl-NL"/>
        </w:rPr>
      </w:pPr>
      <w:r>
        <w:rPr>
          <w:i/>
          <w:iCs/>
          <w:lang w:val="nl-NL"/>
        </w:rPr>
        <w:t>Het Orgel</w:t>
      </w:r>
      <w:r>
        <w:rPr>
          <w:lang w:val="nl-NL"/>
        </w:rPr>
        <w:t>, 63/10 (1967), 238, 242-243.</w:t>
      </w:r>
    </w:p>
    <w:p w14:paraId="789643EE" w14:textId="77777777" w:rsidR="00000000" w:rsidRDefault="003E776E">
      <w:pPr>
        <w:pStyle w:val="T3Lit"/>
        <w:jc w:val="left"/>
        <w:rPr>
          <w:lang w:val="nl-NL"/>
        </w:rPr>
      </w:pPr>
    </w:p>
    <w:p w14:paraId="37B8E8CA" w14:textId="77777777" w:rsidR="00000000" w:rsidRDefault="003E776E">
      <w:pPr>
        <w:pStyle w:val="T3Lit"/>
        <w:jc w:val="left"/>
        <w:rPr>
          <w:lang w:val="nl-NL"/>
        </w:rPr>
      </w:pPr>
      <w:r>
        <w:rPr>
          <w:lang w:val="nl-NL"/>
        </w:rPr>
        <w:t>Orgelnummer 549</w:t>
      </w:r>
    </w:p>
    <w:p w14:paraId="4BC75371" w14:textId="77777777" w:rsidR="00000000" w:rsidRDefault="003E776E">
      <w:pPr>
        <w:pStyle w:val="T1"/>
        <w:jc w:val="left"/>
        <w:rPr>
          <w:lang w:val="nl-NL"/>
        </w:rPr>
      </w:pPr>
    </w:p>
    <w:p w14:paraId="38D8E986" w14:textId="77777777" w:rsidR="00000000" w:rsidRDefault="003E776E">
      <w:pPr>
        <w:pStyle w:val="Heading2"/>
        <w:rPr>
          <w:i w:val="0"/>
          <w:iCs/>
        </w:rPr>
      </w:pPr>
      <w:r>
        <w:rPr>
          <w:i w:val="0"/>
          <w:iCs/>
        </w:rPr>
        <w:t>Historische gegevens</w:t>
      </w:r>
    </w:p>
    <w:p w14:paraId="74837A7D" w14:textId="77777777" w:rsidR="00000000" w:rsidRDefault="003E776E">
      <w:pPr>
        <w:pStyle w:val="T1"/>
        <w:jc w:val="left"/>
        <w:rPr>
          <w:lang w:val="nl-NL"/>
        </w:rPr>
      </w:pPr>
    </w:p>
    <w:p w14:paraId="72FF122E" w14:textId="77777777" w:rsidR="00000000" w:rsidRDefault="003E776E">
      <w:pPr>
        <w:pStyle w:val="T1"/>
        <w:jc w:val="left"/>
        <w:rPr>
          <w:lang w:val="nl-NL"/>
        </w:rPr>
      </w:pPr>
      <w:r>
        <w:rPr>
          <w:lang w:val="nl-NL"/>
        </w:rPr>
        <w:t>Bouwer</w:t>
      </w:r>
    </w:p>
    <w:p w14:paraId="3E6969D2" w14:textId="77777777" w:rsidR="00000000" w:rsidRDefault="003E776E">
      <w:pPr>
        <w:pStyle w:val="T1"/>
        <w:jc w:val="left"/>
        <w:rPr>
          <w:lang w:val="nl-NL"/>
        </w:rPr>
      </w:pPr>
      <w:r>
        <w:rPr>
          <w:lang w:val="nl-NL"/>
        </w:rPr>
        <w:t>L. Hooghuys</w:t>
      </w:r>
    </w:p>
    <w:p w14:paraId="6D0D618C" w14:textId="77777777" w:rsidR="00000000" w:rsidRDefault="003E776E">
      <w:pPr>
        <w:pStyle w:val="T1"/>
        <w:jc w:val="left"/>
        <w:rPr>
          <w:lang w:val="nl-NL"/>
        </w:rPr>
      </w:pPr>
    </w:p>
    <w:p w14:paraId="356423E8" w14:textId="77777777" w:rsidR="00000000" w:rsidRDefault="003E776E">
      <w:pPr>
        <w:pStyle w:val="T1"/>
        <w:jc w:val="left"/>
        <w:rPr>
          <w:lang w:val="nl-NL"/>
        </w:rPr>
      </w:pPr>
      <w:r>
        <w:rPr>
          <w:lang w:val="nl-NL"/>
        </w:rPr>
        <w:t>Jaar van oplevering</w:t>
      </w:r>
    </w:p>
    <w:p w14:paraId="5DC2526C" w14:textId="77777777" w:rsidR="00000000" w:rsidRDefault="003E776E">
      <w:pPr>
        <w:pStyle w:val="T1"/>
        <w:jc w:val="left"/>
        <w:rPr>
          <w:lang w:val="nl-NL"/>
        </w:rPr>
      </w:pPr>
      <w:r>
        <w:rPr>
          <w:lang w:val="nl-NL"/>
        </w:rPr>
        <w:t>1861</w:t>
      </w:r>
    </w:p>
    <w:p w14:paraId="02E0DC98" w14:textId="77777777" w:rsidR="00000000" w:rsidRDefault="003E776E">
      <w:pPr>
        <w:pStyle w:val="T1"/>
        <w:jc w:val="left"/>
        <w:rPr>
          <w:lang w:val="nl-NL"/>
        </w:rPr>
      </w:pPr>
    </w:p>
    <w:p w14:paraId="077B6127" w14:textId="77777777" w:rsidR="00000000" w:rsidRDefault="003E776E">
      <w:pPr>
        <w:pStyle w:val="T1"/>
        <w:jc w:val="left"/>
        <w:rPr>
          <w:lang w:val="nl-NL"/>
        </w:rPr>
      </w:pPr>
      <w:r>
        <w:rPr>
          <w:lang w:val="nl-NL"/>
        </w:rPr>
        <w:t>Fama &amp; Raadgever 1966</w:t>
      </w:r>
    </w:p>
    <w:p w14:paraId="234AD5E9" w14:textId="77777777" w:rsidR="00000000" w:rsidRDefault="003E776E">
      <w:pPr>
        <w:pStyle w:val="T1"/>
        <w:jc w:val="left"/>
        <w:rPr>
          <w:lang w:val="nl-NL"/>
        </w:rPr>
      </w:pPr>
      <w:r>
        <w:rPr>
          <w:lang w:val="nl-NL"/>
        </w:rPr>
        <w:t>.</w:t>
      </w:r>
      <w:r>
        <w:rPr>
          <w:lang w:val="nl-NL"/>
        </w:rPr>
        <w:tab/>
        <w:t>restauratie</w:t>
      </w:r>
    </w:p>
    <w:p w14:paraId="08FD13B8" w14:textId="77777777" w:rsidR="00000000" w:rsidRDefault="003E776E">
      <w:pPr>
        <w:pStyle w:val="T1"/>
        <w:jc w:val="left"/>
        <w:rPr>
          <w:lang w:val="nl-NL"/>
        </w:rPr>
      </w:pPr>
      <w:r>
        <w:rPr>
          <w:lang w:val="nl-NL"/>
        </w:rPr>
        <w:t>.</w:t>
      </w:r>
      <w:r>
        <w:rPr>
          <w:lang w:val="nl-NL"/>
        </w:rPr>
        <w:tab/>
        <w:t>kas opnieuw geschilderd; frontpijpen met tinfolie beplakt</w:t>
      </w:r>
    </w:p>
    <w:p w14:paraId="6FEA3A64" w14:textId="77777777" w:rsidR="00000000" w:rsidRDefault="003E776E">
      <w:pPr>
        <w:pStyle w:val="T1"/>
        <w:jc w:val="left"/>
        <w:rPr>
          <w:lang w:val="nl-NL"/>
        </w:rPr>
      </w:pPr>
      <w:r>
        <w:rPr>
          <w:lang w:val="nl-NL"/>
        </w:rPr>
        <w:t>.</w:t>
      </w:r>
      <w:r>
        <w:rPr>
          <w:lang w:val="nl-NL"/>
        </w:rPr>
        <w:tab/>
        <w:t>windladen en mechanieken herzien</w:t>
      </w:r>
    </w:p>
    <w:p w14:paraId="07CF0DE6" w14:textId="77777777" w:rsidR="00000000" w:rsidRDefault="003E776E">
      <w:pPr>
        <w:pStyle w:val="T1"/>
        <w:jc w:val="left"/>
        <w:rPr>
          <w:lang w:val="nl-NL"/>
        </w:rPr>
      </w:pPr>
      <w:r>
        <w:rPr>
          <w:lang w:val="nl-NL"/>
        </w:rPr>
        <w:t>.</w:t>
      </w:r>
      <w:r>
        <w:rPr>
          <w:lang w:val="nl-NL"/>
        </w:rPr>
        <w:tab/>
        <w:t>toetsbeleg en registerknoppen vernieuwd</w:t>
      </w:r>
    </w:p>
    <w:p w14:paraId="2D54DA4B" w14:textId="77777777" w:rsidR="00000000" w:rsidRDefault="003E776E">
      <w:pPr>
        <w:pStyle w:val="T1"/>
        <w:jc w:val="left"/>
        <w:rPr>
          <w:lang w:val="nl-NL"/>
        </w:rPr>
      </w:pPr>
      <w:r>
        <w:rPr>
          <w:lang w:val="nl-NL"/>
        </w:rPr>
        <w:t>.</w:t>
      </w:r>
      <w:r>
        <w:rPr>
          <w:lang w:val="nl-NL"/>
        </w:rPr>
        <w:tab/>
        <w:t>Viola 4' $ Larigot 1 1/3'</w:t>
      </w:r>
    </w:p>
    <w:p w14:paraId="2B472964" w14:textId="77777777" w:rsidR="00000000" w:rsidRDefault="003E776E">
      <w:pPr>
        <w:pStyle w:val="T1"/>
        <w:jc w:val="left"/>
        <w:rPr>
          <w:lang w:val="nl-NL"/>
        </w:rPr>
      </w:pPr>
    </w:p>
    <w:p w14:paraId="640BB95E" w14:textId="77777777" w:rsidR="00000000" w:rsidRDefault="003E776E">
      <w:pPr>
        <w:pStyle w:val="Heading2"/>
        <w:rPr>
          <w:i w:val="0"/>
          <w:iCs/>
        </w:rPr>
      </w:pPr>
      <w:r>
        <w:rPr>
          <w:i w:val="0"/>
          <w:iCs/>
        </w:rPr>
        <w:t>Technische gegevens</w:t>
      </w:r>
    </w:p>
    <w:p w14:paraId="30D33566" w14:textId="77777777" w:rsidR="00000000" w:rsidRDefault="003E776E">
      <w:pPr>
        <w:pStyle w:val="T1"/>
        <w:jc w:val="left"/>
        <w:rPr>
          <w:lang w:val="nl-NL"/>
        </w:rPr>
      </w:pPr>
    </w:p>
    <w:p w14:paraId="31B45343" w14:textId="77777777" w:rsidR="00000000" w:rsidRDefault="003E776E">
      <w:pPr>
        <w:pStyle w:val="T1"/>
        <w:jc w:val="left"/>
        <w:rPr>
          <w:lang w:val="nl-NL"/>
        </w:rPr>
      </w:pPr>
      <w:r>
        <w:rPr>
          <w:lang w:val="nl-NL"/>
        </w:rPr>
        <w:lastRenderedPageBreak/>
        <w:t>Werkindeling</w:t>
      </w:r>
    </w:p>
    <w:p w14:paraId="6DEAF692" w14:textId="77777777" w:rsidR="00000000" w:rsidRDefault="003E776E">
      <w:pPr>
        <w:pStyle w:val="T1"/>
        <w:jc w:val="left"/>
        <w:rPr>
          <w:lang w:val="nl-NL"/>
        </w:rPr>
      </w:pPr>
      <w:r>
        <w:rPr>
          <w:lang w:val="nl-NL"/>
        </w:rPr>
        <w:t>manuaal</w:t>
      </w:r>
    </w:p>
    <w:p w14:paraId="6A0238F2" w14:textId="77777777" w:rsidR="00000000" w:rsidRDefault="003E776E">
      <w:pPr>
        <w:pStyle w:val="T1"/>
        <w:jc w:val="left"/>
        <w:rPr>
          <w:lang w:val="nl-NL"/>
        </w:rPr>
      </w:pPr>
    </w:p>
    <w:p w14:paraId="724F8A21" w14:textId="77777777" w:rsidR="00000000" w:rsidRDefault="003E776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825"/>
      </w:tblGrid>
      <w:tr w:rsidR="00000000" w14:paraId="21CC174A" w14:textId="77777777">
        <w:tblPrEx>
          <w:tblCellMar>
            <w:top w:w="0" w:type="dxa"/>
            <w:bottom w:w="0" w:type="dxa"/>
          </w:tblCellMar>
        </w:tblPrEx>
        <w:tc>
          <w:tcPr>
            <w:tcW w:w="1266" w:type="dxa"/>
          </w:tcPr>
          <w:p w14:paraId="70731B9B" w14:textId="77777777" w:rsidR="00000000" w:rsidRDefault="003E776E">
            <w:pPr>
              <w:pStyle w:val="T4dispositie"/>
              <w:jc w:val="left"/>
              <w:rPr>
                <w:i/>
                <w:iCs/>
                <w:lang w:val="nl-NL"/>
              </w:rPr>
            </w:pPr>
            <w:r>
              <w:rPr>
                <w:i/>
                <w:iCs/>
                <w:lang w:val="nl-NL"/>
              </w:rPr>
              <w:t>Manuaal</w:t>
            </w:r>
          </w:p>
          <w:p w14:paraId="0AF700D3" w14:textId="77777777" w:rsidR="00000000" w:rsidRDefault="003E776E">
            <w:pPr>
              <w:pStyle w:val="T4dispositie"/>
              <w:jc w:val="left"/>
              <w:rPr>
                <w:lang w:val="nl-NL"/>
              </w:rPr>
            </w:pPr>
            <w:r>
              <w:rPr>
                <w:lang w:val="nl-NL"/>
              </w:rPr>
              <w:t>5 stemmen</w:t>
            </w:r>
          </w:p>
          <w:p w14:paraId="40E74757" w14:textId="77777777" w:rsidR="00000000" w:rsidRDefault="003E776E">
            <w:pPr>
              <w:pStyle w:val="T4dispositie"/>
              <w:jc w:val="left"/>
              <w:rPr>
                <w:lang w:val="nl-NL"/>
              </w:rPr>
            </w:pPr>
          </w:p>
          <w:p w14:paraId="03A8A049" w14:textId="77777777" w:rsidR="00000000" w:rsidRDefault="003E776E">
            <w:pPr>
              <w:pStyle w:val="T4dispositie"/>
              <w:jc w:val="left"/>
              <w:rPr>
                <w:lang w:val="nl-NL"/>
              </w:rPr>
            </w:pPr>
            <w:r>
              <w:rPr>
                <w:lang w:val="nl-NL"/>
              </w:rPr>
              <w:t>Bourdon</w:t>
            </w:r>
          </w:p>
          <w:p w14:paraId="7719D587" w14:textId="77777777" w:rsidR="00000000" w:rsidRDefault="003E776E">
            <w:pPr>
              <w:pStyle w:val="T4dispositie"/>
              <w:jc w:val="left"/>
              <w:rPr>
                <w:lang w:val="nl-NL"/>
              </w:rPr>
            </w:pPr>
            <w:r>
              <w:rPr>
                <w:lang w:val="nl-NL"/>
              </w:rPr>
              <w:t>Prestant</w:t>
            </w:r>
          </w:p>
          <w:p w14:paraId="3521810C" w14:textId="77777777" w:rsidR="00000000" w:rsidRDefault="003E776E">
            <w:pPr>
              <w:pStyle w:val="T4dispositie"/>
              <w:jc w:val="left"/>
              <w:rPr>
                <w:lang w:val="nl-NL"/>
              </w:rPr>
            </w:pPr>
            <w:r>
              <w:rPr>
                <w:lang w:val="nl-NL"/>
              </w:rPr>
              <w:t>Flûte</w:t>
            </w:r>
          </w:p>
          <w:p w14:paraId="61607D81" w14:textId="77777777" w:rsidR="00000000" w:rsidRDefault="003E776E">
            <w:pPr>
              <w:pStyle w:val="T4dispositie"/>
              <w:jc w:val="left"/>
              <w:rPr>
                <w:lang w:val="nl-NL"/>
              </w:rPr>
            </w:pPr>
            <w:r>
              <w:rPr>
                <w:lang w:val="nl-NL"/>
              </w:rPr>
              <w:t>Doublette</w:t>
            </w:r>
          </w:p>
          <w:p w14:paraId="4DBB9707" w14:textId="77777777" w:rsidR="00000000" w:rsidRDefault="003E776E">
            <w:pPr>
              <w:pStyle w:val="T4dispositie"/>
              <w:jc w:val="left"/>
              <w:rPr>
                <w:lang w:val="nl-NL"/>
              </w:rPr>
            </w:pPr>
            <w:r>
              <w:rPr>
                <w:lang w:val="nl-NL"/>
              </w:rPr>
              <w:t>Larigot</w:t>
            </w:r>
          </w:p>
        </w:tc>
        <w:tc>
          <w:tcPr>
            <w:tcW w:w="825" w:type="dxa"/>
          </w:tcPr>
          <w:p w14:paraId="309DC73A" w14:textId="77777777" w:rsidR="00000000" w:rsidRDefault="003E776E">
            <w:pPr>
              <w:pStyle w:val="T4dispositie"/>
              <w:jc w:val="left"/>
              <w:rPr>
                <w:lang w:val="nl-NL"/>
              </w:rPr>
            </w:pPr>
          </w:p>
          <w:p w14:paraId="2FF0D430" w14:textId="77777777" w:rsidR="00000000" w:rsidRDefault="003E776E">
            <w:pPr>
              <w:pStyle w:val="T4dispositie"/>
              <w:jc w:val="left"/>
              <w:rPr>
                <w:lang w:val="nl-NL"/>
              </w:rPr>
            </w:pPr>
          </w:p>
          <w:p w14:paraId="4509004A" w14:textId="77777777" w:rsidR="00000000" w:rsidRDefault="003E776E">
            <w:pPr>
              <w:pStyle w:val="T4dispositie"/>
              <w:jc w:val="left"/>
              <w:rPr>
                <w:lang w:val="nl-NL"/>
              </w:rPr>
            </w:pPr>
          </w:p>
          <w:p w14:paraId="055D0255" w14:textId="77777777" w:rsidR="00000000" w:rsidRDefault="003E776E">
            <w:pPr>
              <w:pStyle w:val="T4dispositie"/>
              <w:jc w:val="left"/>
              <w:rPr>
                <w:lang w:val="nl-NL"/>
              </w:rPr>
            </w:pPr>
            <w:r>
              <w:rPr>
                <w:lang w:val="nl-NL"/>
              </w:rPr>
              <w:t>8'</w:t>
            </w:r>
          </w:p>
          <w:p w14:paraId="5C2F3C7C" w14:textId="77777777" w:rsidR="00000000" w:rsidRDefault="003E776E">
            <w:pPr>
              <w:pStyle w:val="T4dispositie"/>
              <w:jc w:val="left"/>
              <w:rPr>
                <w:lang w:val="nl-NL"/>
              </w:rPr>
            </w:pPr>
            <w:r>
              <w:rPr>
                <w:lang w:val="nl-NL"/>
              </w:rPr>
              <w:t>4'</w:t>
            </w:r>
          </w:p>
          <w:p w14:paraId="1B305770" w14:textId="77777777" w:rsidR="00000000" w:rsidRDefault="003E776E">
            <w:pPr>
              <w:pStyle w:val="T4dispositie"/>
              <w:jc w:val="left"/>
              <w:rPr>
                <w:lang w:val="nl-NL"/>
              </w:rPr>
            </w:pPr>
            <w:r>
              <w:rPr>
                <w:lang w:val="nl-NL"/>
              </w:rPr>
              <w:t>4'</w:t>
            </w:r>
          </w:p>
          <w:p w14:paraId="289716DE" w14:textId="77777777" w:rsidR="00000000" w:rsidRDefault="003E776E">
            <w:pPr>
              <w:pStyle w:val="T4dispositie"/>
              <w:jc w:val="left"/>
              <w:rPr>
                <w:lang w:val="nl-NL"/>
              </w:rPr>
            </w:pPr>
            <w:r>
              <w:rPr>
                <w:lang w:val="nl-NL"/>
              </w:rPr>
              <w:t>2'</w:t>
            </w:r>
          </w:p>
          <w:p w14:paraId="4754F872" w14:textId="77777777" w:rsidR="00000000" w:rsidRDefault="003E776E">
            <w:pPr>
              <w:pStyle w:val="T4dispositie"/>
              <w:jc w:val="left"/>
              <w:rPr>
                <w:lang w:val="nl-NL"/>
              </w:rPr>
            </w:pPr>
            <w:r>
              <w:rPr>
                <w:lang w:val="nl-NL"/>
              </w:rPr>
              <w:t>1 1/3'</w:t>
            </w:r>
          </w:p>
        </w:tc>
      </w:tr>
    </w:tbl>
    <w:p w14:paraId="2DA63E9C" w14:textId="77777777" w:rsidR="00000000" w:rsidRDefault="003E776E">
      <w:pPr>
        <w:pStyle w:val="T1"/>
        <w:jc w:val="left"/>
        <w:rPr>
          <w:lang w:val="nl-NL"/>
        </w:rPr>
      </w:pPr>
    </w:p>
    <w:p w14:paraId="5DBCC082" w14:textId="77777777" w:rsidR="00000000" w:rsidRDefault="003E776E">
      <w:pPr>
        <w:pStyle w:val="T1"/>
        <w:jc w:val="left"/>
        <w:rPr>
          <w:lang w:val="nl-NL"/>
        </w:rPr>
      </w:pPr>
      <w:r>
        <w:rPr>
          <w:lang w:val="nl-NL"/>
        </w:rPr>
        <w:t>Werktuiglijk register</w:t>
      </w:r>
    </w:p>
    <w:p w14:paraId="2D323343" w14:textId="77777777" w:rsidR="00000000" w:rsidRDefault="003E776E">
      <w:pPr>
        <w:pStyle w:val="T1"/>
        <w:jc w:val="left"/>
        <w:rPr>
          <w:lang w:val="nl-NL"/>
        </w:rPr>
      </w:pPr>
      <w:r>
        <w:rPr>
          <w:lang w:val="nl-NL"/>
        </w:rPr>
        <w:t>ventiel</w:t>
      </w:r>
    </w:p>
    <w:p w14:paraId="79E56ABA" w14:textId="77777777" w:rsidR="00000000" w:rsidRDefault="003E776E">
      <w:pPr>
        <w:pStyle w:val="T1"/>
        <w:jc w:val="left"/>
        <w:rPr>
          <w:lang w:val="nl-NL"/>
        </w:rPr>
      </w:pPr>
    </w:p>
    <w:p w14:paraId="713C5628" w14:textId="77777777" w:rsidR="00000000" w:rsidRDefault="003E776E">
      <w:pPr>
        <w:pStyle w:val="T1"/>
        <w:jc w:val="left"/>
        <w:rPr>
          <w:lang w:val="nl-NL"/>
        </w:rPr>
      </w:pPr>
      <w:r>
        <w:rPr>
          <w:lang w:val="nl-NL"/>
        </w:rPr>
        <w:t>Toonhoogte</w:t>
      </w:r>
    </w:p>
    <w:p w14:paraId="32C22EA6" w14:textId="77777777" w:rsidR="00000000" w:rsidRDefault="003E776E">
      <w:pPr>
        <w:pStyle w:val="T1"/>
        <w:jc w:val="left"/>
        <w:rPr>
          <w:lang w:val="nl-NL"/>
        </w:rPr>
      </w:pPr>
      <w:r>
        <w:rPr>
          <w:lang w:val="nl-NL"/>
        </w:rPr>
        <w:t>a</w:t>
      </w:r>
      <w:r>
        <w:rPr>
          <w:vertAlign w:val="superscript"/>
          <w:lang w:val="nl-NL"/>
        </w:rPr>
        <w:t>1</w:t>
      </w:r>
      <w:r>
        <w:rPr>
          <w:lang w:val="nl-NL"/>
        </w:rPr>
        <w:t xml:space="preserve"> = </w:t>
      </w:r>
      <w:r>
        <w:rPr>
          <w:lang w:val="nl-NL"/>
        </w:rPr>
        <w:t>435 Hz</w:t>
      </w:r>
    </w:p>
    <w:p w14:paraId="5E84625B" w14:textId="77777777" w:rsidR="00000000" w:rsidRDefault="003E776E">
      <w:pPr>
        <w:pStyle w:val="T1"/>
        <w:jc w:val="left"/>
        <w:rPr>
          <w:lang w:val="nl-NL"/>
        </w:rPr>
      </w:pPr>
      <w:r>
        <w:rPr>
          <w:lang w:val="nl-NL"/>
        </w:rPr>
        <w:t>Temperatuur</w:t>
      </w:r>
    </w:p>
    <w:p w14:paraId="17BE24E9" w14:textId="77777777" w:rsidR="00000000" w:rsidRDefault="003E776E">
      <w:pPr>
        <w:pStyle w:val="T1"/>
        <w:jc w:val="left"/>
        <w:rPr>
          <w:lang w:val="nl-NL"/>
        </w:rPr>
      </w:pPr>
      <w:r>
        <w:rPr>
          <w:lang w:val="nl-NL"/>
        </w:rPr>
        <w:t>evenredig zwevend</w:t>
      </w:r>
    </w:p>
    <w:p w14:paraId="749ACF0A" w14:textId="77777777" w:rsidR="00000000" w:rsidRDefault="003E776E">
      <w:pPr>
        <w:pStyle w:val="T1"/>
        <w:jc w:val="left"/>
        <w:rPr>
          <w:lang w:val="nl-NL"/>
        </w:rPr>
      </w:pPr>
    </w:p>
    <w:p w14:paraId="7205AF03" w14:textId="77777777" w:rsidR="00000000" w:rsidRDefault="003E776E">
      <w:pPr>
        <w:pStyle w:val="T1"/>
        <w:jc w:val="left"/>
        <w:rPr>
          <w:lang w:val="nl-NL"/>
        </w:rPr>
      </w:pPr>
      <w:r>
        <w:rPr>
          <w:lang w:val="nl-NL"/>
        </w:rPr>
        <w:t>Manuaalomvang</w:t>
      </w:r>
    </w:p>
    <w:p w14:paraId="5F17F402" w14:textId="77777777" w:rsidR="00000000" w:rsidRDefault="003E776E">
      <w:pPr>
        <w:pStyle w:val="T1"/>
        <w:jc w:val="left"/>
        <w:rPr>
          <w:vertAlign w:val="superscript"/>
          <w:lang w:val="nl-NL"/>
        </w:rPr>
      </w:pPr>
      <w:r>
        <w:rPr>
          <w:lang w:val="nl-NL"/>
        </w:rPr>
        <w:t>C-f</w:t>
      </w:r>
      <w:r>
        <w:rPr>
          <w:vertAlign w:val="superscript"/>
          <w:lang w:val="nl-NL"/>
        </w:rPr>
        <w:t>3</w:t>
      </w:r>
    </w:p>
    <w:p w14:paraId="34F8DC8D" w14:textId="77777777" w:rsidR="00000000" w:rsidRDefault="003E776E">
      <w:pPr>
        <w:pStyle w:val="T1"/>
        <w:jc w:val="left"/>
        <w:rPr>
          <w:lang w:val="nl-NL"/>
        </w:rPr>
      </w:pPr>
    </w:p>
    <w:p w14:paraId="4A31CF4F" w14:textId="77777777" w:rsidR="00000000" w:rsidRDefault="003E776E">
      <w:pPr>
        <w:pStyle w:val="T1"/>
        <w:jc w:val="left"/>
        <w:rPr>
          <w:lang w:val="nl-NL"/>
        </w:rPr>
      </w:pPr>
      <w:r>
        <w:rPr>
          <w:lang w:val="nl-NL"/>
        </w:rPr>
        <w:t>Windvoorziening</w:t>
      </w:r>
    </w:p>
    <w:p w14:paraId="73EAEB7A" w14:textId="77777777" w:rsidR="00000000" w:rsidRDefault="003E776E">
      <w:pPr>
        <w:pStyle w:val="T1"/>
        <w:jc w:val="left"/>
        <w:rPr>
          <w:lang w:val="nl-NL"/>
        </w:rPr>
      </w:pPr>
      <w:r>
        <w:rPr>
          <w:lang w:val="nl-NL"/>
        </w:rPr>
        <w:t>magazijnbalg (1861)</w:t>
      </w:r>
    </w:p>
    <w:p w14:paraId="1658A919" w14:textId="77777777" w:rsidR="00000000" w:rsidRDefault="003E776E">
      <w:pPr>
        <w:pStyle w:val="T1"/>
        <w:jc w:val="left"/>
        <w:rPr>
          <w:lang w:val="nl-NL"/>
        </w:rPr>
      </w:pPr>
      <w:r>
        <w:rPr>
          <w:lang w:val="nl-NL"/>
        </w:rPr>
        <w:t>Winddruk</w:t>
      </w:r>
    </w:p>
    <w:p w14:paraId="625BEEA2" w14:textId="77777777" w:rsidR="00000000" w:rsidRDefault="003E776E">
      <w:pPr>
        <w:pStyle w:val="T1"/>
        <w:jc w:val="left"/>
        <w:rPr>
          <w:lang w:val="nl-NL"/>
        </w:rPr>
      </w:pPr>
      <w:r>
        <w:rPr>
          <w:lang w:val="nl-NL"/>
        </w:rPr>
        <w:t>55 mm</w:t>
      </w:r>
    </w:p>
    <w:p w14:paraId="7BDEB2C9" w14:textId="77777777" w:rsidR="00000000" w:rsidRDefault="003E776E">
      <w:pPr>
        <w:pStyle w:val="T1"/>
        <w:jc w:val="left"/>
        <w:rPr>
          <w:lang w:val="nl-NL"/>
        </w:rPr>
      </w:pPr>
    </w:p>
    <w:p w14:paraId="297DC57A" w14:textId="77777777" w:rsidR="00000000" w:rsidRDefault="003E776E">
      <w:pPr>
        <w:pStyle w:val="T1"/>
        <w:jc w:val="left"/>
        <w:rPr>
          <w:lang w:val="nl-NL"/>
        </w:rPr>
      </w:pPr>
      <w:r>
        <w:rPr>
          <w:lang w:val="nl-NL"/>
        </w:rPr>
        <w:t>Plaats klaviatuur</w:t>
      </w:r>
    </w:p>
    <w:p w14:paraId="590DA7EB" w14:textId="77777777" w:rsidR="00000000" w:rsidRDefault="003E776E">
      <w:pPr>
        <w:pStyle w:val="T1"/>
        <w:jc w:val="left"/>
        <w:rPr>
          <w:lang w:val="nl-NL"/>
        </w:rPr>
      </w:pPr>
      <w:r>
        <w:rPr>
          <w:lang w:val="nl-NL"/>
        </w:rPr>
        <w:t>achterzijde</w:t>
      </w:r>
    </w:p>
    <w:p w14:paraId="7BEFD0F6" w14:textId="77777777" w:rsidR="00000000" w:rsidRDefault="003E776E">
      <w:pPr>
        <w:pStyle w:val="T1"/>
        <w:jc w:val="left"/>
        <w:rPr>
          <w:lang w:val="nl-NL"/>
        </w:rPr>
      </w:pPr>
    </w:p>
    <w:p w14:paraId="3A307177" w14:textId="77777777" w:rsidR="00000000" w:rsidRDefault="003E776E">
      <w:pPr>
        <w:pStyle w:val="Heading2"/>
        <w:rPr>
          <w:i w:val="0"/>
          <w:iCs/>
        </w:rPr>
      </w:pPr>
      <w:r>
        <w:rPr>
          <w:i w:val="0"/>
          <w:iCs/>
        </w:rPr>
        <w:t>Bijzonderheden</w:t>
      </w:r>
    </w:p>
    <w:p w14:paraId="6F7DC50F" w14:textId="77777777" w:rsidR="00000000" w:rsidRDefault="003E776E">
      <w:pPr>
        <w:pStyle w:val="T1"/>
        <w:jc w:val="left"/>
        <w:rPr>
          <w:lang w:val="nl-NL"/>
        </w:rPr>
      </w:pPr>
    </w:p>
    <w:p w14:paraId="46FDC0B1" w14:textId="77777777" w:rsidR="003E776E" w:rsidRDefault="003E776E">
      <w:pPr>
        <w:pStyle w:val="T1"/>
        <w:jc w:val="left"/>
        <w:rPr>
          <w:lang w:val="nl-NL"/>
        </w:rPr>
      </w:pPr>
      <w:r>
        <w:rPr>
          <w:lang w:val="nl-NL"/>
        </w:rPr>
        <w:t>Vóór de restauratie van 1966 bevond zich in de ventielkast van de windlade een naamplaatje van Loui</w:t>
      </w:r>
      <w:r>
        <w:rPr>
          <w:lang w:val="nl-NL"/>
        </w:rPr>
        <w:t>s Hooghuys te Brugge. Deze orgelmaker maakte bij de bouw van dit instrument gebruik van enig oud pijpwerk. Dit materiaal is te vinden in de Bourdon 8' (vanaf c), de Flûte 4' en de discant van de Prestant 4'. C-cis van de Bourdon 8' zijn van hout (gedekt) e</w:t>
      </w:r>
      <w:r>
        <w:rPr>
          <w:lang w:val="nl-NL"/>
        </w:rPr>
        <w:t>n van de lade afgevoerd. De Prestant 4' bezit open houten pijpen voor de tonen C-dis; C-G zijn afgevoerd. De Flûte 4' is van C-dis gedekt, het vervolg is conisch open. Het groot octaaf van de Doublette 2' is voorzien van roeren, de overige pijpen van dit r</w:t>
      </w:r>
      <w:r>
        <w:rPr>
          <w:lang w:val="nl-NL"/>
        </w:rPr>
        <w:t>egister zijn open, cilindrisch.</w:t>
      </w:r>
    </w:p>
    <w:sectPr w:rsidR="003E77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9D"/>
    <w:rsid w:val="003E776E"/>
    <w:rsid w:val="00D9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315007"/>
  <w15:chartTrackingRefBased/>
  <w15:docId w15:val="{38E99BE5-019C-6E4F-89C0-E72D2DD2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Gaast / 1860</vt:lpstr>
    </vt:vector>
  </TitlesOfParts>
  <Company>NIvO</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Gaast / 1860</dc:title>
  <dc:subject/>
  <dc:creator>WS1</dc:creator>
  <cp:keywords/>
  <dc:description/>
  <cp:lastModifiedBy>Eline J Duijsens</cp:lastModifiedBy>
  <cp:revision>2</cp:revision>
  <cp:lastPrinted>2003-01-22T11:22:00Z</cp:lastPrinted>
  <dcterms:created xsi:type="dcterms:W3CDTF">2021-09-20T12:22:00Z</dcterms:created>
  <dcterms:modified xsi:type="dcterms:W3CDTF">2021-09-20T12:22:00Z</dcterms:modified>
</cp:coreProperties>
</file>