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6897B" w14:textId="77777777" w:rsidR="00000000" w:rsidRDefault="00617CFC">
      <w:pPr>
        <w:pStyle w:val="Heading1"/>
      </w:pPr>
      <w:bookmarkStart w:id="0" w:name="_GoBack"/>
      <w:bookmarkEnd w:id="0"/>
      <w:r>
        <w:t>Baambrugge / 1863</w:t>
      </w:r>
    </w:p>
    <w:p w14:paraId="0CF4E5D0" w14:textId="77777777" w:rsidR="00000000" w:rsidRDefault="00617CFC">
      <w:pPr>
        <w:pStyle w:val="Heading2"/>
        <w:rPr>
          <w:i w:val="0"/>
          <w:iCs/>
        </w:rPr>
      </w:pPr>
      <w:r>
        <w:rPr>
          <w:i w:val="0"/>
          <w:iCs/>
        </w:rPr>
        <w:t>Hervormde Kerk</w:t>
      </w:r>
    </w:p>
    <w:p w14:paraId="2A2123E5" w14:textId="77777777" w:rsidR="00000000" w:rsidRDefault="00617CFC">
      <w:pPr>
        <w:pStyle w:val="T1"/>
        <w:jc w:val="left"/>
        <w:rPr>
          <w:lang w:val="nl-NL"/>
        </w:rPr>
      </w:pPr>
    </w:p>
    <w:p w14:paraId="546ADF08" w14:textId="77777777" w:rsidR="00000000" w:rsidRDefault="00617CFC">
      <w:pPr>
        <w:pStyle w:val="T1"/>
        <w:jc w:val="left"/>
        <w:rPr>
          <w:i/>
          <w:iCs/>
          <w:lang w:val="nl-NL"/>
        </w:rPr>
      </w:pPr>
      <w:r>
        <w:rPr>
          <w:i/>
          <w:iCs/>
          <w:lang w:val="nl-NL"/>
        </w:rPr>
        <w:t>Neoclassicistische zaalkerk, gebouwd in 1844 tegen de laatgotische toren van de voormalige kerk. De ingangspartij is voorzien van een monumentale pilastergevel met fronton. Enig 17e-eeuws meubilair.</w:t>
      </w:r>
    </w:p>
    <w:p w14:paraId="22FB23C1" w14:textId="77777777" w:rsidR="00000000" w:rsidRDefault="00617CFC">
      <w:pPr>
        <w:pStyle w:val="T1"/>
        <w:jc w:val="left"/>
        <w:rPr>
          <w:lang w:val="nl-NL"/>
        </w:rPr>
      </w:pPr>
    </w:p>
    <w:p w14:paraId="17976188" w14:textId="77777777" w:rsidR="00000000" w:rsidRDefault="00617CFC">
      <w:pPr>
        <w:pStyle w:val="T1"/>
        <w:jc w:val="left"/>
        <w:rPr>
          <w:lang w:val="nl-NL"/>
        </w:rPr>
      </w:pPr>
      <w:r>
        <w:rPr>
          <w:lang w:val="nl-NL"/>
        </w:rPr>
        <w:t>Kas: 1863</w:t>
      </w:r>
    </w:p>
    <w:p w14:paraId="25855DA6" w14:textId="77777777" w:rsidR="00000000" w:rsidRDefault="00617CFC">
      <w:pPr>
        <w:pStyle w:val="T1"/>
        <w:jc w:val="left"/>
        <w:rPr>
          <w:lang w:val="nl-NL"/>
        </w:rPr>
      </w:pPr>
    </w:p>
    <w:p w14:paraId="08666879" w14:textId="77777777" w:rsidR="00000000" w:rsidRDefault="00617CFC">
      <w:pPr>
        <w:pStyle w:val="Heading2"/>
        <w:rPr>
          <w:i w:val="0"/>
          <w:iCs/>
        </w:rPr>
      </w:pPr>
      <w:r>
        <w:rPr>
          <w:i w:val="0"/>
          <w:iCs/>
        </w:rPr>
        <w:t>Kunsthistor</w:t>
      </w:r>
      <w:r>
        <w:rPr>
          <w:i w:val="0"/>
          <w:iCs/>
        </w:rPr>
        <w:t>ische aspecten</w:t>
      </w:r>
    </w:p>
    <w:p w14:paraId="5BC2A227" w14:textId="77777777" w:rsidR="00000000" w:rsidRDefault="00617CFC">
      <w:pPr>
        <w:pStyle w:val="T2Kunst"/>
        <w:jc w:val="left"/>
        <w:rPr>
          <w:lang w:val="nl-NL"/>
        </w:rPr>
      </w:pPr>
      <w:r>
        <w:rPr>
          <w:lang w:val="nl-NL"/>
        </w:rPr>
        <w:t>Dit orgel is in zijn frontopbouw nauw verwant aan het iets oudere instrument in de Hervormde Kerk te Nijbroek (1861). Men ziet hier dezelfde, voor Knipscheer nagenoeg standaard geworden, frontopbouw van ronde middentoren met zeven pijpen, ge</w:t>
      </w:r>
      <w:r>
        <w:rPr>
          <w:lang w:val="nl-NL"/>
        </w:rPr>
        <w:t>deelde vlakke tussenvelden met schuine scheiding tussen de etages en ronde zijtorens met vijf pijpen. Er zijn ook wel enige verschillen. Het orgel in Nijbroek heeft in elk der tussenvelden zeven pijpen, terwijl het er typologisch direct aan voorafgaande or</w:t>
      </w:r>
      <w:r>
        <w:rPr>
          <w:lang w:val="nl-NL"/>
        </w:rPr>
        <w:t>gel in de Hervormde Kerk te Nieuwveen (1858) er acht heeft. Het orgel in Baambrugge heeft er negen. Dit maakt de toch al vrij smalle zijtorens relatief slank, waardoor het instrument in Baambrugge een elegantere uitwerking heeft dan dat in Nijbroek.</w:t>
      </w:r>
    </w:p>
    <w:p w14:paraId="54D394D9" w14:textId="77777777" w:rsidR="00000000" w:rsidRDefault="00617CFC">
      <w:pPr>
        <w:pStyle w:val="T2Kunst"/>
        <w:jc w:val="left"/>
        <w:rPr>
          <w:lang w:val="nl-NL"/>
        </w:rPr>
      </w:pPr>
      <w:r>
        <w:rPr>
          <w:lang w:val="nl-NL"/>
        </w:rPr>
        <w:t>De dec</w:t>
      </w:r>
      <w:r>
        <w:rPr>
          <w:lang w:val="nl-NL"/>
        </w:rPr>
        <w:t>oratie lijkt sterk op die in Nijbroek, maar er zijn ook verschillen. Van draperieën, zoals in Nijbroek nog aan de pijpuiteinden in de torens aangebracht, is hier geen sprake meer. Men vindt hier nu snijwerk in plantaardige vormen dat voornamelijk bestaat u</w:t>
      </w:r>
      <w:r>
        <w:rPr>
          <w:lang w:val="nl-NL"/>
        </w:rPr>
        <w:t>it C-voluten. Het overige snijwerk is, met uitzondering aan dat bij de pijpvoeten van de middentoren, in hoofdzaak gelijk aan dat in Nijbroek. De 'ionische' voluut van Nijbroek ontbreekt hier. Men ziet in de hoeken zich vertakkende ranken en, meer naar het</w:t>
      </w:r>
      <w:r>
        <w:rPr>
          <w:lang w:val="nl-NL"/>
        </w:rPr>
        <w:t xml:space="preserve"> midden toe, naar de zijkanten geopende C-voluten. De vleugelstukken zijn van het bekende door Knipscheer gebezigde model, ook hier aan de achterzijde dichtgezet. In Nieuwveen had Knipscheer voor het eerst de torenkappen voorzien van een decoratie met roze</w:t>
      </w:r>
      <w:r>
        <w:rPr>
          <w:lang w:val="nl-NL"/>
        </w:rPr>
        <w:t>tten; in Baambrugge doet hij dat voor het laatst. Op de torens de gebruikelijke beeldjes van David en twee bazuin blazende engelen.</w:t>
      </w:r>
    </w:p>
    <w:p w14:paraId="54022B23" w14:textId="77777777" w:rsidR="00000000" w:rsidRDefault="00617CFC">
      <w:pPr>
        <w:pStyle w:val="T1"/>
        <w:jc w:val="left"/>
        <w:rPr>
          <w:lang w:val="nl-NL"/>
        </w:rPr>
      </w:pPr>
    </w:p>
    <w:p w14:paraId="723DC38A" w14:textId="77777777" w:rsidR="00000000" w:rsidRDefault="00617CFC">
      <w:pPr>
        <w:pStyle w:val="T3Lit"/>
        <w:jc w:val="left"/>
        <w:rPr>
          <w:b/>
          <w:bCs/>
          <w:lang w:val="nl-NL"/>
        </w:rPr>
      </w:pPr>
      <w:r>
        <w:rPr>
          <w:b/>
          <w:bCs/>
          <w:lang w:val="nl-NL"/>
        </w:rPr>
        <w:t>Literatuur</w:t>
      </w:r>
    </w:p>
    <w:p w14:paraId="46837F91" w14:textId="77777777" w:rsidR="00000000" w:rsidRDefault="00617CFC">
      <w:pPr>
        <w:pStyle w:val="T3Lit"/>
        <w:jc w:val="left"/>
        <w:rPr>
          <w:lang w:val="nl-NL"/>
        </w:rPr>
      </w:pPr>
      <w:r>
        <w:rPr>
          <w:i/>
          <w:lang w:val="nl-NL"/>
        </w:rPr>
        <w:t>Boekzaal</w:t>
      </w:r>
      <w:r>
        <w:rPr>
          <w:lang w:val="nl-NL"/>
        </w:rPr>
        <w:t xml:space="preserve"> 1863A, 217.</w:t>
      </w:r>
    </w:p>
    <w:p w14:paraId="3DC1B006" w14:textId="77777777" w:rsidR="00000000" w:rsidRDefault="00617CFC">
      <w:pPr>
        <w:pStyle w:val="T3Lit"/>
        <w:jc w:val="left"/>
        <w:rPr>
          <w:lang w:val="nl-NL"/>
        </w:rPr>
      </w:pPr>
      <w:proofErr w:type="spellStart"/>
      <w:r>
        <w:rPr>
          <w:i/>
          <w:iCs/>
          <w:lang w:val="nl-NL"/>
        </w:rPr>
        <w:t>Broekhuyzen</w:t>
      </w:r>
      <w:proofErr w:type="spellEnd"/>
      <w:r>
        <w:rPr>
          <w:lang w:val="nl-NL"/>
        </w:rPr>
        <w:t>, B74.</w:t>
      </w:r>
    </w:p>
    <w:p w14:paraId="4A8AA18F" w14:textId="77777777" w:rsidR="00000000" w:rsidRDefault="00617CFC">
      <w:pPr>
        <w:pStyle w:val="T3Lit"/>
        <w:jc w:val="left"/>
        <w:rPr>
          <w:lang w:val="nl-NL"/>
        </w:rPr>
      </w:pPr>
      <w:r>
        <w:rPr>
          <w:i/>
          <w:iCs/>
          <w:lang w:val="nl-NL"/>
        </w:rPr>
        <w:t>Kerkelijke Courant</w:t>
      </w:r>
      <w:r>
        <w:rPr>
          <w:lang w:val="nl-NL"/>
        </w:rPr>
        <w:t>, 17/6 (1863).</w:t>
      </w:r>
    </w:p>
    <w:p w14:paraId="4364BA73" w14:textId="77777777" w:rsidR="00000000" w:rsidRDefault="00617CFC">
      <w:pPr>
        <w:pStyle w:val="T3Lit"/>
        <w:jc w:val="left"/>
        <w:rPr>
          <w:lang w:val="nl-NL"/>
        </w:rPr>
      </w:pPr>
      <w:r>
        <w:rPr>
          <w:i/>
          <w:iCs/>
          <w:lang w:val="nl-NL"/>
        </w:rPr>
        <w:t>Informatie Nederlandse Orgels</w:t>
      </w:r>
      <w:r>
        <w:rPr>
          <w:lang w:val="nl-NL"/>
        </w:rPr>
        <w:t>, 1-69.</w:t>
      </w:r>
    </w:p>
    <w:p w14:paraId="0A519CE8" w14:textId="77777777" w:rsidR="00000000" w:rsidRDefault="00617CFC">
      <w:pPr>
        <w:pStyle w:val="T3Lit"/>
        <w:jc w:val="left"/>
        <w:rPr>
          <w:lang w:val="nl-NL"/>
        </w:rPr>
      </w:pPr>
      <w:r>
        <w:rPr>
          <w:lang w:val="nl-NL"/>
        </w:rPr>
        <w:t>M.H</w:t>
      </w:r>
      <w:r>
        <w:rPr>
          <w:lang w:val="nl-NL"/>
        </w:rPr>
        <w:t xml:space="preserve">.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xml:space="preserve"> Rotterdam, 1885, 142.</w:t>
      </w:r>
    </w:p>
    <w:p w14:paraId="77FD1C90" w14:textId="77777777" w:rsidR="00000000" w:rsidRDefault="00617CFC">
      <w:pPr>
        <w:pStyle w:val="T3Lit"/>
        <w:jc w:val="left"/>
        <w:rPr>
          <w:lang w:val="nl-NL"/>
        </w:rPr>
      </w:pPr>
      <w:r>
        <w:rPr>
          <w:i/>
          <w:iCs/>
          <w:lang w:val="nl-NL"/>
        </w:rPr>
        <w:t>Het Orgelblad</w:t>
      </w:r>
      <w:r>
        <w:rPr>
          <w:lang w:val="nl-NL"/>
        </w:rPr>
        <w:t>, 8/11 (1965), 173.</w:t>
      </w:r>
    </w:p>
    <w:p w14:paraId="443DA790" w14:textId="77777777" w:rsidR="00000000" w:rsidRDefault="00617CFC">
      <w:pPr>
        <w:pStyle w:val="T3Lit"/>
        <w:jc w:val="left"/>
        <w:rPr>
          <w:lang w:val="nl-NL"/>
        </w:rPr>
      </w:pPr>
      <w:r>
        <w:rPr>
          <w:lang w:val="nl-NL"/>
        </w:rPr>
        <w:t xml:space="preserve">Bert </w:t>
      </w:r>
      <w:proofErr w:type="spellStart"/>
      <w:r>
        <w:rPr>
          <w:lang w:val="nl-NL"/>
        </w:rPr>
        <w:t>Wisgerhof</w:t>
      </w:r>
      <w:proofErr w:type="spellEnd"/>
      <w:r>
        <w:rPr>
          <w:lang w:val="nl-NL"/>
        </w:rPr>
        <w:t xml:space="preserve">, </w:t>
      </w:r>
      <w:r>
        <w:rPr>
          <w:i/>
          <w:iCs/>
          <w:lang w:val="nl-NL"/>
        </w:rPr>
        <w:t>Utrechts Orgellandschap</w:t>
      </w:r>
      <w:r>
        <w:rPr>
          <w:lang w:val="nl-NL"/>
        </w:rPr>
        <w:t>. Amersfoort, 1979, 38-39.</w:t>
      </w:r>
    </w:p>
    <w:p w14:paraId="0C5224D8" w14:textId="77777777" w:rsidR="00000000" w:rsidRDefault="00617CFC">
      <w:pPr>
        <w:pStyle w:val="T3Lit"/>
        <w:jc w:val="left"/>
        <w:rPr>
          <w:lang w:val="nl-NL"/>
        </w:rPr>
      </w:pPr>
      <w:r>
        <w:rPr>
          <w:lang w:val="nl-NL"/>
        </w:rPr>
        <w:t xml:space="preserve"> </w:t>
      </w:r>
    </w:p>
    <w:p w14:paraId="465C2AAA" w14:textId="77777777" w:rsidR="00000000" w:rsidRDefault="00617CFC">
      <w:pPr>
        <w:pStyle w:val="T3Lit"/>
        <w:jc w:val="left"/>
        <w:rPr>
          <w:b/>
          <w:bCs/>
          <w:lang w:val="nl-NL"/>
        </w:rPr>
      </w:pPr>
      <w:r>
        <w:rPr>
          <w:b/>
          <w:bCs/>
          <w:lang w:val="nl-NL"/>
        </w:rPr>
        <w:t>Niet gepubliceerde bronnen</w:t>
      </w:r>
    </w:p>
    <w:p w14:paraId="58DD9E70" w14:textId="77777777" w:rsidR="00000000" w:rsidRDefault="00617CFC">
      <w:pPr>
        <w:pStyle w:val="T3Lit"/>
        <w:jc w:val="left"/>
        <w:rPr>
          <w:lang w:val="nl-NL"/>
        </w:rPr>
      </w:pPr>
      <w:r>
        <w:rPr>
          <w:lang w:val="nl-NL"/>
        </w:rPr>
        <w:t xml:space="preserve">Gerard Leegwater, </w:t>
      </w:r>
      <w:r>
        <w:rPr>
          <w:i/>
          <w:lang w:val="nl-NL"/>
        </w:rPr>
        <w:t>De o</w:t>
      </w:r>
      <w:r>
        <w:rPr>
          <w:i/>
          <w:lang w:val="nl-NL"/>
        </w:rPr>
        <w:t>rgelmakers Knipscheer</w:t>
      </w:r>
      <w:r>
        <w:rPr>
          <w:lang w:val="nl-NL"/>
        </w:rPr>
        <w:t>. Utrecht, 1993, 128-130.</w:t>
      </w:r>
    </w:p>
    <w:p w14:paraId="491410FE" w14:textId="77777777" w:rsidR="00000000" w:rsidRDefault="00617CFC">
      <w:pPr>
        <w:pStyle w:val="T3Lit"/>
        <w:jc w:val="left"/>
        <w:rPr>
          <w:lang w:val="nl-NL"/>
        </w:rPr>
      </w:pPr>
      <w:r>
        <w:rPr>
          <w:lang w:val="nl-NL"/>
        </w:rPr>
        <w:t>Orgeldossier in beheer bij de heer Van Oosterom, Baambrugge.</w:t>
      </w:r>
    </w:p>
    <w:p w14:paraId="21DCC61A" w14:textId="77777777" w:rsidR="00000000" w:rsidRDefault="00617CFC">
      <w:pPr>
        <w:pStyle w:val="T3Lit"/>
        <w:jc w:val="left"/>
        <w:rPr>
          <w:lang w:val="nl-NL"/>
        </w:rPr>
      </w:pPr>
    </w:p>
    <w:p w14:paraId="2DA8A784" w14:textId="77777777" w:rsidR="00000000" w:rsidRDefault="00617CFC">
      <w:pPr>
        <w:pStyle w:val="T3Lit"/>
        <w:jc w:val="left"/>
        <w:rPr>
          <w:lang w:val="nl-NL"/>
        </w:rPr>
      </w:pPr>
      <w:r>
        <w:rPr>
          <w:lang w:val="nl-NL"/>
        </w:rPr>
        <w:t>Monumentnummer 7002</w:t>
      </w:r>
    </w:p>
    <w:p w14:paraId="3A2F4526" w14:textId="77777777" w:rsidR="00000000" w:rsidRDefault="00617CFC">
      <w:pPr>
        <w:pStyle w:val="T3Lit"/>
        <w:jc w:val="left"/>
        <w:rPr>
          <w:lang w:val="nl-NL"/>
        </w:rPr>
      </w:pPr>
      <w:r>
        <w:rPr>
          <w:lang w:val="nl-NL"/>
        </w:rPr>
        <w:t>Orgelnummer 113</w:t>
      </w:r>
    </w:p>
    <w:p w14:paraId="427CA69C" w14:textId="77777777" w:rsidR="00000000" w:rsidRDefault="00617CFC">
      <w:pPr>
        <w:pStyle w:val="T1"/>
        <w:jc w:val="left"/>
        <w:rPr>
          <w:lang w:val="nl-NL"/>
        </w:rPr>
      </w:pPr>
    </w:p>
    <w:p w14:paraId="4310866A" w14:textId="77777777" w:rsidR="00000000" w:rsidRDefault="00617CFC">
      <w:pPr>
        <w:pStyle w:val="Heading2"/>
        <w:rPr>
          <w:i w:val="0"/>
          <w:iCs/>
        </w:rPr>
      </w:pPr>
      <w:r>
        <w:rPr>
          <w:i w:val="0"/>
          <w:iCs/>
        </w:rPr>
        <w:lastRenderedPageBreak/>
        <w:t>Historische gegevens</w:t>
      </w:r>
    </w:p>
    <w:p w14:paraId="6C015EE1" w14:textId="77777777" w:rsidR="00000000" w:rsidRDefault="00617CFC">
      <w:pPr>
        <w:pStyle w:val="T1"/>
        <w:jc w:val="left"/>
        <w:rPr>
          <w:lang w:val="nl-NL"/>
        </w:rPr>
      </w:pPr>
    </w:p>
    <w:p w14:paraId="0BA1DDCB" w14:textId="77777777" w:rsidR="00000000" w:rsidRDefault="00617CFC">
      <w:pPr>
        <w:pStyle w:val="T1"/>
        <w:jc w:val="left"/>
        <w:rPr>
          <w:lang w:val="nl-NL"/>
        </w:rPr>
      </w:pPr>
      <w:r>
        <w:rPr>
          <w:lang w:val="nl-NL"/>
        </w:rPr>
        <w:t>Bouwers</w:t>
      </w:r>
    </w:p>
    <w:p w14:paraId="5BC6788E" w14:textId="77777777" w:rsidR="00000000" w:rsidRDefault="00617CFC">
      <w:pPr>
        <w:pStyle w:val="T1"/>
        <w:jc w:val="left"/>
        <w:rPr>
          <w:lang w:val="nl-NL"/>
        </w:rPr>
      </w:pPr>
      <w:r>
        <w:rPr>
          <w:lang w:val="nl-NL"/>
        </w:rPr>
        <w:t>1. H. Knipscheer II</w:t>
      </w:r>
    </w:p>
    <w:p w14:paraId="680BC82F" w14:textId="77777777" w:rsidR="00000000" w:rsidRDefault="00617CFC">
      <w:pPr>
        <w:pStyle w:val="T1"/>
        <w:jc w:val="left"/>
        <w:rPr>
          <w:lang w:val="nl-NL"/>
        </w:rPr>
      </w:pPr>
      <w:r>
        <w:rPr>
          <w:lang w:val="nl-NL"/>
        </w:rPr>
        <w:t>2. Van den Berg &amp; Wendt</w:t>
      </w:r>
    </w:p>
    <w:p w14:paraId="270BA2CB" w14:textId="77777777" w:rsidR="00000000" w:rsidRDefault="00617CFC">
      <w:pPr>
        <w:pStyle w:val="T1"/>
        <w:jc w:val="left"/>
        <w:rPr>
          <w:lang w:val="nl-NL"/>
        </w:rPr>
      </w:pPr>
    </w:p>
    <w:p w14:paraId="047118EC" w14:textId="77777777" w:rsidR="00000000" w:rsidRDefault="00617CFC">
      <w:pPr>
        <w:pStyle w:val="T1"/>
        <w:jc w:val="left"/>
        <w:rPr>
          <w:lang w:val="nl-NL"/>
        </w:rPr>
      </w:pPr>
      <w:r>
        <w:rPr>
          <w:lang w:val="nl-NL"/>
        </w:rPr>
        <w:t>Jaren van oplevering</w:t>
      </w:r>
    </w:p>
    <w:p w14:paraId="01D5BAAE" w14:textId="77777777" w:rsidR="00000000" w:rsidRDefault="00617CFC">
      <w:pPr>
        <w:pStyle w:val="T1"/>
        <w:jc w:val="left"/>
        <w:rPr>
          <w:lang w:val="nl-NL"/>
        </w:rPr>
      </w:pPr>
      <w:r>
        <w:rPr>
          <w:lang w:val="nl-NL"/>
        </w:rPr>
        <w:t>1. 1863</w:t>
      </w:r>
    </w:p>
    <w:p w14:paraId="7F674760" w14:textId="77777777" w:rsidR="00000000" w:rsidRDefault="00617CFC">
      <w:pPr>
        <w:pStyle w:val="T1"/>
        <w:jc w:val="left"/>
        <w:rPr>
          <w:lang w:val="nl-NL"/>
        </w:rPr>
      </w:pPr>
      <w:r>
        <w:rPr>
          <w:lang w:val="nl-NL"/>
        </w:rPr>
        <w:t>2. 196</w:t>
      </w:r>
      <w:r>
        <w:rPr>
          <w:lang w:val="nl-NL"/>
        </w:rPr>
        <w:t>5</w:t>
      </w:r>
    </w:p>
    <w:p w14:paraId="382A277D" w14:textId="77777777" w:rsidR="00000000" w:rsidRDefault="00617CFC">
      <w:pPr>
        <w:pStyle w:val="T1"/>
        <w:jc w:val="left"/>
        <w:rPr>
          <w:lang w:val="nl-NL"/>
        </w:rPr>
      </w:pPr>
    </w:p>
    <w:p w14:paraId="4439A952" w14:textId="77777777" w:rsidR="00000000" w:rsidRDefault="00617CFC">
      <w:pPr>
        <w:pStyle w:val="T1"/>
        <w:jc w:val="left"/>
        <w:rPr>
          <w:lang w:val="nl-NL"/>
        </w:rPr>
      </w:pPr>
      <w:r>
        <w:rPr>
          <w:lang w:val="nl-NL"/>
        </w:rPr>
        <w:t>A.M.T. van Ingen 1883</w:t>
      </w:r>
    </w:p>
    <w:p w14:paraId="7321907E" w14:textId="77777777" w:rsidR="00000000" w:rsidRDefault="00617CFC">
      <w:pPr>
        <w:pStyle w:val="T1"/>
        <w:jc w:val="left"/>
        <w:rPr>
          <w:lang w:val="nl-NL"/>
        </w:rPr>
      </w:pPr>
      <w:r>
        <w:rPr>
          <w:lang w:val="nl-NL"/>
        </w:rPr>
        <w:t>.</w:t>
      </w:r>
      <w:r>
        <w:rPr>
          <w:lang w:val="nl-NL"/>
        </w:rPr>
        <w:tab/>
        <w:t>schoonmaak en herstel</w:t>
      </w:r>
    </w:p>
    <w:p w14:paraId="69B12C94" w14:textId="77777777" w:rsidR="00000000" w:rsidRDefault="00617CFC">
      <w:pPr>
        <w:pStyle w:val="T1"/>
        <w:jc w:val="left"/>
        <w:rPr>
          <w:lang w:val="nl-NL"/>
        </w:rPr>
      </w:pPr>
    </w:p>
    <w:p w14:paraId="4D081EE1" w14:textId="77777777" w:rsidR="00000000" w:rsidRDefault="00617CFC">
      <w:pPr>
        <w:pStyle w:val="T1"/>
        <w:jc w:val="left"/>
        <w:rPr>
          <w:lang w:val="nl-NL"/>
        </w:rPr>
      </w:pPr>
      <w:r>
        <w:rPr>
          <w:lang w:val="nl-NL"/>
        </w:rPr>
        <w:t>K.P. van Ingen 1922</w:t>
      </w:r>
    </w:p>
    <w:p w14:paraId="4B9573E8" w14:textId="77777777" w:rsidR="00000000" w:rsidRDefault="00617CFC">
      <w:pPr>
        <w:pStyle w:val="T1"/>
        <w:jc w:val="left"/>
        <w:rPr>
          <w:lang w:val="nl-NL"/>
        </w:rPr>
      </w:pPr>
      <w:r>
        <w:rPr>
          <w:lang w:val="nl-NL"/>
        </w:rPr>
        <w:t>.</w:t>
      </w:r>
      <w:r>
        <w:rPr>
          <w:lang w:val="nl-NL"/>
        </w:rPr>
        <w:tab/>
        <w:t>restauratie</w:t>
      </w:r>
    </w:p>
    <w:p w14:paraId="3F8C60C6" w14:textId="77777777" w:rsidR="00000000" w:rsidRDefault="00617CFC">
      <w:pPr>
        <w:pStyle w:val="T1"/>
        <w:jc w:val="left"/>
        <w:rPr>
          <w:lang w:val="nl-NL"/>
        </w:rPr>
      </w:pPr>
      <w:r>
        <w:rPr>
          <w:lang w:val="nl-NL"/>
        </w:rPr>
        <w:t>.</w:t>
      </w:r>
      <w:r>
        <w:rPr>
          <w:lang w:val="nl-NL"/>
        </w:rPr>
        <w:tab/>
        <w:t>handklavier vernieuwd</w:t>
      </w:r>
    </w:p>
    <w:p w14:paraId="07696F70" w14:textId="77777777" w:rsidR="00000000" w:rsidRDefault="00617CFC">
      <w:pPr>
        <w:pStyle w:val="T1"/>
        <w:jc w:val="left"/>
        <w:rPr>
          <w:lang w:val="nl-NL"/>
        </w:rPr>
      </w:pPr>
      <w:r>
        <w:rPr>
          <w:lang w:val="nl-NL"/>
        </w:rPr>
        <w:t>.</w:t>
      </w:r>
      <w:r>
        <w:rPr>
          <w:lang w:val="nl-NL"/>
        </w:rPr>
        <w:tab/>
        <w:t xml:space="preserve">- Dulciaan B 8' / Trompet D 8', + Viola di Gamba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14:paraId="72E4D78D" w14:textId="77777777" w:rsidR="00000000" w:rsidRDefault="00617CFC">
      <w:pPr>
        <w:pStyle w:val="T1"/>
        <w:jc w:val="left"/>
        <w:rPr>
          <w:lang w:val="nl-NL"/>
        </w:rPr>
      </w:pPr>
    </w:p>
    <w:p w14:paraId="502E4172" w14:textId="77777777" w:rsidR="00000000" w:rsidRDefault="00617CFC">
      <w:pPr>
        <w:pStyle w:val="T1"/>
        <w:jc w:val="left"/>
        <w:rPr>
          <w:lang w:val="nl-NL"/>
        </w:rPr>
      </w:pPr>
      <w:r>
        <w:rPr>
          <w:lang w:val="nl-NL"/>
        </w:rPr>
        <w:t>Onbekend moment</w:t>
      </w:r>
    </w:p>
    <w:p w14:paraId="19918AC2" w14:textId="77777777" w:rsidR="00000000" w:rsidRDefault="00617CFC">
      <w:pPr>
        <w:pStyle w:val="T1"/>
        <w:jc w:val="left"/>
        <w:rPr>
          <w:lang w:val="nl-NL"/>
        </w:rPr>
      </w:pPr>
      <w:r>
        <w:rPr>
          <w:lang w:val="nl-NL"/>
        </w:rPr>
        <w:t>.</w:t>
      </w:r>
      <w:r>
        <w:rPr>
          <w:lang w:val="nl-NL"/>
        </w:rPr>
        <w:tab/>
        <w:t xml:space="preserve">magazijnbalg vervangen door </w:t>
      </w:r>
      <w:proofErr w:type="spellStart"/>
      <w:r>
        <w:rPr>
          <w:lang w:val="nl-NL"/>
        </w:rPr>
        <w:t>schwimmerbalg</w:t>
      </w:r>
      <w:proofErr w:type="spellEnd"/>
    </w:p>
    <w:p w14:paraId="7F84EDDE" w14:textId="77777777" w:rsidR="00000000" w:rsidRDefault="00617CFC">
      <w:pPr>
        <w:pStyle w:val="T1"/>
        <w:jc w:val="left"/>
        <w:rPr>
          <w:lang w:val="nl-NL"/>
        </w:rPr>
      </w:pPr>
      <w:r>
        <w:rPr>
          <w:lang w:val="nl-NL"/>
        </w:rPr>
        <w:t>.</w:t>
      </w:r>
      <w:r>
        <w:rPr>
          <w:lang w:val="nl-NL"/>
        </w:rPr>
        <w:tab/>
        <w:t>een Mixtuurk</w:t>
      </w:r>
      <w:r>
        <w:rPr>
          <w:lang w:val="nl-NL"/>
        </w:rPr>
        <w:t>oor stom gemaakt</w:t>
      </w:r>
    </w:p>
    <w:p w14:paraId="29A66319" w14:textId="77777777" w:rsidR="00000000" w:rsidRDefault="00617CFC">
      <w:pPr>
        <w:pStyle w:val="T1"/>
        <w:jc w:val="left"/>
        <w:rPr>
          <w:lang w:val="nl-NL"/>
        </w:rPr>
      </w:pPr>
    </w:p>
    <w:p w14:paraId="6F347CE3" w14:textId="77777777" w:rsidR="00000000" w:rsidRDefault="00617CFC">
      <w:pPr>
        <w:pStyle w:val="T1"/>
        <w:jc w:val="left"/>
        <w:rPr>
          <w:lang w:val="nl-NL"/>
        </w:rPr>
      </w:pPr>
      <w:r>
        <w:rPr>
          <w:lang w:val="nl-NL"/>
        </w:rPr>
        <w:t>A. Bik 1958</w:t>
      </w:r>
    </w:p>
    <w:p w14:paraId="4BA80341" w14:textId="77777777" w:rsidR="00000000" w:rsidRDefault="00617CFC">
      <w:pPr>
        <w:pStyle w:val="T1"/>
        <w:jc w:val="left"/>
        <w:rPr>
          <w:lang w:val="nl-NL"/>
        </w:rPr>
      </w:pPr>
      <w:r>
        <w:rPr>
          <w:lang w:val="nl-NL"/>
        </w:rPr>
        <w:t>.</w:t>
      </w:r>
      <w:r>
        <w:rPr>
          <w:lang w:val="nl-NL"/>
        </w:rPr>
        <w:tab/>
        <w:t xml:space="preserve">-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Quint 3'; stom Mixtuurkoor weer sprekend gemaakt</w:t>
      </w:r>
    </w:p>
    <w:p w14:paraId="0791B8F2" w14:textId="77777777" w:rsidR="00000000" w:rsidRDefault="00617CFC">
      <w:pPr>
        <w:pStyle w:val="T1"/>
        <w:jc w:val="left"/>
        <w:rPr>
          <w:lang w:val="nl-NL"/>
        </w:rPr>
      </w:pPr>
    </w:p>
    <w:p w14:paraId="7C70D7B4" w14:textId="77777777" w:rsidR="00000000" w:rsidRDefault="00617CFC">
      <w:pPr>
        <w:pStyle w:val="T1"/>
        <w:jc w:val="left"/>
        <w:rPr>
          <w:lang w:val="nl-NL"/>
        </w:rPr>
      </w:pPr>
      <w:r>
        <w:rPr>
          <w:lang w:val="nl-NL"/>
        </w:rPr>
        <w:t>Van den Berg &amp; Wendt 1965</w:t>
      </w:r>
    </w:p>
    <w:p w14:paraId="101012A6" w14:textId="77777777" w:rsidR="00000000" w:rsidRDefault="00617CFC">
      <w:pPr>
        <w:pStyle w:val="T1"/>
        <w:jc w:val="left"/>
        <w:rPr>
          <w:lang w:val="nl-NL"/>
        </w:rPr>
      </w:pPr>
      <w:r>
        <w:rPr>
          <w:lang w:val="nl-NL"/>
        </w:rPr>
        <w:t>.</w:t>
      </w:r>
      <w:r>
        <w:rPr>
          <w:lang w:val="nl-NL"/>
        </w:rPr>
        <w:tab/>
        <w:t>orgel gerestaureerd en uitgebreid met vrij pedaal</w:t>
      </w:r>
    </w:p>
    <w:p w14:paraId="53A82054" w14:textId="77777777" w:rsidR="00000000" w:rsidRDefault="00617CFC">
      <w:pPr>
        <w:pStyle w:val="T1"/>
        <w:numPr>
          <w:ilvl w:val="0"/>
          <w:numId w:val="1"/>
        </w:numPr>
        <w:jc w:val="left"/>
        <w:rPr>
          <w:lang w:val="nl-NL"/>
        </w:rPr>
      </w:pPr>
      <w:r>
        <w:rPr>
          <w:lang w:val="nl-NL"/>
        </w:rPr>
        <w:t>windlade gerestaureerd en van verend sleepsysteem voorzien; pulpeten vervan</w:t>
      </w:r>
      <w:r>
        <w:rPr>
          <w:lang w:val="nl-NL"/>
        </w:rPr>
        <w:t>gen door schijven</w:t>
      </w:r>
    </w:p>
    <w:p w14:paraId="73ED0EEE" w14:textId="77777777" w:rsidR="00000000" w:rsidRDefault="00617CFC">
      <w:pPr>
        <w:pStyle w:val="T1"/>
        <w:jc w:val="left"/>
        <w:rPr>
          <w:lang w:val="nl-NL"/>
        </w:rPr>
      </w:pPr>
      <w:r>
        <w:rPr>
          <w:lang w:val="nl-NL"/>
        </w:rPr>
        <w:t>.</w:t>
      </w:r>
      <w:r>
        <w:rPr>
          <w:lang w:val="nl-NL"/>
        </w:rPr>
        <w:tab/>
        <w:t>handklavier vernieuwd; mechanieken deels vernieuwd</w:t>
      </w:r>
    </w:p>
    <w:p w14:paraId="6862A72F" w14:textId="77777777" w:rsidR="00000000" w:rsidRDefault="00617CFC">
      <w:pPr>
        <w:pStyle w:val="T1"/>
        <w:jc w:val="left"/>
        <w:rPr>
          <w:lang w:val="nl-NL"/>
        </w:rPr>
      </w:pPr>
      <w:r>
        <w:rPr>
          <w:lang w:val="nl-NL"/>
        </w:rPr>
        <w:t>.</w:t>
      </w:r>
      <w:r>
        <w:rPr>
          <w:lang w:val="nl-NL"/>
        </w:rPr>
        <w:tab/>
        <w:t>- Viola di Gamba 8', - Quint 3', + Trompet B/D 8'</w:t>
      </w:r>
    </w:p>
    <w:p w14:paraId="2BB4B77A" w14:textId="77777777" w:rsidR="00000000" w:rsidRDefault="00617CFC">
      <w:pPr>
        <w:pStyle w:val="T1"/>
        <w:jc w:val="left"/>
        <w:rPr>
          <w:lang w:val="nl-NL"/>
        </w:rPr>
      </w:pPr>
    </w:p>
    <w:p w14:paraId="4EEF9165" w14:textId="77777777" w:rsidR="00000000" w:rsidRDefault="00617CFC">
      <w:pPr>
        <w:pStyle w:val="T1"/>
        <w:jc w:val="left"/>
        <w:rPr>
          <w:lang w:val="nl-NL"/>
        </w:rPr>
      </w:pPr>
      <w:r>
        <w:rPr>
          <w:lang w:val="nl-NL"/>
        </w:rPr>
        <w:t>Onbekend moment</w:t>
      </w:r>
    </w:p>
    <w:p w14:paraId="57A9B3DF" w14:textId="77777777" w:rsidR="00000000" w:rsidRDefault="00617CFC">
      <w:pPr>
        <w:pStyle w:val="T1"/>
        <w:jc w:val="left"/>
        <w:rPr>
          <w:lang w:val="nl-NL"/>
        </w:rPr>
      </w:pPr>
      <w:r>
        <w:rPr>
          <w:lang w:val="nl-NL"/>
        </w:rPr>
        <w:t>.</w:t>
      </w:r>
      <w:r>
        <w:rPr>
          <w:lang w:val="nl-NL"/>
        </w:rPr>
        <w:tab/>
        <w:t>tremulant vernieuwd</w:t>
      </w:r>
    </w:p>
    <w:p w14:paraId="2466463C" w14:textId="77777777" w:rsidR="00000000" w:rsidRDefault="00617CFC">
      <w:pPr>
        <w:pStyle w:val="T1"/>
        <w:jc w:val="left"/>
        <w:rPr>
          <w:lang w:val="nl-NL"/>
        </w:rPr>
      </w:pPr>
    </w:p>
    <w:p w14:paraId="02A12592" w14:textId="77777777" w:rsidR="00000000" w:rsidRDefault="00617CFC">
      <w:pPr>
        <w:pStyle w:val="Heading2"/>
        <w:rPr>
          <w:i w:val="0"/>
          <w:iCs/>
        </w:rPr>
      </w:pPr>
      <w:r>
        <w:rPr>
          <w:i w:val="0"/>
          <w:iCs/>
        </w:rPr>
        <w:t>Technische gegevens</w:t>
      </w:r>
    </w:p>
    <w:p w14:paraId="7B2B073C" w14:textId="77777777" w:rsidR="00000000" w:rsidRDefault="00617CFC">
      <w:pPr>
        <w:pStyle w:val="T1"/>
        <w:jc w:val="left"/>
        <w:rPr>
          <w:lang w:val="nl-NL"/>
        </w:rPr>
      </w:pPr>
    </w:p>
    <w:p w14:paraId="3CC187A7" w14:textId="77777777" w:rsidR="00000000" w:rsidRDefault="00617CFC">
      <w:pPr>
        <w:pStyle w:val="T1"/>
        <w:jc w:val="left"/>
        <w:rPr>
          <w:lang w:val="nl-NL"/>
        </w:rPr>
      </w:pPr>
      <w:r>
        <w:rPr>
          <w:lang w:val="nl-NL"/>
        </w:rPr>
        <w:t>Werkindeling</w:t>
      </w:r>
    </w:p>
    <w:p w14:paraId="677DF000" w14:textId="77777777" w:rsidR="00000000" w:rsidRDefault="00617CFC">
      <w:pPr>
        <w:pStyle w:val="T1"/>
        <w:jc w:val="left"/>
        <w:rPr>
          <w:lang w:val="nl-NL"/>
        </w:rPr>
      </w:pPr>
      <w:r>
        <w:rPr>
          <w:lang w:val="nl-NL"/>
        </w:rPr>
        <w:t>manuaal, pedaal</w:t>
      </w:r>
    </w:p>
    <w:p w14:paraId="656D2423" w14:textId="77777777" w:rsidR="00000000" w:rsidRDefault="00617CFC">
      <w:pPr>
        <w:pStyle w:val="T1"/>
        <w:jc w:val="left"/>
        <w:rPr>
          <w:lang w:val="nl-NL"/>
        </w:rPr>
      </w:pPr>
    </w:p>
    <w:p w14:paraId="27104163" w14:textId="77777777" w:rsidR="00000000" w:rsidRDefault="00617CF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85"/>
        <w:gridCol w:w="631"/>
        <w:gridCol w:w="933"/>
        <w:gridCol w:w="568"/>
      </w:tblGrid>
      <w:tr w:rsidR="00000000" w14:paraId="4456F778" w14:textId="77777777">
        <w:tblPrEx>
          <w:tblCellMar>
            <w:top w:w="0" w:type="dxa"/>
            <w:bottom w:w="0" w:type="dxa"/>
          </w:tblCellMar>
        </w:tblPrEx>
        <w:tc>
          <w:tcPr>
            <w:tcW w:w="1685" w:type="dxa"/>
          </w:tcPr>
          <w:p w14:paraId="35A9314E" w14:textId="77777777" w:rsidR="00000000" w:rsidRDefault="00617CFC">
            <w:pPr>
              <w:pStyle w:val="T4dispositie"/>
              <w:jc w:val="left"/>
              <w:rPr>
                <w:i/>
                <w:iCs/>
                <w:lang w:val="nl-NL"/>
              </w:rPr>
            </w:pPr>
            <w:r>
              <w:rPr>
                <w:i/>
                <w:iCs/>
                <w:lang w:val="nl-NL"/>
              </w:rPr>
              <w:t>Manuaal</w:t>
            </w:r>
          </w:p>
          <w:p w14:paraId="36D55BF9" w14:textId="77777777" w:rsidR="00000000" w:rsidRDefault="00617CFC">
            <w:pPr>
              <w:pStyle w:val="T4dispositie"/>
              <w:jc w:val="left"/>
              <w:rPr>
                <w:lang w:val="nl-NL"/>
              </w:rPr>
            </w:pPr>
            <w:r>
              <w:rPr>
                <w:lang w:val="nl-NL"/>
              </w:rPr>
              <w:t>7 stemmen</w:t>
            </w:r>
          </w:p>
          <w:p w14:paraId="323622BE" w14:textId="77777777" w:rsidR="00000000" w:rsidRDefault="00617CFC">
            <w:pPr>
              <w:pStyle w:val="T4dispositie"/>
              <w:jc w:val="left"/>
              <w:rPr>
                <w:lang w:val="nl-NL"/>
              </w:rPr>
            </w:pPr>
          </w:p>
          <w:p w14:paraId="61DFB135" w14:textId="77777777" w:rsidR="00000000" w:rsidRDefault="00617CFC">
            <w:pPr>
              <w:pStyle w:val="T4dispositie"/>
              <w:jc w:val="left"/>
              <w:rPr>
                <w:lang w:val="nl-NL"/>
              </w:rPr>
            </w:pPr>
            <w:r>
              <w:rPr>
                <w:lang w:val="nl-NL"/>
              </w:rPr>
              <w:t>Prestant</w:t>
            </w:r>
          </w:p>
          <w:p w14:paraId="5D9E2474" w14:textId="77777777" w:rsidR="00000000" w:rsidRDefault="00617CFC">
            <w:pPr>
              <w:pStyle w:val="T4dispositie"/>
              <w:jc w:val="left"/>
              <w:rPr>
                <w:lang w:val="nl-NL"/>
              </w:rPr>
            </w:pPr>
            <w:r>
              <w:rPr>
                <w:lang w:val="nl-NL"/>
              </w:rPr>
              <w:t>Bou</w:t>
            </w:r>
            <w:r>
              <w:rPr>
                <w:lang w:val="nl-NL"/>
              </w:rPr>
              <w:t>rdon</w:t>
            </w:r>
          </w:p>
          <w:p w14:paraId="16E96D0E" w14:textId="77777777" w:rsidR="00000000" w:rsidRDefault="00617CFC">
            <w:pPr>
              <w:pStyle w:val="T4dispositie"/>
              <w:jc w:val="left"/>
              <w:rPr>
                <w:lang w:val="nl-NL"/>
              </w:rPr>
            </w:pPr>
            <w:r>
              <w:rPr>
                <w:lang w:val="nl-NL"/>
              </w:rPr>
              <w:t>Octaaf</w:t>
            </w:r>
          </w:p>
          <w:p w14:paraId="14096FAE" w14:textId="77777777" w:rsidR="00000000" w:rsidRDefault="00617CFC">
            <w:pPr>
              <w:pStyle w:val="T4dispositie"/>
              <w:jc w:val="left"/>
              <w:rPr>
                <w:lang w:val="nl-NL"/>
              </w:rPr>
            </w:pPr>
            <w:r>
              <w:rPr>
                <w:lang w:val="nl-NL"/>
              </w:rPr>
              <w:t>Roerfluit</w:t>
            </w:r>
          </w:p>
          <w:p w14:paraId="490E2586" w14:textId="77777777" w:rsidR="00000000" w:rsidRDefault="00617CFC">
            <w:pPr>
              <w:pStyle w:val="T4dispositie"/>
              <w:jc w:val="left"/>
              <w:rPr>
                <w:lang w:val="nl-NL"/>
              </w:rPr>
            </w:pPr>
            <w:r>
              <w:rPr>
                <w:lang w:val="nl-NL"/>
              </w:rPr>
              <w:t>Octaaf</w:t>
            </w:r>
          </w:p>
          <w:p w14:paraId="3EC2722D" w14:textId="77777777" w:rsidR="00000000" w:rsidRDefault="00617CFC">
            <w:pPr>
              <w:pStyle w:val="T4dispositie"/>
              <w:jc w:val="left"/>
              <w:rPr>
                <w:lang w:val="nl-NL"/>
              </w:rPr>
            </w:pPr>
            <w:r>
              <w:rPr>
                <w:lang w:val="nl-NL"/>
              </w:rPr>
              <w:t>Mixtuur</w:t>
            </w:r>
          </w:p>
          <w:p w14:paraId="44A302C9" w14:textId="77777777" w:rsidR="00000000" w:rsidRDefault="00617CFC">
            <w:pPr>
              <w:pStyle w:val="T4dispositie"/>
              <w:jc w:val="left"/>
              <w:rPr>
                <w:lang w:val="nl-NL"/>
              </w:rPr>
            </w:pPr>
            <w:r>
              <w:rPr>
                <w:lang w:val="nl-NL"/>
              </w:rPr>
              <w:t>Trompet B/D</w:t>
            </w:r>
          </w:p>
        </w:tc>
        <w:tc>
          <w:tcPr>
            <w:tcW w:w="631" w:type="dxa"/>
          </w:tcPr>
          <w:p w14:paraId="3CAEBC13" w14:textId="77777777" w:rsidR="00000000" w:rsidRDefault="00617CFC">
            <w:pPr>
              <w:pStyle w:val="T4dispositie"/>
              <w:jc w:val="left"/>
              <w:rPr>
                <w:lang w:val="nl-NL"/>
              </w:rPr>
            </w:pPr>
          </w:p>
          <w:p w14:paraId="167203B1" w14:textId="77777777" w:rsidR="00000000" w:rsidRDefault="00617CFC">
            <w:pPr>
              <w:pStyle w:val="T4dispositie"/>
              <w:jc w:val="left"/>
              <w:rPr>
                <w:lang w:val="nl-NL"/>
              </w:rPr>
            </w:pPr>
          </w:p>
          <w:p w14:paraId="2F044829" w14:textId="77777777" w:rsidR="00000000" w:rsidRDefault="00617CFC">
            <w:pPr>
              <w:pStyle w:val="T4dispositie"/>
              <w:jc w:val="left"/>
              <w:rPr>
                <w:lang w:val="nl-NL"/>
              </w:rPr>
            </w:pPr>
          </w:p>
          <w:p w14:paraId="525122D6" w14:textId="77777777" w:rsidR="00000000" w:rsidRDefault="00617CFC">
            <w:pPr>
              <w:pStyle w:val="T4dispositie"/>
              <w:jc w:val="left"/>
              <w:rPr>
                <w:lang w:val="nl-NL"/>
              </w:rPr>
            </w:pPr>
            <w:r>
              <w:rPr>
                <w:lang w:val="nl-NL"/>
              </w:rPr>
              <w:t>8'</w:t>
            </w:r>
          </w:p>
          <w:p w14:paraId="0DB252B2" w14:textId="77777777" w:rsidR="00000000" w:rsidRDefault="00617CFC">
            <w:pPr>
              <w:pStyle w:val="T4dispositie"/>
              <w:jc w:val="left"/>
              <w:rPr>
                <w:lang w:val="nl-NL"/>
              </w:rPr>
            </w:pPr>
            <w:r>
              <w:rPr>
                <w:lang w:val="nl-NL"/>
              </w:rPr>
              <w:t>8'</w:t>
            </w:r>
          </w:p>
          <w:p w14:paraId="0D1B402C" w14:textId="77777777" w:rsidR="00000000" w:rsidRDefault="00617CFC">
            <w:pPr>
              <w:pStyle w:val="T4dispositie"/>
              <w:jc w:val="left"/>
              <w:rPr>
                <w:lang w:val="nl-NL"/>
              </w:rPr>
            </w:pPr>
            <w:r>
              <w:rPr>
                <w:lang w:val="nl-NL"/>
              </w:rPr>
              <w:t>4'</w:t>
            </w:r>
          </w:p>
          <w:p w14:paraId="697992BA" w14:textId="77777777" w:rsidR="00000000" w:rsidRDefault="00617CFC">
            <w:pPr>
              <w:pStyle w:val="T4dispositie"/>
              <w:jc w:val="left"/>
              <w:rPr>
                <w:lang w:val="nl-NL"/>
              </w:rPr>
            </w:pPr>
            <w:r>
              <w:rPr>
                <w:lang w:val="nl-NL"/>
              </w:rPr>
              <w:t>4'</w:t>
            </w:r>
          </w:p>
          <w:p w14:paraId="77FED2FE" w14:textId="77777777" w:rsidR="00000000" w:rsidRDefault="00617CFC">
            <w:pPr>
              <w:pStyle w:val="T4dispositie"/>
              <w:jc w:val="left"/>
              <w:rPr>
                <w:lang w:val="nl-NL"/>
              </w:rPr>
            </w:pPr>
            <w:r>
              <w:rPr>
                <w:lang w:val="nl-NL"/>
              </w:rPr>
              <w:t>2'</w:t>
            </w:r>
          </w:p>
          <w:p w14:paraId="05F149EC" w14:textId="77777777" w:rsidR="00000000" w:rsidRDefault="00617CFC">
            <w:pPr>
              <w:pStyle w:val="T4dispositie"/>
              <w:jc w:val="left"/>
              <w:rPr>
                <w:lang w:val="nl-NL"/>
              </w:rPr>
            </w:pPr>
            <w:r>
              <w:rPr>
                <w:lang w:val="nl-NL"/>
              </w:rPr>
              <w:t>3-4 st.</w:t>
            </w:r>
          </w:p>
          <w:p w14:paraId="14AD88BA" w14:textId="77777777" w:rsidR="00000000" w:rsidRDefault="00617CFC">
            <w:pPr>
              <w:pStyle w:val="T4dispositie"/>
              <w:jc w:val="left"/>
              <w:rPr>
                <w:lang w:val="nl-NL"/>
              </w:rPr>
            </w:pPr>
            <w:r>
              <w:rPr>
                <w:lang w:val="nl-NL"/>
              </w:rPr>
              <w:t>8'</w:t>
            </w:r>
          </w:p>
        </w:tc>
        <w:tc>
          <w:tcPr>
            <w:tcW w:w="933" w:type="dxa"/>
          </w:tcPr>
          <w:p w14:paraId="6062FE91" w14:textId="77777777" w:rsidR="00000000" w:rsidRDefault="00617CFC">
            <w:pPr>
              <w:pStyle w:val="T4dispositie"/>
              <w:jc w:val="left"/>
              <w:rPr>
                <w:i/>
                <w:iCs/>
                <w:lang w:val="nl-NL"/>
              </w:rPr>
            </w:pPr>
            <w:r>
              <w:rPr>
                <w:i/>
                <w:iCs/>
                <w:lang w:val="nl-NL"/>
              </w:rPr>
              <w:t>Pedaal</w:t>
            </w:r>
          </w:p>
          <w:p w14:paraId="50CCE6F4" w14:textId="77777777" w:rsidR="00000000" w:rsidRDefault="00617CFC">
            <w:pPr>
              <w:pStyle w:val="T4dispositie"/>
              <w:jc w:val="left"/>
              <w:rPr>
                <w:lang w:val="nl-NL"/>
              </w:rPr>
            </w:pPr>
            <w:r>
              <w:rPr>
                <w:lang w:val="nl-NL"/>
              </w:rPr>
              <w:t>1 stem</w:t>
            </w:r>
          </w:p>
          <w:p w14:paraId="5FC4F628" w14:textId="77777777" w:rsidR="00000000" w:rsidRDefault="00617CFC">
            <w:pPr>
              <w:pStyle w:val="T4dispositie"/>
              <w:jc w:val="left"/>
              <w:rPr>
                <w:lang w:val="nl-NL"/>
              </w:rPr>
            </w:pPr>
          </w:p>
          <w:p w14:paraId="22243C5E" w14:textId="77777777" w:rsidR="00000000" w:rsidRDefault="00617CFC">
            <w:pPr>
              <w:pStyle w:val="T4dispositie"/>
              <w:jc w:val="left"/>
              <w:rPr>
                <w:lang w:val="nl-NL"/>
              </w:rPr>
            </w:pPr>
            <w:r>
              <w:rPr>
                <w:lang w:val="nl-NL"/>
              </w:rPr>
              <w:t>Subbas</w:t>
            </w:r>
          </w:p>
        </w:tc>
        <w:tc>
          <w:tcPr>
            <w:tcW w:w="568" w:type="dxa"/>
          </w:tcPr>
          <w:p w14:paraId="632CA1D6" w14:textId="77777777" w:rsidR="00000000" w:rsidRDefault="00617CFC">
            <w:pPr>
              <w:pStyle w:val="T4dispositie"/>
              <w:jc w:val="left"/>
              <w:rPr>
                <w:lang w:val="nl-NL"/>
              </w:rPr>
            </w:pPr>
          </w:p>
          <w:p w14:paraId="424977B8" w14:textId="77777777" w:rsidR="00000000" w:rsidRDefault="00617CFC">
            <w:pPr>
              <w:pStyle w:val="T4dispositie"/>
              <w:jc w:val="left"/>
              <w:rPr>
                <w:lang w:val="nl-NL"/>
              </w:rPr>
            </w:pPr>
          </w:p>
          <w:p w14:paraId="178293AE" w14:textId="77777777" w:rsidR="00000000" w:rsidRDefault="00617CFC">
            <w:pPr>
              <w:pStyle w:val="T4dispositie"/>
              <w:jc w:val="left"/>
              <w:rPr>
                <w:lang w:val="nl-NL"/>
              </w:rPr>
            </w:pPr>
          </w:p>
          <w:p w14:paraId="076838C8" w14:textId="77777777" w:rsidR="00000000" w:rsidRDefault="00617CFC">
            <w:pPr>
              <w:pStyle w:val="T4dispositie"/>
              <w:jc w:val="left"/>
              <w:rPr>
                <w:lang w:val="nl-NL"/>
              </w:rPr>
            </w:pPr>
            <w:r>
              <w:rPr>
                <w:lang w:val="nl-NL"/>
              </w:rPr>
              <w:t>16'</w:t>
            </w:r>
          </w:p>
        </w:tc>
      </w:tr>
    </w:tbl>
    <w:p w14:paraId="576093E1" w14:textId="77777777" w:rsidR="00000000" w:rsidRDefault="00617CFC">
      <w:pPr>
        <w:pStyle w:val="T1"/>
        <w:jc w:val="left"/>
        <w:rPr>
          <w:lang w:val="nl-NL"/>
        </w:rPr>
      </w:pPr>
    </w:p>
    <w:p w14:paraId="2F15FE0C" w14:textId="77777777" w:rsidR="00000000" w:rsidRDefault="00617CFC">
      <w:pPr>
        <w:pStyle w:val="T1"/>
        <w:jc w:val="left"/>
        <w:rPr>
          <w:lang w:val="nl-NL"/>
        </w:rPr>
      </w:pPr>
      <w:r>
        <w:rPr>
          <w:lang w:val="nl-NL"/>
        </w:rPr>
        <w:t>Werktuiglijke registers</w:t>
      </w:r>
    </w:p>
    <w:p w14:paraId="79BFEDFE" w14:textId="77777777" w:rsidR="00000000" w:rsidRDefault="00617CFC">
      <w:pPr>
        <w:pStyle w:val="T1"/>
        <w:jc w:val="left"/>
        <w:rPr>
          <w:lang w:val="nl-NL"/>
        </w:rPr>
      </w:pPr>
      <w:r>
        <w:rPr>
          <w:lang w:val="nl-NL"/>
        </w:rPr>
        <w:t>pedaalkoppel</w:t>
      </w:r>
    </w:p>
    <w:p w14:paraId="531A2F18" w14:textId="77777777" w:rsidR="00000000" w:rsidRDefault="00617CFC">
      <w:pPr>
        <w:pStyle w:val="T1"/>
        <w:jc w:val="left"/>
        <w:rPr>
          <w:lang w:val="nl-NL"/>
        </w:rPr>
      </w:pPr>
      <w:r>
        <w:rPr>
          <w:lang w:val="nl-NL"/>
        </w:rPr>
        <w:t>tremulant</w:t>
      </w:r>
    </w:p>
    <w:p w14:paraId="2E8D9572" w14:textId="77777777" w:rsidR="00000000" w:rsidRDefault="00617CFC">
      <w:pPr>
        <w:pStyle w:val="T1"/>
        <w:jc w:val="left"/>
        <w:rPr>
          <w:lang w:val="nl-NL"/>
        </w:rPr>
      </w:pPr>
    </w:p>
    <w:p w14:paraId="08AAF535" w14:textId="77777777" w:rsidR="00000000" w:rsidRDefault="00617CFC">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29"/>
        <w:gridCol w:w="729"/>
      </w:tblGrid>
      <w:tr w:rsidR="00000000" w14:paraId="215991A0" w14:textId="77777777">
        <w:tblPrEx>
          <w:tblCellMar>
            <w:top w:w="0" w:type="dxa"/>
            <w:bottom w:w="0" w:type="dxa"/>
          </w:tblCellMar>
        </w:tblPrEx>
        <w:tc>
          <w:tcPr>
            <w:tcW w:w="1023" w:type="dxa"/>
          </w:tcPr>
          <w:p w14:paraId="218DADF9" w14:textId="77777777" w:rsidR="00000000" w:rsidRDefault="00617CFC">
            <w:pPr>
              <w:pStyle w:val="T1"/>
              <w:jc w:val="left"/>
              <w:rPr>
                <w:lang w:val="nl-NL"/>
              </w:rPr>
            </w:pPr>
            <w:r>
              <w:rPr>
                <w:lang w:val="nl-NL"/>
              </w:rPr>
              <w:t>Mixtuur</w:t>
            </w:r>
          </w:p>
        </w:tc>
        <w:tc>
          <w:tcPr>
            <w:tcW w:w="718" w:type="dxa"/>
          </w:tcPr>
          <w:p w14:paraId="5357FA61" w14:textId="77777777" w:rsidR="00000000" w:rsidRDefault="00617CFC">
            <w:pPr>
              <w:pStyle w:val="T4dispositie"/>
            </w:pPr>
            <w:r>
              <w:t>C</w:t>
            </w:r>
          </w:p>
          <w:p w14:paraId="712D3BAB" w14:textId="77777777" w:rsidR="00000000" w:rsidRDefault="00617CFC">
            <w:pPr>
              <w:pStyle w:val="T4dispositie"/>
            </w:pPr>
            <w:r>
              <w:t>1 1/3</w:t>
            </w:r>
          </w:p>
          <w:p w14:paraId="6F57068E" w14:textId="77777777" w:rsidR="00000000" w:rsidRDefault="00617CFC">
            <w:pPr>
              <w:pStyle w:val="T4dispositie"/>
            </w:pPr>
            <w:r>
              <w:t>1</w:t>
            </w:r>
          </w:p>
          <w:p w14:paraId="78A3641A" w14:textId="77777777" w:rsidR="00000000" w:rsidRDefault="00617CFC">
            <w:pPr>
              <w:pStyle w:val="T4dispositie"/>
            </w:pPr>
            <w:r>
              <w:t>2/3</w:t>
            </w:r>
          </w:p>
        </w:tc>
        <w:tc>
          <w:tcPr>
            <w:tcW w:w="729" w:type="dxa"/>
          </w:tcPr>
          <w:p w14:paraId="2F4436A7" w14:textId="77777777" w:rsidR="00000000" w:rsidRDefault="00617CFC">
            <w:pPr>
              <w:pStyle w:val="T4dispositie"/>
            </w:pPr>
            <w:r>
              <w:t>c</w:t>
            </w:r>
          </w:p>
          <w:p w14:paraId="66F16C39" w14:textId="77777777" w:rsidR="00000000" w:rsidRDefault="00617CFC">
            <w:pPr>
              <w:pStyle w:val="T4dispositie"/>
            </w:pPr>
            <w:r>
              <w:t>2 2/3</w:t>
            </w:r>
          </w:p>
          <w:p w14:paraId="56D1B274" w14:textId="77777777" w:rsidR="00000000" w:rsidRDefault="00617CFC">
            <w:pPr>
              <w:pStyle w:val="T4dispositie"/>
            </w:pPr>
            <w:r>
              <w:t>2</w:t>
            </w:r>
          </w:p>
          <w:p w14:paraId="45B7ED9F" w14:textId="77777777" w:rsidR="00000000" w:rsidRDefault="00617CFC">
            <w:pPr>
              <w:pStyle w:val="T4dispositie"/>
            </w:pPr>
            <w:r>
              <w:t>1 1/3</w:t>
            </w:r>
          </w:p>
        </w:tc>
        <w:tc>
          <w:tcPr>
            <w:tcW w:w="729" w:type="dxa"/>
          </w:tcPr>
          <w:p w14:paraId="3C23D2AA" w14:textId="77777777" w:rsidR="00000000" w:rsidRDefault="00617CFC">
            <w:pPr>
              <w:pStyle w:val="T4dispositie"/>
              <w:rPr>
                <w:vertAlign w:val="superscript"/>
              </w:rPr>
            </w:pPr>
            <w:r>
              <w:t>c</w:t>
            </w:r>
            <w:r>
              <w:rPr>
                <w:vertAlign w:val="superscript"/>
              </w:rPr>
              <w:t>1</w:t>
            </w:r>
          </w:p>
          <w:p w14:paraId="45559ECC" w14:textId="77777777" w:rsidR="00000000" w:rsidRDefault="00617CFC">
            <w:pPr>
              <w:pStyle w:val="T4dispositie"/>
            </w:pPr>
            <w:r>
              <w:t>4</w:t>
            </w:r>
          </w:p>
          <w:p w14:paraId="00B9C630" w14:textId="77777777" w:rsidR="00000000" w:rsidRDefault="00617CFC">
            <w:pPr>
              <w:pStyle w:val="T4dispositie"/>
            </w:pPr>
            <w:r>
              <w:t>2 2/3</w:t>
            </w:r>
          </w:p>
          <w:p w14:paraId="71F4DD40" w14:textId="77777777" w:rsidR="00000000" w:rsidRDefault="00617CFC">
            <w:pPr>
              <w:pStyle w:val="T4dispositie"/>
            </w:pPr>
            <w:r>
              <w:t>2</w:t>
            </w:r>
          </w:p>
          <w:p w14:paraId="59D8DAD5" w14:textId="77777777" w:rsidR="00000000" w:rsidRDefault="00617CFC">
            <w:pPr>
              <w:pStyle w:val="T4dispositie"/>
            </w:pPr>
            <w:r>
              <w:t>1 1/3</w:t>
            </w:r>
          </w:p>
        </w:tc>
        <w:tc>
          <w:tcPr>
            <w:tcW w:w="729" w:type="dxa"/>
          </w:tcPr>
          <w:p w14:paraId="6F50090C" w14:textId="77777777" w:rsidR="00000000" w:rsidRDefault="00617CFC">
            <w:pPr>
              <w:pStyle w:val="T4dispositie"/>
              <w:rPr>
                <w:vertAlign w:val="superscript"/>
              </w:rPr>
            </w:pPr>
            <w:r>
              <w:t>c</w:t>
            </w:r>
            <w:r>
              <w:rPr>
                <w:vertAlign w:val="superscript"/>
              </w:rPr>
              <w:t>2</w:t>
            </w:r>
          </w:p>
          <w:p w14:paraId="6C78123C" w14:textId="77777777" w:rsidR="00000000" w:rsidRDefault="00617CFC">
            <w:pPr>
              <w:pStyle w:val="T4dispositie"/>
            </w:pPr>
            <w:r>
              <w:t>8</w:t>
            </w:r>
          </w:p>
          <w:p w14:paraId="556071D2" w14:textId="77777777" w:rsidR="00000000" w:rsidRDefault="00617CFC">
            <w:pPr>
              <w:pStyle w:val="T4dispositie"/>
            </w:pPr>
            <w:r>
              <w:t>5 1/3</w:t>
            </w:r>
          </w:p>
          <w:p w14:paraId="6FFB6006" w14:textId="77777777" w:rsidR="00000000" w:rsidRDefault="00617CFC">
            <w:pPr>
              <w:pStyle w:val="T4dispositie"/>
            </w:pPr>
            <w:r>
              <w:t>4</w:t>
            </w:r>
          </w:p>
          <w:p w14:paraId="199FC51C" w14:textId="77777777" w:rsidR="00000000" w:rsidRDefault="00617CFC">
            <w:pPr>
              <w:pStyle w:val="T4dispositie"/>
            </w:pPr>
            <w:r>
              <w:t>2 2/3</w:t>
            </w:r>
          </w:p>
        </w:tc>
      </w:tr>
    </w:tbl>
    <w:p w14:paraId="0434616C" w14:textId="77777777" w:rsidR="00000000" w:rsidRDefault="00617CFC">
      <w:pPr>
        <w:pStyle w:val="T1"/>
        <w:jc w:val="left"/>
        <w:rPr>
          <w:lang w:val="nl-NL"/>
        </w:rPr>
      </w:pPr>
    </w:p>
    <w:p w14:paraId="688A2BD9" w14:textId="77777777" w:rsidR="00000000" w:rsidRDefault="00617CFC">
      <w:pPr>
        <w:pStyle w:val="T1"/>
        <w:jc w:val="left"/>
        <w:rPr>
          <w:lang w:val="nl-NL"/>
        </w:rPr>
      </w:pPr>
      <w:r>
        <w:rPr>
          <w:lang w:val="nl-NL"/>
        </w:rPr>
        <w:t>Toonhoogte</w:t>
      </w:r>
    </w:p>
    <w:p w14:paraId="17C105D7" w14:textId="77777777" w:rsidR="00000000" w:rsidRDefault="00617CFC">
      <w:pPr>
        <w:pStyle w:val="T1"/>
        <w:jc w:val="left"/>
        <w:rPr>
          <w:lang w:val="nl-NL"/>
        </w:rPr>
      </w:pPr>
      <w:r>
        <w:rPr>
          <w:lang w:val="nl-NL"/>
        </w:rPr>
        <w:t>a</w:t>
      </w:r>
      <w:r>
        <w:rPr>
          <w:vertAlign w:val="superscript"/>
          <w:lang w:val="nl-NL"/>
        </w:rPr>
        <w:t>1</w:t>
      </w:r>
      <w:r>
        <w:rPr>
          <w:lang w:val="nl-NL"/>
        </w:rPr>
        <w:t xml:space="preserve"> = 430 Hz</w:t>
      </w:r>
    </w:p>
    <w:p w14:paraId="6309D30F" w14:textId="77777777" w:rsidR="00000000" w:rsidRDefault="00617CFC">
      <w:pPr>
        <w:pStyle w:val="T1"/>
        <w:jc w:val="left"/>
        <w:rPr>
          <w:lang w:val="nl-NL"/>
        </w:rPr>
      </w:pPr>
      <w:r>
        <w:rPr>
          <w:lang w:val="nl-NL"/>
        </w:rPr>
        <w:t>Temperatuur</w:t>
      </w:r>
    </w:p>
    <w:p w14:paraId="0AF2CB02" w14:textId="77777777" w:rsidR="00000000" w:rsidRDefault="00617CFC">
      <w:pPr>
        <w:pStyle w:val="T1"/>
        <w:jc w:val="left"/>
        <w:rPr>
          <w:lang w:val="nl-NL"/>
        </w:rPr>
      </w:pPr>
      <w:r>
        <w:rPr>
          <w:lang w:val="nl-NL"/>
        </w:rPr>
        <w:t>evenredig zwevend</w:t>
      </w:r>
    </w:p>
    <w:p w14:paraId="1F62B610" w14:textId="77777777" w:rsidR="00000000" w:rsidRDefault="00617CFC">
      <w:pPr>
        <w:pStyle w:val="T1"/>
        <w:jc w:val="left"/>
        <w:rPr>
          <w:lang w:val="nl-NL"/>
        </w:rPr>
      </w:pPr>
    </w:p>
    <w:p w14:paraId="28EF4F58" w14:textId="77777777" w:rsidR="00000000" w:rsidRDefault="00617CFC">
      <w:pPr>
        <w:pStyle w:val="T1"/>
        <w:jc w:val="left"/>
        <w:rPr>
          <w:lang w:val="nl-NL"/>
        </w:rPr>
      </w:pPr>
      <w:r>
        <w:rPr>
          <w:lang w:val="nl-NL"/>
        </w:rPr>
        <w:t>Manuaalomvang</w:t>
      </w:r>
    </w:p>
    <w:p w14:paraId="7FC39A0A" w14:textId="77777777" w:rsidR="00000000" w:rsidRDefault="00617CFC">
      <w:pPr>
        <w:pStyle w:val="T1"/>
        <w:jc w:val="left"/>
        <w:rPr>
          <w:vertAlign w:val="superscript"/>
          <w:lang w:val="nl-NL"/>
        </w:rPr>
      </w:pPr>
      <w:r>
        <w:rPr>
          <w:lang w:val="nl-NL"/>
        </w:rPr>
        <w:t>C-f</w:t>
      </w:r>
      <w:r>
        <w:rPr>
          <w:vertAlign w:val="superscript"/>
          <w:lang w:val="nl-NL"/>
        </w:rPr>
        <w:t>3</w:t>
      </w:r>
    </w:p>
    <w:p w14:paraId="0DF95EE2" w14:textId="77777777" w:rsidR="00000000" w:rsidRDefault="00617CFC">
      <w:pPr>
        <w:pStyle w:val="T1"/>
        <w:jc w:val="left"/>
        <w:rPr>
          <w:lang w:val="nl-NL"/>
        </w:rPr>
      </w:pPr>
      <w:r>
        <w:rPr>
          <w:lang w:val="nl-NL"/>
        </w:rPr>
        <w:t>Pedaalomvang</w:t>
      </w:r>
    </w:p>
    <w:p w14:paraId="32B9B149" w14:textId="77777777" w:rsidR="00000000" w:rsidRDefault="00617CFC">
      <w:pPr>
        <w:pStyle w:val="T1"/>
        <w:jc w:val="left"/>
        <w:rPr>
          <w:vertAlign w:val="superscript"/>
          <w:lang w:val="nl-NL"/>
        </w:rPr>
      </w:pPr>
      <w:r>
        <w:rPr>
          <w:lang w:val="nl-NL"/>
        </w:rPr>
        <w:t>C-d</w:t>
      </w:r>
      <w:r>
        <w:rPr>
          <w:vertAlign w:val="superscript"/>
          <w:lang w:val="nl-NL"/>
        </w:rPr>
        <w:t>1</w:t>
      </w:r>
    </w:p>
    <w:p w14:paraId="18D3054E" w14:textId="77777777" w:rsidR="00000000" w:rsidRDefault="00617CFC">
      <w:pPr>
        <w:pStyle w:val="T1"/>
        <w:jc w:val="left"/>
        <w:rPr>
          <w:lang w:val="nl-NL"/>
        </w:rPr>
      </w:pPr>
    </w:p>
    <w:p w14:paraId="727F3542" w14:textId="77777777" w:rsidR="00000000" w:rsidRDefault="00617CFC">
      <w:pPr>
        <w:pStyle w:val="T1"/>
        <w:jc w:val="left"/>
        <w:rPr>
          <w:lang w:val="nl-NL"/>
        </w:rPr>
      </w:pPr>
      <w:r>
        <w:rPr>
          <w:lang w:val="nl-NL"/>
        </w:rPr>
        <w:t>Windvoorziening</w:t>
      </w:r>
    </w:p>
    <w:p w14:paraId="152B2076" w14:textId="77777777" w:rsidR="00000000" w:rsidRDefault="00617CFC">
      <w:pPr>
        <w:pStyle w:val="T1"/>
        <w:jc w:val="left"/>
        <w:rPr>
          <w:lang w:val="nl-NL"/>
        </w:rPr>
      </w:pPr>
      <w:proofErr w:type="spellStart"/>
      <w:r>
        <w:rPr>
          <w:lang w:val="nl-NL"/>
        </w:rPr>
        <w:t>schwimmerbalg</w:t>
      </w:r>
      <w:proofErr w:type="spellEnd"/>
    </w:p>
    <w:p w14:paraId="32890F88" w14:textId="77777777" w:rsidR="00000000" w:rsidRDefault="00617CFC">
      <w:pPr>
        <w:pStyle w:val="T1"/>
        <w:jc w:val="left"/>
        <w:rPr>
          <w:lang w:val="nl-NL"/>
        </w:rPr>
      </w:pPr>
      <w:r>
        <w:rPr>
          <w:lang w:val="nl-NL"/>
        </w:rPr>
        <w:t>Winddruk</w:t>
      </w:r>
    </w:p>
    <w:p w14:paraId="4F25A4E1" w14:textId="77777777" w:rsidR="00000000" w:rsidRDefault="00617CFC">
      <w:pPr>
        <w:pStyle w:val="T1"/>
        <w:jc w:val="left"/>
        <w:rPr>
          <w:lang w:val="nl-NL"/>
        </w:rPr>
      </w:pPr>
      <w:r>
        <w:rPr>
          <w:lang w:val="nl-NL"/>
        </w:rPr>
        <w:t>74 mm</w:t>
      </w:r>
    </w:p>
    <w:p w14:paraId="723328B9" w14:textId="77777777" w:rsidR="00000000" w:rsidRDefault="00617CFC">
      <w:pPr>
        <w:pStyle w:val="T1"/>
        <w:jc w:val="left"/>
        <w:rPr>
          <w:lang w:val="nl-NL"/>
        </w:rPr>
      </w:pPr>
    </w:p>
    <w:p w14:paraId="2FAE2B02" w14:textId="77777777" w:rsidR="00000000" w:rsidRDefault="00617CFC">
      <w:pPr>
        <w:pStyle w:val="T1"/>
        <w:jc w:val="left"/>
        <w:rPr>
          <w:lang w:val="nl-NL"/>
        </w:rPr>
      </w:pPr>
      <w:r>
        <w:rPr>
          <w:lang w:val="nl-NL"/>
        </w:rPr>
        <w:t>Plaats klaviatuur</w:t>
      </w:r>
    </w:p>
    <w:p w14:paraId="47B4B17C" w14:textId="77777777" w:rsidR="00000000" w:rsidRDefault="00617CFC">
      <w:pPr>
        <w:pStyle w:val="T1"/>
        <w:jc w:val="left"/>
        <w:rPr>
          <w:lang w:val="nl-NL"/>
        </w:rPr>
      </w:pPr>
      <w:r>
        <w:rPr>
          <w:lang w:val="nl-NL"/>
        </w:rPr>
        <w:t>rechterzijde</w:t>
      </w:r>
    </w:p>
    <w:p w14:paraId="7A09C001" w14:textId="77777777" w:rsidR="00000000" w:rsidRDefault="00617CFC">
      <w:pPr>
        <w:pStyle w:val="T1"/>
        <w:jc w:val="left"/>
        <w:rPr>
          <w:lang w:val="nl-NL"/>
        </w:rPr>
      </w:pPr>
    </w:p>
    <w:p w14:paraId="6317DE06" w14:textId="77777777" w:rsidR="00000000" w:rsidRDefault="00617CFC">
      <w:pPr>
        <w:pStyle w:val="Heading2"/>
        <w:rPr>
          <w:i w:val="0"/>
          <w:iCs/>
        </w:rPr>
      </w:pPr>
      <w:r>
        <w:rPr>
          <w:i w:val="0"/>
          <w:iCs/>
        </w:rPr>
        <w:t>Bijzonderheden</w:t>
      </w:r>
    </w:p>
    <w:p w14:paraId="25AD692B" w14:textId="77777777" w:rsidR="00000000" w:rsidRDefault="00617CFC">
      <w:pPr>
        <w:pStyle w:val="T1"/>
        <w:jc w:val="left"/>
        <w:rPr>
          <w:lang w:val="nl-NL"/>
        </w:rPr>
      </w:pPr>
    </w:p>
    <w:p w14:paraId="08A85A0F" w14:textId="77777777" w:rsidR="00000000" w:rsidRDefault="00617CFC">
      <w:pPr>
        <w:pStyle w:val="T1"/>
        <w:jc w:val="left"/>
        <w:rPr>
          <w:lang w:val="nl-NL"/>
        </w:rPr>
      </w:pPr>
      <w:r>
        <w:rPr>
          <w:lang w:val="nl-NL"/>
        </w:rPr>
        <w:t>Deling B/D tussen h en c</w:t>
      </w:r>
      <w:r>
        <w:rPr>
          <w:vertAlign w:val="superscript"/>
          <w:lang w:val="nl-NL"/>
        </w:rPr>
        <w:t>1</w:t>
      </w:r>
      <w:r>
        <w:rPr>
          <w:lang w:val="nl-NL"/>
        </w:rPr>
        <w:t>.</w:t>
      </w:r>
    </w:p>
    <w:p w14:paraId="3D93B735" w14:textId="77777777" w:rsidR="00000000" w:rsidRDefault="00617CFC">
      <w:pPr>
        <w:pStyle w:val="T1"/>
        <w:jc w:val="left"/>
        <w:rPr>
          <w:lang w:val="nl-NL"/>
        </w:rPr>
      </w:pPr>
      <w:r>
        <w:rPr>
          <w:lang w:val="nl-NL"/>
        </w:rPr>
        <w:t>Van de toetsmechanieken zijn walsraam en -</w:t>
      </w:r>
      <w:r>
        <w:rPr>
          <w:lang w:val="nl-NL"/>
        </w:rPr>
        <w:t>armen nog origineel. Het handklavier werd in 1965 naar Knipscheer-voorbeeld nieuw gemaakt, het pedaalklavier is origineel. De tremulant is een eigen vinding van de plaatselijke organist en bestaat uit een viertal boven het pijpwerk roterende lichtmetalen s</w:t>
      </w:r>
      <w:r>
        <w:rPr>
          <w:lang w:val="nl-NL"/>
        </w:rPr>
        <w:t>choepen.</w:t>
      </w:r>
    </w:p>
    <w:p w14:paraId="66E84A36" w14:textId="77777777" w:rsidR="00000000" w:rsidRDefault="00617CFC">
      <w:pPr>
        <w:pStyle w:val="T1"/>
        <w:jc w:val="left"/>
        <w:rPr>
          <w:lang w:val="nl-NL"/>
        </w:rPr>
      </w:pPr>
      <w:r>
        <w:rPr>
          <w:lang w:val="nl-NL"/>
        </w:rPr>
        <w:t xml:space="preserve">De Knipscheer-lade is ingedeeld in hele tonen vanuit het midden aflopend. Bij de restauratie van 1965 zijn de </w:t>
      </w:r>
      <w:proofErr w:type="spellStart"/>
      <w:r>
        <w:rPr>
          <w:lang w:val="nl-NL"/>
        </w:rPr>
        <w:t>ondersponsels</w:t>
      </w:r>
      <w:proofErr w:type="spellEnd"/>
      <w:r>
        <w:rPr>
          <w:lang w:val="nl-NL"/>
        </w:rPr>
        <w:t xml:space="preserve"> vernieuwd en de </w:t>
      </w:r>
      <w:proofErr w:type="spellStart"/>
      <w:r>
        <w:rPr>
          <w:lang w:val="nl-NL"/>
        </w:rPr>
        <w:t>bovensponsels</w:t>
      </w:r>
      <w:proofErr w:type="spellEnd"/>
      <w:r>
        <w:rPr>
          <w:lang w:val="nl-NL"/>
        </w:rPr>
        <w:t xml:space="preserve"> vervangen door een trekvrije dekplaat. Voor het stemmen van het tongwerk zijn originele stemp</w:t>
      </w:r>
      <w:r>
        <w:rPr>
          <w:lang w:val="nl-NL"/>
        </w:rPr>
        <w:t>istons boven de ventielkast aanwezig.</w:t>
      </w:r>
    </w:p>
    <w:p w14:paraId="7873F146" w14:textId="77777777" w:rsidR="00617CFC" w:rsidRDefault="00617CFC">
      <w:pPr>
        <w:pStyle w:val="T1"/>
        <w:jc w:val="left"/>
        <w:rPr>
          <w:lang w:val="nl-NL"/>
        </w:rPr>
      </w:pPr>
      <w:r>
        <w:rPr>
          <w:lang w:val="nl-NL"/>
        </w:rPr>
        <w:t>De Prestant 8' staat van C-b</w:t>
      </w:r>
      <w:r>
        <w:rPr>
          <w:vertAlign w:val="superscript"/>
          <w:lang w:val="nl-NL"/>
        </w:rPr>
        <w:t>1</w:t>
      </w:r>
      <w:r>
        <w:rPr>
          <w:lang w:val="nl-NL"/>
        </w:rPr>
        <w:t xml:space="preserve"> in het front. De bas van de Bourdon 8' is van eiken. Het groot octaaf van de Roerfluit 4' is van eiken met doorboorde stoppen, het hoogste octaaf is conisch open.</w:t>
      </w:r>
    </w:p>
    <w:sectPr w:rsidR="00617CF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31044"/>
    <w:multiLevelType w:val="hybridMultilevel"/>
    <w:tmpl w:val="46EC447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99"/>
    <w:rsid w:val="00617CFC"/>
    <w:rsid w:val="009B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A69538"/>
  <w15:chartTrackingRefBased/>
  <w15:docId w15:val="{18E59111-007C-BB4E-B85B-E613680A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3899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Baambrugge / 1863</vt:lpstr>
    </vt:vector>
  </TitlesOfParts>
  <Company>NIvO</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Baambrugge / 1863</dc:title>
  <dc:subject/>
  <dc:creator>WS1</dc:creator>
  <cp:keywords/>
  <dc:description/>
  <cp:lastModifiedBy>Eline J Duijsens</cp:lastModifiedBy>
  <cp:revision>2</cp:revision>
  <dcterms:created xsi:type="dcterms:W3CDTF">2021-09-20T12:27:00Z</dcterms:created>
  <dcterms:modified xsi:type="dcterms:W3CDTF">2021-09-20T12:27:00Z</dcterms:modified>
</cp:coreProperties>
</file>