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C0F23" w14:textId="77777777" w:rsidR="00000000" w:rsidRDefault="008D03BC">
      <w:pPr>
        <w:pStyle w:val="Heading1"/>
      </w:pPr>
      <w:bookmarkStart w:id="0" w:name="_GoBack"/>
      <w:bookmarkEnd w:id="0"/>
      <w:r>
        <w:t>Abcoude / 1864</w:t>
      </w:r>
      <w:r>
        <w:fldChar w:fldCharType="begin"/>
      </w:r>
      <w:r>
        <w:instrText xml:space="preserve">PRIVATE </w:instrText>
      </w:r>
      <w:r>
        <w:fldChar w:fldCharType="end"/>
      </w:r>
    </w:p>
    <w:p w14:paraId="340D7646" w14:textId="77777777" w:rsidR="00000000" w:rsidRDefault="008D03BC">
      <w:pPr>
        <w:pStyle w:val="Heading2"/>
        <w:rPr>
          <w:i w:val="0"/>
          <w:iCs/>
        </w:rPr>
      </w:pPr>
      <w:r>
        <w:rPr>
          <w:i w:val="0"/>
          <w:iCs/>
        </w:rPr>
        <w:t>Hervormde Kerk</w:t>
      </w:r>
    </w:p>
    <w:p w14:paraId="037F3CFE" w14:textId="77777777" w:rsidR="00000000" w:rsidRDefault="008D03BC">
      <w:pPr>
        <w:pStyle w:val="T1"/>
        <w:jc w:val="left"/>
        <w:rPr>
          <w:lang w:val="nl-NL"/>
        </w:rPr>
      </w:pPr>
    </w:p>
    <w:p w14:paraId="43537C6B" w14:textId="77777777" w:rsidR="00000000" w:rsidRDefault="008D03BC">
      <w:pPr>
        <w:pStyle w:val="T1"/>
        <w:jc w:val="left"/>
        <w:rPr>
          <w:i/>
          <w:iCs/>
          <w:lang w:val="nl-NL"/>
        </w:rPr>
      </w:pPr>
      <w:r>
        <w:rPr>
          <w:i/>
          <w:iCs/>
          <w:lang w:val="nl-NL"/>
        </w:rPr>
        <w:t>Driebeukige kruiskerk met pseudobasilikaal schip, gebouwd in de 15e eeuw ter vervanging van een 14e-eeuwse kerk. De sterk gewijzigde 14e-eeuwse toren bleef behouden. Inwendig houten tongewelven. De zuilen van het s</w:t>
      </w:r>
      <w:r>
        <w:rPr>
          <w:i/>
          <w:iCs/>
          <w:lang w:val="nl-NL"/>
        </w:rPr>
        <w:t>chip zijn waarschijnlijk van de vorige kerk afkomstig. Opvallend zijn de zeer laag aanzettende scheibogen die op stelten lijken te staan. Prachtig renaissance koorhek uit 1542, preekstoel uit dezelfde tijd. Het doophek is 17e-eeuws. Tegen de koorsluiting e</w:t>
      </w:r>
      <w:r>
        <w:rPr>
          <w:i/>
          <w:iCs/>
          <w:lang w:val="nl-NL"/>
        </w:rPr>
        <w:t>en achtzijdige grafkapel uit 1723 voor de ambachtsheer Theodorus de Leeuw.</w:t>
      </w:r>
    </w:p>
    <w:p w14:paraId="74D8EBC9" w14:textId="77777777" w:rsidR="00000000" w:rsidRDefault="008D03BC">
      <w:pPr>
        <w:pStyle w:val="T1"/>
        <w:jc w:val="left"/>
        <w:rPr>
          <w:lang w:val="nl-NL"/>
        </w:rPr>
      </w:pPr>
    </w:p>
    <w:p w14:paraId="40DA72D5" w14:textId="77777777" w:rsidR="00000000" w:rsidRDefault="008D03BC">
      <w:pPr>
        <w:pStyle w:val="Heading2"/>
        <w:rPr>
          <w:i w:val="0"/>
          <w:iCs/>
        </w:rPr>
      </w:pPr>
      <w:r>
        <w:rPr>
          <w:i w:val="0"/>
          <w:iCs/>
        </w:rPr>
        <w:t>Kunsthistorische aspecten</w:t>
      </w:r>
    </w:p>
    <w:p w14:paraId="1774361D" w14:textId="77777777" w:rsidR="00000000" w:rsidRDefault="008D03BC">
      <w:pPr>
        <w:pStyle w:val="T2Kunst"/>
        <w:jc w:val="left"/>
        <w:rPr>
          <w:lang w:val="nl-NL"/>
        </w:rPr>
      </w:pPr>
      <w:r>
        <w:rPr>
          <w:lang w:val="nl-NL"/>
        </w:rPr>
        <w:t>De vrij brede kas doet wat archaïsch aan: een ronde middentoren en twee spitse zijtorens, elk met zeven pijpen, alsmede vier tussenvelden met een onderlin</w:t>
      </w:r>
      <w:r>
        <w:rPr>
          <w:lang w:val="nl-NL"/>
        </w:rPr>
        <w:t>g tegengesteld labiumverloop.</w:t>
      </w:r>
    </w:p>
    <w:p w14:paraId="604CBD1E" w14:textId="77777777" w:rsidR="00000000" w:rsidRDefault="008D03BC">
      <w:pPr>
        <w:pStyle w:val="T2Kunst"/>
        <w:jc w:val="left"/>
        <w:rPr>
          <w:lang w:val="nl-NL"/>
        </w:rPr>
      </w:pPr>
      <w:r>
        <w:rPr>
          <w:lang w:val="nl-NL"/>
        </w:rPr>
        <w:t>De vleugelstukken bestaan uit twee delen, zoals we dat ook vaak bij de orgelmakers Knipscheer aantreffen. Het onderste gedeelte wordt gevormd door een grote S-vormige voluut, aan de bovenzijde afgesloten met een horizontale, d</w:t>
      </w:r>
      <w:r>
        <w:rPr>
          <w:lang w:val="nl-NL"/>
        </w:rPr>
        <w:t>riedubbele profiellijst. Daarboven een fragiel weergeven wijnrank met druiventros en bladeren.</w:t>
      </w:r>
    </w:p>
    <w:p w14:paraId="7B0005C8" w14:textId="77777777" w:rsidR="00000000" w:rsidRDefault="008D03BC">
      <w:pPr>
        <w:pStyle w:val="T2Kunst"/>
        <w:jc w:val="left"/>
        <w:rPr>
          <w:lang w:val="nl-NL"/>
        </w:rPr>
      </w:pPr>
      <w:r>
        <w:rPr>
          <w:lang w:val="nl-NL"/>
        </w:rPr>
        <w:t>Het blinderingssnijwerk is verfijnd uitgevoerd. De bovenblinderingen doen denken aan eikenloof in Lodewijk XVI-stijl. De overige blinderingen bestaan uit fleural</w:t>
      </w:r>
      <w:r>
        <w:rPr>
          <w:lang w:val="nl-NL"/>
        </w:rPr>
        <w:t>e motieven, met C-vormige voluten, waarin soms de rocaille van de Lodewijk-XV-stijl valt te herkennen. De consoles onder de torens bestaan uit gestileerd, gekruld acanthusblad.</w:t>
      </w:r>
    </w:p>
    <w:p w14:paraId="4AEABA59" w14:textId="77777777" w:rsidR="00000000" w:rsidRDefault="008D03BC">
      <w:pPr>
        <w:pStyle w:val="T2Kunst"/>
        <w:jc w:val="left"/>
        <w:rPr>
          <w:lang w:val="nl-NL"/>
        </w:rPr>
      </w:pPr>
      <w:r>
        <w:rPr>
          <w:lang w:val="nl-NL"/>
        </w:rPr>
        <w:t>De middentoren wordt bekroond door een zogenoemde trofee, bestaande uit een keu</w:t>
      </w:r>
      <w:r>
        <w:rPr>
          <w:lang w:val="nl-NL"/>
        </w:rPr>
        <w:t>r van muziekinstrumenten. Men onderscheidt een lier, een viool, een mandoline, een natuurhoorn, twee blokfluiten, twee enggemensureerde trompetten, twee klarinetten of chalumea’s en een muziekboek. Een cherubkop tussen uitgespreide vleugels bekroont de lie</w:t>
      </w:r>
      <w:r>
        <w:rPr>
          <w:lang w:val="nl-NL"/>
        </w:rPr>
        <w:t>r. In de tijd dat dit orgel werd gebouwd, waren deze instrumenten niet meer gebruikelijk. Mogelijk is deze trofee afkomstig van een ouder instrument dat wellicht vroeger in deze kerk heeft gestaan.</w:t>
      </w:r>
    </w:p>
    <w:p w14:paraId="29FBC95E" w14:textId="77777777" w:rsidR="00000000" w:rsidRDefault="008D03BC">
      <w:pPr>
        <w:pStyle w:val="T2Kunst"/>
        <w:jc w:val="left"/>
        <w:rPr>
          <w:lang w:val="nl-NL"/>
        </w:rPr>
      </w:pPr>
    </w:p>
    <w:p w14:paraId="3B68D73E" w14:textId="77777777" w:rsidR="00000000" w:rsidRDefault="008D03BC">
      <w:pPr>
        <w:pStyle w:val="T3Lit"/>
        <w:jc w:val="left"/>
        <w:rPr>
          <w:lang w:val="nl-NL"/>
        </w:rPr>
      </w:pPr>
      <w:r>
        <w:rPr>
          <w:b/>
          <w:bCs/>
          <w:lang w:val="nl-NL"/>
        </w:rPr>
        <w:t>Literatuur</w:t>
      </w:r>
    </w:p>
    <w:p w14:paraId="401632ED" w14:textId="77777777" w:rsidR="00000000" w:rsidRDefault="008D03BC">
      <w:pPr>
        <w:pStyle w:val="T3Lit"/>
        <w:jc w:val="left"/>
        <w:rPr>
          <w:lang w:val="nl-NL"/>
        </w:rPr>
      </w:pPr>
      <w:r>
        <w:rPr>
          <w:i/>
          <w:iCs/>
          <w:lang w:val="nl-NL"/>
        </w:rPr>
        <w:t>Kerkelijke Courant</w:t>
      </w:r>
      <w:r>
        <w:rPr>
          <w:lang w:val="nl-NL"/>
        </w:rPr>
        <w:t>, 18/27 (1864).</w:t>
      </w:r>
    </w:p>
    <w:p w14:paraId="2EAC79ED" w14:textId="77777777" w:rsidR="00000000" w:rsidRDefault="008D03BC">
      <w:pPr>
        <w:pStyle w:val="T3Lit"/>
        <w:jc w:val="left"/>
        <w:rPr>
          <w:lang w:val="nl-NL"/>
        </w:rPr>
      </w:pPr>
      <w:r>
        <w:rPr>
          <w:lang w:val="nl-NL"/>
        </w:rPr>
        <w:t xml:space="preserve">M.H. van ’t </w:t>
      </w:r>
      <w:r>
        <w:rPr>
          <w:lang w:val="nl-NL"/>
        </w:rPr>
        <w:t xml:space="preserve">Kruijs, </w:t>
      </w:r>
      <w:r>
        <w:rPr>
          <w:i/>
          <w:iCs/>
          <w:lang w:val="nl-NL"/>
        </w:rPr>
        <w:t>Verzameling van Disposities der verschillende Orgels in Nederland.</w:t>
      </w:r>
      <w:r>
        <w:rPr>
          <w:lang w:val="nl-NL"/>
        </w:rPr>
        <w:t xml:space="preserve"> Rotterdam, 1885, 131.</w:t>
      </w:r>
    </w:p>
    <w:p w14:paraId="29CE4C0C" w14:textId="77777777" w:rsidR="00000000" w:rsidRDefault="008D03BC">
      <w:pPr>
        <w:pStyle w:val="T3Lit"/>
        <w:jc w:val="left"/>
        <w:rPr>
          <w:lang w:val="nl-NL"/>
        </w:rPr>
      </w:pPr>
      <w:r>
        <w:rPr>
          <w:i/>
          <w:iCs/>
          <w:lang w:val="nl-NL"/>
        </w:rPr>
        <w:t>Het Orgelblad</w:t>
      </w:r>
      <w:r>
        <w:rPr>
          <w:lang w:val="nl-NL"/>
        </w:rPr>
        <w:t>, 5/12 (1962), 173.</w:t>
      </w:r>
    </w:p>
    <w:p w14:paraId="6A481EC1" w14:textId="77777777" w:rsidR="00000000" w:rsidRDefault="008D03BC">
      <w:pPr>
        <w:pStyle w:val="T3Lit"/>
        <w:jc w:val="left"/>
        <w:rPr>
          <w:lang w:val="nl-NL"/>
        </w:rPr>
      </w:pPr>
      <w:r>
        <w:rPr>
          <w:i/>
          <w:iCs/>
          <w:lang w:val="nl-NL"/>
        </w:rPr>
        <w:t>De Orgelvriend</w:t>
      </w:r>
      <w:r>
        <w:rPr>
          <w:lang w:val="nl-NL"/>
        </w:rPr>
        <w:t>, 25/2 (1983), 29.</w:t>
      </w:r>
    </w:p>
    <w:p w14:paraId="6BD0CD5E" w14:textId="77777777" w:rsidR="00000000" w:rsidRDefault="008D03BC">
      <w:pPr>
        <w:pStyle w:val="T3Lit"/>
        <w:jc w:val="left"/>
        <w:rPr>
          <w:lang w:val="nl-NL"/>
        </w:rPr>
      </w:pPr>
      <w:r>
        <w:rPr>
          <w:i/>
          <w:iCs/>
          <w:lang w:val="nl-NL"/>
        </w:rPr>
        <w:t>Stemmen voor Waarheid en Vrede</w:t>
      </w:r>
      <w:r>
        <w:rPr>
          <w:lang w:val="nl-NL"/>
        </w:rPr>
        <w:t>, 1864-I, 550.</w:t>
      </w:r>
    </w:p>
    <w:p w14:paraId="446387A2" w14:textId="77777777" w:rsidR="00000000" w:rsidRDefault="008D03BC">
      <w:pPr>
        <w:pStyle w:val="T3Lit"/>
        <w:jc w:val="left"/>
        <w:rPr>
          <w:lang w:val="nl-NL"/>
        </w:rPr>
      </w:pPr>
      <w:r>
        <w:rPr>
          <w:lang w:val="nl-NL"/>
        </w:rPr>
        <w:t>Joan Vis, 'De orgels in de kerken van Abcoude en</w:t>
      </w:r>
      <w:r>
        <w:rPr>
          <w:lang w:val="nl-NL"/>
        </w:rPr>
        <w:t xml:space="preserve"> Baambrugge'. </w:t>
      </w:r>
      <w:r>
        <w:rPr>
          <w:i/>
          <w:iCs/>
          <w:lang w:val="nl-NL"/>
        </w:rPr>
        <w:t>Jaarboekje Oudheidkundig Genootschap 'Niftarlake'</w:t>
      </w:r>
      <w:r>
        <w:rPr>
          <w:lang w:val="nl-NL"/>
        </w:rPr>
        <w:t>, 1922, 35-38.</w:t>
      </w:r>
    </w:p>
    <w:p w14:paraId="39572EB0" w14:textId="77777777" w:rsidR="00000000" w:rsidRDefault="008D03BC">
      <w:pPr>
        <w:pStyle w:val="T3Lit"/>
        <w:jc w:val="left"/>
        <w:rPr>
          <w:lang w:val="nl-NL"/>
        </w:rPr>
      </w:pPr>
    </w:p>
    <w:p w14:paraId="60A6F1CC" w14:textId="77777777" w:rsidR="00000000" w:rsidRDefault="008D03BC">
      <w:pPr>
        <w:pStyle w:val="T3Lit"/>
        <w:jc w:val="left"/>
        <w:rPr>
          <w:lang w:val="nl-NL"/>
        </w:rPr>
      </w:pPr>
      <w:r>
        <w:rPr>
          <w:lang w:val="nl-NL"/>
        </w:rPr>
        <w:t>Orgelnummer 2023</w:t>
      </w:r>
    </w:p>
    <w:p w14:paraId="7F971378" w14:textId="77777777" w:rsidR="00000000" w:rsidRDefault="008D03BC">
      <w:pPr>
        <w:pStyle w:val="T1"/>
        <w:jc w:val="left"/>
        <w:rPr>
          <w:lang w:val="nl-NL"/>
        </w:rPr>
      </w:pPr>
    </w:p>
    <w:p w14:paraId="61D2E62B" w14:textId="77777777" w:rsidR="00000000" w:rsidRDefault="008D03BC">
      <w:pPr>
        <w:pStyle w:val="Heading2"/>
        <w:rPr>
          <w:i w:val="0"/>
          <w:iCs/>
        </w:rPr>
      </w:pPr>
      <w:r>
        <w:rPr>
          <w:i w:val="0"/>
          <w:iCs/>
        </w:rPr>
        <w:t>Historische gegevens</w:t>
      </w:r>
    </w:p>
    <w:p w14:paraId="72D4D7F5" w14:textId="77777777" w:rsidR="00000000" w:rsidRDefault="008D03BC">
      <w:pPr>
        <w:pStyle w:val="T1"/>
        <w:jc w:val="left"/>
        <w:rPr>
          <w:lang w:val="nl-NL"/>
        </w:rPr>
      </w:pPr>
    </w:p>
    <w:p w14:paraId="6A6DD820" w14:textId="77777777" w:rsidR="00000000" w:rsidRDefault="008D03BC">
      <w:pPr>
        <w:pStyle w:val="T1"/>
        <w:jc w:val="left"/>
        <w:rPr>
          <w:lang w:val="nl-NL"/>
        </w:rPr>
      </w:pPr>
      <w:r>
        <w:rPr>
          <w:lang w:val="nl-NL"/>
        </w:rPr>
        <w:t>Bouwers</w:t>
      </w:r>
    </w:p>
    <w:p w14:paraId="130922DD" w14:textId="77777777" w:rsidR="00000000" w:rsidRDefault="008D03BC">
      <w:pPr>
        <w:pStyle w:val="T1"/>
        <w:jc w:val="left"/>
        <w:rPr>
          <w:lang w:val="nl-NL"/>
        </w:rPr>
      </w:pPr>
      <w:r>
        <w:rPr>
          <w:lang w:val="nl-NL"/>
        </w:rPr>
        <w:t>1. D. van Rossum</w:t>
      </w:r>
    </w:p>
    <w:p w14:paraId="608B2697" w14:textId="77777777" w:rsidR="00000000" w:rsidRDefault="008D03BC">
      <w:pPr>
        <w:pStyle w:val="T1"/>
        <w:jc w:val="left"/>
        <w:rPr>
          <w:lang w:val="nl-NL"/>
        </w:rPr>
      </w:pPr>
      <w:r>
        <w:rPr>
          <w:lang w:val="nl-NL"/>
        </w:rPr>
        <w:t>2. A. Bik</w:t>
      </w:r>
    </w:p>
    <w:p w14:paraId="5554526F" w14:textId="77777777" w:rsidR="00000000" w:rsidRDefault="008D03BC">
      <w:pPr>
        <w:pStyle w:val="T1"/>
        <w:jc w:val="left"/>
        <w:rPr>
          <w:lang w:val="nl-NL"/>
        </w:rPr>
      </w:pPr>
      <w:r>
        <w:rPr>
          <w:lang w:val="nl-NL"/>
        </w:rPr>
        <w:lastRenderedPageBreak/>
        <w:t>3. S.F. Blank</w:t>
      </w:r>
    </w:p>
    <w:p w14:paraId="1EEB5587" w14:textId="77777777" w:rsidR="00000000" w:rsidRDefault="008D03BC">
      <w:pPr>
        <w:pStyle w:val="T1"/>
        <w:jc w:val="left"/>
        <w:rPr>
          <w:lang w:val="nl-NL"/>
        </w:rPr>
      </w:pPr>
    </w:p>
    <w:p w14:paraId="453CD06B" w14:textId="77777777" w:rsidR="00000000" w:rsidRDefault="008D03BC">
      <w:pPr>
        <w:pStyle w:val="T1"/>
        <w:jc w:val="left"/>
        <w:rPr>
          <w:lang w:val="nl-NL"/>
        </w:rPr>
      </w:pPr>
      <w:r>
        <w:rPr>
          <w:lang w:val="nl-NL"/>
        </w:rPr>
        <w:t>Jaren van oplevering</w:t>
      </w:r>
    </w:p>
    <w:p w14:paraId="49147170" w14:textId="77777777" w:rsidR="00000000" w:rsidRDefault="008D03BC">
      <w:pPr>
        <w:pStyle w:val="T1"/>
        <w:jc w:val="left"/>
        <w:rPr>
          <w:lang w:val="nl-NL"/>
        </w:rPr>
      </w:pPr>
      <w:r>
        <w:rPr>
          <w:lang w:val="nl-NL"/>
        </w:rPr>
        <w:t>1. 1864</w:t>
      </w:r>
    </w:p>
    <w:p w14:paraId="3050A3FD" w14:textId="77777777" w:rsidR="00000000" w:rsidRDefault="008D03BC">
      <w:pPr>
        <w:pStyle w:val="T1"/>
        <w:jc w:val="left"/>
        <w:rPr>
          <w:lang w:val="nl-NL"/>
        </w:rPr>
      </w:pPr>
      <w:r>
        <w:rPr>
          <w:lang w:val="nl-NL"/>
        </w:rPr>
        <w:t>2. 1956</w:t>
      </w:r>
    </w:p>
    <w:p w14:paraId="20AFF3A2" w14:textId="77777777" w:rsidR="00000000" w:rsidRDefault="008D03BC">
      <w:pPr>
        <w:pStyle w:val="T1"/>
        <w:jc w:val="left"/>
        <w:rPr>
          <w:lang w:val="nl-NL"/>
        </w:rPr>
      </w:pPr>
      <w:r>
        <w:rPr>
          <w:lang w:val="nl-NL"/>
        </w:rPr>
        <w:t>3. 1982</w:t>
      </w:r>
    </w:p>
    <w:p w14:paraId="192255B6" w14:textId="77777777" w:rsidR="00000000" w:rsidRDefault="008D03BC">
      <w:pPr>
        <w:pStyle w:val="T1"/>
        <w:jc w:val="left"/>
        <w:rPr>
          <w:lang w:val="nl-NL"/>
        </w:rPr>
      </w:pPr>
    </w:p>
    <w:p w14:paraId="553EE203" w14:textId="77777777" w:rsidR="00000000" w:rsidRDefault="008D03BC">
      <w:pPr>
        <w:pStyle w:val="T1"/>
        <w:jc w:val="left"/>
        <w:rPr>
          <w:lang w:val="nl-NL"/>
        </w:rPr>
      </w:pPr>
      <w:r>
        <w:rPr>
          <w:lang w:val="nl-NL"/>
        </w:rPr>
        <w:t>Dispositie 1864 volgens contract*</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000000" w14:paraId="0D634930" w14:textId="77777777">
        <w:tblPrEx>
          <w:tblCellMar>
            <w:top w:w="0" w:type="dxa"/>
            <w:left w:w="0" w:type="dxa"/>
            <w:bottom w:w="0" w:type="dxa"/>
            <w:right w:w="0" w:type="dxa"/>
          </w:tblCellMar>
        </w:tblPrEx>
        <w:tc>
          <w:tcPr>
            <w:tcW w:w="1530" w:type="dxa"/>
            <w:tcBorders>
              <w:top w:val="nil"/>
              <w:left w:val="nil"/>
              <w:bottom w:val="nil"/>
              <w:right w:val="nil"/>
            </w:tcBorders>
          </w:tcPr>
          <w:p w14:paraId="68715E16" w14:textId="77777777" w:rsidR="00000000" w:rsidRDefault="008D03BC">
            <w:pPr>
              <w:pStyle w:val="T4dispositie"/>
              <w:jc w:val="left"/>
              <w:rPr>
                <w:i/>
                <w:iCs/>
                <w:lang w:val="nl-NL"/>
              </w:rPr>
            </w:pPr>
            <w:r>
              <w:rPr>
                <w:i/>
                <w:iCs/>
                <w:lang w:val="nl-NL"/>
              </w:rPr>
              <w:t>Onderkl</w:t>
            </w:r>
            <w:r>
              <w:rPr>
                <w:i/>
                <w:iCs/>
                <w:lang w:val="nl-NL"/>
              </w:rPr>
              <w:t>avier</w:t>
            </w:r>
          </w:p>
          <w:p w14:paraId="60335964" w14:textId="77777777" w:rsidR="00000000" w:rsidRDefault="008D03BC">
            <w:pPr>
              <w:pStyle w:val="T4dispositie"/>
              <w:jc w:val="left"/>
              <w:rPr>
                <w:lang w:val="nl-NL"/>
              </w:rPr>
            </w:pPr>
            <w:r>
              <w:rPr>
                <w:lang w:val="nl-NL"/>
              </w:rPr>
              <w:t>Bourdon</w:t>
            </w:r>
          </w:p>
          <w:p w14:paraId="2CF944A5" w14:textId="77777777" w:rsidR="00000000" w:rsidRDefault="008D03BC">
            <w:pPr>
              <w:pStyle w:val="T4dispositie"/>
              <w:jc w:val="left"/>
              <w:rPr>
                <w:lang w:val="nl-NL"/>
              </w:rPr>
            </w:pPr>
            <w:r>
              <w:rPr>
                <w:lang w:val="nl-NL"/>
              </w:rPr>
              <w:t>Prestant</w:t>
            </w:r>
          </w:p>
          <w:p w14:paraId="71CB3652" w14:textId="77777777" w:rsidR="00000000" w:rsidRDefault="008D03BC">
            <w:pPr>
              <w:pStyle w:val="T4dispositie"/>
              <w:jc w:val="left"/>
              <w:rPr>
                <w:lang w:val="nl-NL"/>
              </w:rPr>
            </w:pPr>
            <w:r>
              <w:rPr>
                <w:lang w:val="nl-NL"/>
              </w:rPr>
              <w:t>Octaaf</w:t>
            </w:r>
          </w:p>
          <w:p w14:paraId="1BEFD377" w14:textId="77777777" w:rsidR="00000000" w:rsidRDefault="008D03BC">
            <w:pPr>
              <w:pStyle w:val="T4dispositie"/>
              <w:jc w:val="left"/>
              <w:rPr>
                <w:lang w:val="nl-NL"/>
              </w:rPr>
            </w:pPr>
            <w:r>
              <w:rPr>
                <w:lang w:val="nl-NL"/>
              </w:rPr>
              <w:t>Quint</w:t>
            </w:r>
          </w:p>
          <w:p w14:paraId="5A903074" w14:textId="77777777" w:rsidR="00000000" w:rsidRDefault="008D03BC">
            <w:pPr>
              <w:pStyle w:val="T4dispositie"/>
              <w:jc w:val="left"/>
              <w:rPr>
                <w:lang w:val="nl-NL"/>
              </w:rPr>
            </w:pPr>
            <w:r>
              <w:rPr>
                <w:lang w:val="nl-NL"/>
              </w:rPr>
              <w:t>Woudfluit</w:t>
            </w:r>
          </w:p>
          <w:p w14:paraId="689FC321" w14:textId="77777777" w:rsidR="00000000" w:rsidRDefault="008D03BC">
            <w:pPr>
              <w:pStyle w:val="T4dispositie"/>
              <w:jc w:val="left"/>
              <w:rPr>
                <w:lang w:val="nl-NL"/>
              </w:rPr>
            </w:pPr>
            <w:r>
              <w:rPr>
                <w:lang w:val="nl-NL"/>
              </w:rPr>
              <w:t>Mixtuur B</w:t>
            </w:r>
          </w:p>
          <w:p w14:paraId="540DC5E5" w14:textId="77777777" w:rsidR="00000000" w:rsidRDefault="008D03BC">
            <w:pPr>
              <w:pStyle w:val="T4dispositie"/>
              <w:jc w:val="left"/>
              <w:rPr>
                <w:lang w:val="nl-NL"/>
              </w:rPr>
            </w:pPr>
            <w:r>
              <w:rPr>
                <w:lang w:val="nl-NL"/>
              </w:rPr>
              <w:t>Cornet D</w:t>
            </w:r>
          </w:p>
          <w:p w14:paraId="2F6DB42A" w14:textId="77777777" w:rsidR="00000000" w:rsidRDefault="008D03BC">
            <w:pPr>
              <w:pStyle w:val="T4dispositie"/>
              <w:jc w:val="left"/>
              <w:rPr>
                <w:lang w:val="nl-NL"/>
              </w:rPr>
            </w:pPr>
            <w:r>
              <w:rPr>
                <w:lang w:val="nl-NL"/>
              </w:rPr>
              <w:t>Trompet B/D</w:t>
            </w:r>
          </w:p>
        </w:tc>
        <w:tc>
          <w:tcPr>
            <w:tcW w:w="737" w:type="dxa"/>
            <w:tcBorders>
              <w:top w:val="nil"/>
              <w:left w:val="nil"/>
              <w:bottom w:val="nil"/>
              <w:right w:val="nil"/>
            </w:tcBorders>
          </w:tcPr>
          <w:p w14:paraId="1EA57E29" w14:textId="77777777" w:rsidR="00000000" w:rsidRDefault="008D03BC">
            <w:pPr>
              <w:pStyle w:val="T4dispositie"/>
              <w:jc w:val="left"/>
              <w:rPr>
                <w:lang w:val="nl-NL"/>
              </w:rPr>
            </w:pPr>
          </w:p>
          <w:p w14:paraId="4DE5A8A3" w14:textId="77777777" w:rsidR="00000000" w:rsidRDefault="008D03BC">
            <w:pPr>
              <w:pStyle w:val="T4dispositie"/>
              <w:jc w:val="left"/>
              <w:rPr>
                <w:lang w:val="nl-NL"/>
              </w:rPr>
            </w:pPr>
            <w:r>
              <w:rPr>
                <w:lang w:val="nl-NL"/>
              </w:rPr>
              <w:t>16'</w:t>
            </w:r>
          </w:p>
          <w:p w14:paraId="7E834276" w14:textId="77777777" w:rsidR="00000000" w:rsidRDefault="008D03BC">
            <w:pPr>
              <w:pStyle w:val="T4dispositie"/>
              <w:jc w:val="left"/>
              <w:rPr>
                <w:lang w:val="nl-NL"/>
              </w:rPr>
            </w:pPr>
            <w:r>
              <w:rPr>
                <w:lang w:val="nl-NL"/>
              </w:rPr>
              <w:t>8'</w:t>
            </w:r>
          </w:p>
          <w:p w14:paraId="0C99B37D" w14:textId="77777777" w:rsidR="00000000" w:rsidRDefault="008D03BC">
            <w:pPr>
              <w:pStyle w:val="T4dispositie"/>
              <w:jc w:val="left"/>
              <w:rPr>
                <w:lang w:val="nl-NL"/>
              </w:rPr>
            </w:pPr>
            <w:r>
              <w:rPr>
                <w:lang w:val="nl-NL"/>
              </w:rPr>
              <w:t>4'</w:t>
            </w:r>
          </w:p>
          <w:p w14:paraId="7F877762" w14:textId="77777777" w:rsidR="00000000" w:rsidRDefault="008D03BC">
            <w:pPr>
              <w:pStyle w:val="T4dispositie"/>
              <w:jc w:val="left"/>
              <w:rPr>
                <w:lang w:val="nl-NL"/>
              </w:rPr>
            </w:pPr>
            <w:r>
              <w:rPr>
                <w:lang w:val="nl-NL"/>
              </w:rPr>
              <w:t>3'</w:t>
            </w:r>
          </w:p>
          <w:p w14:paraId="0AFBD48E" w14:textId="77777777" w:rsidR="00000000" w:rsidRDefault="008D03BC">
            <w:pPr>
              <w:pStyle w:val="T4dispositie"/>
              <w:jc w:val="left"/>
              <w:rPr>
                <w:lang w:val="nl-NL"/>
              </w:rPr>
            </w:pPr>
            <w:r>
              <w:rPr>
                <w:lang w:val="nl-NL"/>
              </w:rPr>
              <w:t>2'</w:t>
            </w:r>
          </w:p>
          <w:p w14:paraId="7A15F910" w14:textId="77777777" w:rsidR="00000000" w:rsidRDefault="008D03BC">
            <w:pPr>
              <w:pStyle w:val="T4dispositie"/>
              <w:jc w:val="left"/>
              <w:rPr>
                <w:lang w:val="nl-NL"/>
              </w:rPr>
            </w:pPr>
            <w:r>
              <w:rPr>
                <w:lang w:val="nl-NL"/>
              </w:rPr>
              <w:t>2-3 st.</w:t>
            </w:r>
          </w:p>
          <w:p w14:paraId="3800E4D5" w14:textId="77777777" w:rsidR="00000000" w:rsidRDefault="008D03BC">
            <w:pPr>
              <w:pStyle w:val="T4dispositie"/>
              <w:jc w:val="left"/>
              <w:rPr>
                <w:lang w:val="nl-NL"/>
              </w:rPr>
            </w:pPr>
            <w:r>
              <w:rPr>
                <w:lang w:val="nl-NL"/>
              </w:rPr>
              <w:t>4 st.</w:t>
            </w:r>
          </w:p>
          <w:p w14:paraId="15578956" w14:textId="77777777" w:rsidR="00000000" w:rsidRDefault="008D03BC">
            <w:pPr>
              <w:pStyle w:val="T4dispositie"/>
              <w:jc w:val="left"/>
              <w:rPr>
                <w:lang w:val="nl-NL"/>
              </w:rPr>
            </w:pPr>
            <w:r>
              <w:rPr>
                <w:lang w:val="nl-NL"/>
              </w:rPr>
              <w:t>8'</w:t>
            </w:r>
          </w:p>
        </w:tc>
        <w:tc>
          <w:tcPr>
            <w:tcW w:w="1531" w:type="dxa"/>
            <w:tcBorders>
              <w:top w:val="nil"/>
              <w:left w:val="nil"/>
              <w:bottom w:val="nil"/>
              <w:right w:val="nil"/>
            </w:tcBorders>
          </w:tcPr>
          <w:p w14:paraId="5A3C666E" w14:textId="77777777" w:rsidR="00000000" w:rsidRDefault="008D03BC">
            <w:pPr>
              <w:pStyle w:val="T4dispositie"/>
              <w:jc w:val="left"/>
              <w:rPr>
                <w:i/>
                <w:iCs/>
                <w:lang w:val="nl-NL"/>
              </w:rPr>
            </w:pPr>
            <w:r>
              <w:rPr>
                <w:i/>
                <w:iCs/>
                <w:lang w:val="nl-NL"/>
              </w:rPr>
              <w:t>Bovenklavier</w:t>
            </w:r>
          </w:p>
          <w:p w14:paraId="5A328105" w14:textId="77777777" w:rsidR="00000000" w:rsidRDefault="008D03BC">
            <w:pPr>
              <w:pStyle w:val="T4dispositie"/>
              <w:jc w:val="left"/>
              <w:rPr>
                <w:lang w:val="nl-NL"/>
              </w:rPr>
            </w:pPr>
            <w:r>
              <w:rPr>
                <w:lang w:val="nl-NL"/>
              </w:rPr>
              <w:t>Holpijp</w:t>
            </w:r>
          </w:p>
          <w:p w14:paraId="5E8C8EB5" w14:textId="77777777" w:rsidR="00000000" w:rsidRDefault="008D03BC">
            <w:pPr>
              <w:pStyle w:val="T4dispositie"/>
              <w:jc w:val="left"/>
              <w:rPr>
                <w:lang w:val="nl-NL"/>
              </w:rPr>
            </w:pPr>
            <w:r>
              <w:rPr>
                <w:lang w:val="nl-NL"/>
              </w:rPr>
              <w:t>Viola</w:t>
            </w:r>
          </w:p>
          <w:p w14:paraId="514B9330" w14:textId="77777777" w:rsidR="00000000" w:rsidRDefault="008D03BC">
            <w:pPr>
              <w:pStyle w:val="T4dispositie"/>
              <w:jc w:val="left"/>
              <w:rPr>
                <w:lang w:val="nl-NL"/>
              </w:rPr>
            </w:pPr>
            <w:r>
              <w:rPr>
                <w:lang w:val="nl-NL"/>
              </w:rPr>
              <w:t>Salicet</w:t>
            </w:r>
          </w:p>
          <w:p w14:paraId="5B5A85AE" w14:textId="77777777" w:rsidR="00000000" w:rsidRDefault="008D03BC">
            <w:pPr>
              <w:pStyle w:val="T4dispositie"/>
              <w:jc w:val="left"/>
              <w:rPr>
                <w:lang w:val="nl-NL"/>
              </w:rPr>
            </w:pPr>
            <w:r>
              <w:rPr>
                <w:lang w:val="nl-NL"/>
              </w:rPr>
              <w:t>Roerfluit</w:t>
            </w:r>
          </w:p>
        </w:tc>
        <w:tc>
          <w:tcPr>
            <w:tcW w:w="737" w:type="dxa"/>
            <w:tcBorders>
              <w:top w:val="nil"/>
              <w:left w:val="nil"/>
              <w:bottom w:val="nil"/>
              <w:right w:val="nil"/>
            </w:tcBorders>
          </w:tcPr>
          <w:p w14:paraId="3AC75DF8" w14:textId="77777777" w:rsidR="00000000" w:rsidRDefault="008D03BC">
            <w:pPr>
              <w:pStyle w:val="T4dispositie"/>
              <w:jc w:val="left"/>
              <w:rPr>
                <w:lang w:val="nl-NL"/>
              </w:rPr>
            </w:pPr>
          </w:p>
          <w:p w14:paraId="0D6CD34E" w14:textId="77777777" w:rsidR="00000000" w:rsidRDefault="008D03BC">
            <w:pPr>
              <w:pStyle w:val="T4dispositie"/>
              <w:jc w:val="left"/>
              <w:rPr>
                <w:lang w:val="nl-NL"/>
              </w:rPr>
            </w:pPr>
            <w:r>
              <w:rPr>
                <w:lang w:val="nl-NL"/>
              </w:rPr>
              <w:t>8'</w:t>
            </w:r>
          </w:p>
          <w:p w14:paraId="22F31381" w14:textId="77777777" w:rsidR="00000000" w:rsidRDefault="008D03BC">
            <w:pPr>
              <w:pStyle w:val="T4dispositie"/>
              <w:jc w:val="left"/>
              <w:rPr>
                <w:lang w:val="nl-NL"/>
              </w:rPr>
            </w:pPr>
            <w:r>
              <w:rPr>
                <w:lang w:val="nl-NL"/>
              </w:rPr>
              <w:t>8'</w:t>
            </w:r>
          </w:p>
          <w:p w14:paraId="6240103B" w14:textId="77777777" w:rsidR="00000000" w:rsidRDefault="008D03BC">
            <w:pPr>
              <w:pStyle w:val="T4dispositie"/>
              <w:jc w:val="left"/>
              <w:rPr>
                <w:lang w:val="nl-NL"/>
              </w:rPr>
            </w:pPr>
            <w:r>
              <w:rPr>
                <w:lang w:val="nl-NL"/>
              </w:rPr>
              <w:t>4'</w:t>
            </w:r>
          </w:p>
          <w:p w14:paraId="4EBB9581" w14:textId="77777777" w:rsidR="00000000" w:rsidRDefault="008D03BC">
            <w:pPr>
              <w:pStyle w:val="T4dispositie"/>
              <w:jc w:val="left"/>
              <w:rPr>
                <w:lang w:val="nl-NL"/>
              </w:rPr>
            </w:pPr>
            <w:r>
              <w:rPr>
                <w:lang w:val="nl-NL"/>
              </w:rPr>
              <w:t>4'</w:t>
            </w:r>
          </w:p>
        </w:tc>
      </w:tr>
    </w:tbl>
    <w:p w14:paraId="34FB6951" w14:textId="77777777" w:rsidR="00000000" w:rsidRDefault="008D03BC">
      <w:pPr>
        <w:pStyle w:val="T4dispositie"/>
        <w:jc w:val="left"/>
        <w:rPr>
          <w:lang w:val="nl-NL"/>
        </w:rPr>
      </w:pPr>
    </w:p>
    <w:p w14:paraId="2C0408B7" w14:textId="77777777" w:rsidR="00000000" w:rsidRDefault="008D03BC">
      <w:pPr>
        <w:pStyle w:val="T4dispositie"/>
        <w:jc w:val="left"/>
        <w:rPr>
          <w:lang w:val="nl-NL"/>
        </w:rPr>
      </w:pPr>
      <w:r>
        <w:rPr>
          <w:lang w:val="nl-NL"/>
        </w:rPr>
        <w:t>klavierkoppel</w:t>
      </w:r>
    </w:p>
    <w:p w14:paraId="31CF287A" w14:textId="77777777" w:rsidR="00000000" w:rsidRDefault="008D03BC">
      <w:pPr>
        <w:pStyle w:val="T4dispositie"/>
        <w:jc w:val="left"/>
        <w:rPr>
          <w:lang w:val="nl-NL"/>
        </w:rPr>
      </w:pPr>
      <w:r>
        <w:rPr>
          <w:lang w:val="nl-NL"/>
        </w:rPr>
        <w:t>aangehangen pedaal</w:t>
      </w:r>
    </w:p>
    <w:p w14:paraId="73509B8C" w14:textId="77777777" w:rsidR="00000000" w:rsidRDefault="008D03BC">
      <w:pPr>
        <w:pStyle w:val="T4dispositie"/>
        <w:jc w:val="left"/>
        <w:rPr>
          <w:lang w:val="nl-NL"/>
        </w:rPr>
      </w:pPr>
    </w:p>
    <w:p w14:paraId="766C31C8" w14:textId="77777777" w:rsidR="00000000" w:rsidRDefault="008D03BC">
      <w:pPr>
        <w:pStyle w:val="T4dispositie"/>
        <w:jc w:val="left"/>
        <w:rPr>
          <w:lang w:val="nl-NL"/>
        </w:rPr>
      </w:pPr>
      <w:r>
        <w:rPr>
          <w:lang w:val="nl-NL"/>
        </w:rPr>
        <w:t xml:space="preserve">* In de opgave van Van ’t Kruijs wordt ook nog een </w:t>
      </w:r>
      <w:r>
        <w:rPr>
          <w:lang w:val="nl-NL"/>
        </w:rPr>
        <w:t>Aeoline 8' (doorslaand tongwerk) op het Bovenklavier genoemd. Dit register zou een paar jaar na de vervaardiging onbruikbaar zijn geworden</w:t>
      </w:r>
    </w:p>
    <w:p w14:paraId="2FBEC376" w14:textId="77777777" w:rsidR="00000000" w:rsidRDefault="008D03BC">
      <w:pPr>
        <w:pStyle w:val="T1"/>
        <w:jc w:val="left"/>
        <w:rPr>
          <w:lang w:val="nl-NL"/>
        </w:rPr>
      </w:pPr>
    </w:p>
    <w:p w14:paraId="445D5ECF" w14:textId="77777777" w:rsidR="00000000" w:rsidRDefault="008D03BC">
      <w:pPr>
        <w:pStyle w:val="T1"/>
        <w:jc w:val="left"/>
        <w:rPr>
          <w:lang w:val="nl-NL"/>
        </w:rPr>
      </w:pPr>
      <w:r>
        <w:rPr>
          <w:lang w:val="nl-NL"/>
        </w:rPr>
        <w:t>Maarschalkerweerd &amp; Zn 1879</w:t>
      </w:r>
    </w:p>
    <w:p w14:paraId="4D0AF5FA" w14:textId="77777777" w:rsidR="00000000" w:rsidRDefault="008D03BC">
      <w:pPr>
        <w:pStyle w:val="T1"/>
        <w:jc w:val="left"/>
        <w:rPr>
          <w:lang w:val="nl-NL"/>
        </w:rPr>
      </w:pPr>
      <w:r>
        <w:rPr>
          <w:lang w:val="nl-NL"/>
        </w:rPr>
        <w:t>.</w:t>
      </w:r>
      <w:r>
        <w:rPr>
          <w:lang w:val="nl-NL"/>
        </w:rPr>
        <w:tab/>
        <w:t>orgel hersteld, aard van de werkzaamheden onbekend</w:t>
      </w:r>
    </w:p>
    <w:p w14:paraId="388B5C4D" w14:textId="77777777" w:rsidR="00000000" w:rsidRDefault="008D03BC">
      <w:pPr>
        <w:pStyle w:val="T1"/>
        <w:jc w:val="left"/>
        <w:rPr>
          <w:lang w:val="nl-NL"/>
        </w:rPr>
      </w:pPr>
    </w:p>
    <w:p w14:paraId="5560BFB3" w14:textId="77777777" w:rsidR="00000000" w:rsidRDefault="008D03BC">
      <w:pPr>
        <w:pStyle w:val="T1"/>
        <w:jc w:val="left"/>
        <w:rPr>
          <w:lang w:val="nl-NL"/>
        </w:rPr>
      </w:pPr>
      <w:r>
        <w:rPr>
          <w:lang w:val="nl-NL"/>
        </w:rPr>
        <w:t>D.G. Steenkuyl 1894</w:t>
      </w:r>
    </w:p>
    <w:p w14:paraId="7BA72C09" w14:textId="77777777" w:rsidR="00000000" w:rsidRDefault="008D03BC">
      <w:pPr>
        <w:pStyle w:val="T1"/>
        <w:jc w:val="left"/>
        <w:rPr>
          <w:lang w:val="en-GB"/>
        </w:rPr>
      </w:pPr>
      <w:r>
        <w:rPr>
          <w:lang w:val="nl-NL"/>
        </w:rPr>
        <w:t>.</w:t>
      </w:r>
      <w:r>
        <w:rPr>
          <w:lang w:val="nl-NL"/>
        </w:rPr>
        <w:tab/>
      </w:r>
      <w:r>
        <w:rPr>
          <w:lang w:val="en-GB"/>
        </w:rPr>
        <w:t>NW - Viola 8</w:t>
      </w:r>
      <w:r>
        <w:t>'</w:t>
      </w:r>
      <w:r>
        <w:rPr>
          <w:lang w:val="en-GB"/>
        </w:rPr>
        <w:t>, + Voix Célèste 8</w:t>
      </w:r>
      <w:r>
        <w:t>'</w:t>
      </w:r>
      <w:r>
        <w:rPr>
          <w:lang w:val="en-GB"/>
        </w:rPr>
        <w:t>, Salicet 4' $ Salicet 8'</w:t>
      </w:r>
    </w:p>
    <w:p w14:paraId="575158B1" w14:textId="77777777" w:rsidR="00000000" w:rsidRDefault="008D03BC">
      <w:pPr>
        <w:pStyle w:val="T1"/>
        <w:jc w:val="left"/>
        <w:rPr>
          <w:lang w:val="en-GB"/>
        </w:rPr>
      </w:pPr>
      <w:r>
        <w:rPr>
          <w:lang w:val="en-GB"/>
        </w:rPr>
        <w:t>.</w:t>
      </w:r>
      <w:r>
        <w:rPr>
          <w:lang w:val="en-GB"/>
        </w:rPr>
        <w:tab/>
        <w:t>open binnenpijpen verschoven; grotere binnenpijpen voorzien van opzetstukken met expressions</w:t>
      </w:r>
    </w:p>
    <w:p w14:paraId="66C46F37" w14:textId="77777777" w:rsidR="00000000" w:rsidRDefault="008D03BC">
      <w:pPr>
        <w:pStyle w:val="T1"/>
        <w:jc w:val="left"/>
        <w:rPr>
          <w:lang w:val="en-GB"/>
        </w:rPr>
      </w:pPr>
    </w:p>
    <w:p w14:paraId="18EB86EC" w14:textId="77777777" w:rsidR="00000000" w:rsidRDefault="008D03BC">
      <w:pPr>
        <w:pStyle w:val="T1"/>
        <w:jc w:val="left"/>
        <w:rPr>
          <w:lang w:val="nl-NL"/>
        </w:rPr>
      </w:pPr>
      <w:r>
        <w:rPr>
          <w:lang w:val="nl-NL"/>
        </w:rPr>
        <w:t>A. Bik 1956</w:t>
      </w:r>
    </w:p>
    <w:p w14:paraId="1EA3BB77" w14:textId="77777777" w:rsidR="00000000" w:rsidRDefault="008D03BC">
      <w:pPr>
        <w:pStyle w:val="T1"/>
        <w:jc w:val="left"/>
        <w:rPr>
          <w:lang w:val="nl-NL"/>
        </w:rPr>
      </w:pPr>
      <w:r>
        <w:rPr>
          <w:lang w:val="nl-NL"/>
        </w:rPr>
        <w:t>.</w:t>
      </w:r>
      <w:r>
        <w:rPr>
          <w:lang w:val="nl-NL"/>
        </w:rPr>
        <w:tab/>
        <w:t>orgel gerestaureerd en uitgebreid met vrij pedaal, voorzien van Subbas 16' en Cello 8'</w:t>
      </w:r>
    </w:p>
    <w:p w14:paraId="0A5B92C2" w14:textId="77777777" w:rsidR="00000000" w:rsidRDefault="008D03BC">
      <w:pPr>
        <w:pStyle w:val="T1"/>
        <w:jc w:val="left"/>
        <w:rPr>
          <w:lang w:val="nl-NL"/>
        </w:rPr>
      </w:pPr>
      <w:r>
        <w:rPr>
          <w:lang w:val="nl-NL"/>
        </w:rPr>
        <w:t>.</w:t>
      </w:r>
      <w:r>
        <w:rPr>
          <w:lang w:val="nl-NL"/>
        </w:rPr>
        <w:tab/>
        <w:t>koppeling P</w:t>
      </w:r>
      <w:r>
        <w:rPr>
          <w:lang w:val="nl-NL"/>
        </w:rPr>
        <w:t>ed-HW toegevoegd</w:t>
      </w:r>
    </w:p>
    <w:p w14:paraId="7619DDBC" w14:textId="77777777" w:rsidR="00000000" w:rsidRDefault="008D03BC">
      <w:pPr>
        <w:pStyle w:val="T1"/>
        <w:jc w:val="left"/>
        <w:rPr>
          <w:lang w:val="nl-NL"/>
        </w:rPr>
      </w:pPr>
      <w:r>
        <w:rPr>
          <w:lang w:val="nl-NL"/>
        </w:rPr>
        <w:t>.</w:t>
      </w:r>
      <w:r>
        <w:rPr>
          <w:lang w:val="nl-NL"/>
        </w:rPr>
        <w:tab/>
        <w:t>HW bas Bourdon 16' verwijderd en als Subbas op Ped geplaatst</w:t>
      </w:r>
    </w:p>
    <w:p w14:paraId="595C7D84" w14:textId="77777777" w:rsidR="00000000" w:rsidRDefault="008D03BC">
      <w:pPr>
        <w:pStyle w:val="T1"/>
        <w:jc w:val="left"/>
        <w:rPr>
          <w:lang w:val="nl-NL"/>
        </w:rPr>
      </w:pPr>
    </w:p>
    <w:p w14:paraId="4C48137C" w14:textId="77777777" w:rsidR="00000000" w:rsidRDefault="008D03BC">
      <w:pPr>
        <w:pStyle w:val="T1"/>
        <w:jc w:val="left"/>
        <w:rPr>
          <w:lang w:val="nl-NL"/>
        </w:rPr>
      </w:pPr>
      <w:r>
        <w:rPr>
          <w:lang w:val="nl-NL"/>
        </w:rPr>
        <w:t>1970</w:t>
      </w:r>
    </w:p>
    <w:p w14:paraId="0420506C" w14:textId="77777777" w:rsidR="00000000" w:rsidRDefault="008D03BC">
      <w:pPr>
        <w:pStyle w:val="T1"/>
        <w:jc w:val="left"/>
        <w:rPr>
          <w:lang w:val="nl-NL"/>
        </w:rPr>
      </w:pPr>
      <w:r>
        <w:rPr>
          <w:lang w:val="nl-NL"/>
        </w:rPr>
        <w:t>.</w:t>
      </w:r>
      <w:r>
        <w:rPr>
          <w:lang w:val="nl-NL"/>
        </w:rPr>
        <w:tab/>
        <w:t>orgel gedemonteerd en elders opgeslagen in verband met kerkrestauratie</w:t>
      </w:r>
    </w:p>
    <w:p w14:paraId="66B9E093" w14:textId="77777777" w:rsidR="00000000" w:rsidRDefault="008D03BC">
      <w:pPr>
        <w:pStyle w:val="T1"/>
        <w:jc w:val="left"/>
        <w:rPr>
          <w:lang w:val="nl-NL"/>
        </w:rPr>
      </w:pPr>
    </w:p>
    <w:p w14:paraId="03E96117" w14:textId="77777777" w:rsidR="00000000" w:rsidRDefault="008D03BC">
      <w:pPr>
        <w:pStyle w:val="T1"/>
        <w:jc w:val="left"/>
        <w:rPr>
          <w:lang w:val="nl-NL"/>
        </w:rPr>
      </w:pPr>
      <w:r>
        <w:rPr>
          <w:lang w:val="nl-NL"/>
        </w:rPr>
        <w:t>1973</w:t>
      </w:r>
    </w:p>
    <w:p w14:paraId="2B3E623C" w14:textId="77777777" w:rsidR="00000000" w:rsidRDefault="008D03BC">
      <w:pPr>
        <w:pStyle w:val="T1"/>
      </w:pPr>
      <w:r>
        <w:t>.</w:t>
      </w:r>
      <w:r>
        <w:tab/>
        <w:t>oude kas met frontpijpen (1864) geplaatst op nieuw gebouwde galerij tegen torenmuur</w:t>
      </w:r>
    </w:p>
    <w:p w14:paraId="134B5817" w14:textId="77777777" w:rsidR="00000000" w:rsidRDefault="008D03BC">
      <w:pPr>
        <w:pStyle w:val="T1"/>
      </w:pPr>
      <w:r>
        <w:t>.</w:t>
      </w:r>
      <w:r>
        <w:tab/>
        <w:t>bek</w:t>
      </w:r>
      <w:r>
        <w:t>ronende beelden op zijtorens verloren gegaan</w:t>
      </w:r>
    </w:p>
    <w:p w14:paraId="4C7F17FD" w14:textId="77777777" w:rsidR="00000000" w:rsidRDefault="008D03BC">
      <w:pPr>
        <w:pStyle w:val="T1"/>
        <w:jc w:val="left"/>
        <w:rPr>
          <w:lang w:val="nl-NL"/>
        </w:rPr>
      </w:pPr>
    </w:p>
    <w:p w14:paraId="42C81023" w14:textId="77777777" w:rsidR="00000000" w:rsidRDefault="008D03BC">
      <w:pPr>
        <w:pStyle w:val="T1"/>
        <w:jc w:val="left"/>
        <w:rPr>
          <w:lang w:val="nl-NL"/>
        </w:rPr>
      </w:pPr>
      <w:r>
        <w:rPr>
          <w:lang w:val="nl-NL"/>
        </w:rPr>
        <w:t>S.F. Blank 1982</w:t>
      </w:r>
    </w:p>
    <w:p w14:paraId="101FF6A5" w14:textId="77777777" w:rsidR="00000000" w:rsidRDefault="008D03BC">
      <w:pPr>
        <w:pStyle w:val="T1"/>
        <w:jc w:val="left"/>
        <w:rPr>
          <w:lang w:val="nl-NL"/>
        </w:rPr>
      </w:pPr>
      <w:r>
        <w:rPr>
          <w:lang w:val="nl-NL"/>
        </w:rPr>
        <w:t>.</w:t>
      </w:r>
      <w:r>
        <w:rPr>
          <w:lang w:val="nl-NL"/>
        </w:rPr>
        <w:tab/>
        <w:t>nieuw orgel in oude kas voorzien van Hoofdwerk, Dwarswerk en Pedaal</w:t>
      </w:r>
    </w:p>
    <w:p w14:paraId="3545C8F2" w14:textId="77777777" w:rsidR="00000000" w:rsidRDefault="008D03BC">
      <w:pPr>
        <w:pStyle w:val="T1"/>
        <w:jc w:val="left"/>
        <w:rPr>
          <w:lang w:val="nl-NL"/>
        </w:rPr>
      </w:pPr>
      <w:r>
        <w:rPr>
          <w:lang w:val="nl-NL"/>
        </w:rPr>
        <w:t>.</w:t>
      </w:r>
      <w:r>
        <w:rPr>
          <w:lang w:val="nl-NL"/>
        </w:rPr>
        <w:tab/>
        <w:t>frontpijpen vernieuwd</w:t>
      </w:r>
    </w:p>
    <w:p w14:paraId="513ABDCF" w14:textId="77777777" w:rsidR="00000000" w:rsidRDefault="008D03BC">
      <w:pPr>
        <w:pStyle w:val="T1"/>
        <w:jc w:val="left"/>
        <w:rPr>
          <w:lang w:val="nl-NL"/>
        </w:rPr>
      </w:pPr>
      <w:r>
        <w:rPr>
          <w:lang w:val="nl-NL"/>
        </w:rPr>
        <w:t>.</w:t>
      </w:r>
      <w:r>
        <w:rPr>
          <w:lang w:val="nl-NL"/>
        </w:rPr>
        <w:tab/>
        <w:t>oude orgel verkocht aan L.J. Kramer</w:t>
      </w:r>
    </w:p>
    <w:p w14:paraId="55909C7E" w14:textId="77777777" w:rsidR="00000000" w:rsidRDefault="008D03BC">
      <w:pPr>
        <w:pStyle w:val="T1"/>
        <w:jc w:val="left"/>
        <w:rPr>
          <w:lang w:val="nl-NL"/>
        </w:rPr>
      </w:pPr>
    </w:p>
    <w:p w14:paraId="27D07600" w14:textId="77777777" w:rsidR="00000000" w:rsidRDefault="008D03BC">
      <w:pPr>
        <w:pStyle w:val="T1"/>
        <w:jc w:val="left"/>
        <w:rPr>
          <w:lang w:val="nl-NL"/>
        </w:rPr>
      </w:pPr>
      <w:r>
        <w:rPr>
          <w:lang w:val="nl-NL"/>
        </w:rPr>
        <w:lastRenderedPageBreak/>
        <w:t>Gebr. Reil 2002</w:t>
      </w:r>
    </w:p>
    <w:p w14:paraId="034BAAE1" w14:textId="77777777" w:rsidR="00000000" w:rsidRDefault="008D03BC">
      <w:pPr>
        <w:pStyle w:val="T1"/>
        <w:jc w:val="left"/>
        <w:rPr>
          <w:lang w:val="nl-NL"/>
        </w:rPr>
      </w:pPr>
      <w:r>
        <w:rPr>
          <w:lang w:val="nl-NL"/>
        </w:rPr>
        <w:t>.</w:t>
      </w:r>
      <w:r>
        <w:rPr>
          <w:lang w:val="nl-NL"/>
        </w:rPr>
        <w:tab/>
        <w:t>koppelingen HW-DwW, Ped-DwW toegevoegd</w:t>
      </w:r>
    </w:p>
    <w:p w14:paraId="08E73B28" w14:textId="77777777" w:rsidR="00000000" w:rsidRDefault="008D03BC">
      <w:pPr>
        <w:pStyle w:val="T1"/>
        <w:jc w:val="left"/>
        <w:rPr>
          <w:lang w:val="nl-NL"/>
        </w:rPr>
      </w:pPr>
      <w:r>
        <w:rPr>
          <w:lang w:val="nl-NL"/>
        </w:rPr>
        <w:t>.</w:t>
      </w:r>
      <w:r>
        <w:rPr>
          <w:lang w:val="nl-NL"/>
        </w:rPr>
        <w:tab/>
        <w:t>Dw</w:t>
      </w:r>
      <w:r>
        <w:rPr>
          <w:lang w:val="nl-NL"/>
        </w:rPr>
        <w:t>W + Dulciaan 8'</w:t>
      </w:r>
    </w:p>
    <w:p w14:paraId="29D5109A" w14:textId="77777777" w:rsidR="00000000" w:rsidRDefault="008D03BC">
      <w:pPr>
        <w:pStyle w:val="T1"/>
        <w:jc w:val="left"/>
        <w:rPr>
          <w:lang w:val="nl-NL"/>
        </w:rPr>
      </w:pPr>
    </w:p>
    <w:p w14:paraId="6DEAAEB6" w14:textId="77777777" w:rsidR="00000000" w:rsidRDefault="008D03BC">
      <w:pPr>
        <w:pStyle w:val="Heading2"/>
        <w:rPr>
          <w:i w:val="0"/>
          <w:iCs/>
        </w:rPr>
      </w:pPr>
      <w:r>
        <w:rPr>
          <w:i w:val="0"/>
          <w:iCs/>
        </w:rPr>
        <w:t>Technische gegevens</w:t>
      </w:r>
    </w:p>
    <w:p w14:paraId="5F3D77B6" w14:textId="77777777" w:rsidR="00000000" w:rsidRDefault="008D03BC">
      <w:pPr>
        <w:pStyle w:val="T1"/>
        <w:jc w:val="left"/>
        <w:rPr>
          <w:lang w:val="nl-NL"/>
        </w:rPr>
      </w:pPr>
    </w:p>
    <w:p w14:paraId="54265F73" w14:textId="77777777" w:rsidR="00000000" w:rsidRDefault="008D03BC">
      <w:pPr>
        <w:pStyle w:val="T1"/>
        <w:jc w:val="left"/>
        <w:rPr>
          <w:lang w:val="nl-NL"/>
        </w:rPr>
      </w:pPr>
      <w:r>
        <w:rPr>
          <w:lang w:val="nl-NL"/>
        </w:rPr>
        <w:t>Werkindeling</w:t>
      </w:r>
    </w:p>
    <w:p w14:paraId="5F28B2EA" w14:textId="77777777" w:rsidR="00000000" w:rsidRDefault="008D03BC">
      <w:pPr>
        <w:pStyle w:val="T1"/>
        <w:jc w:val="left"/>
        <w:rPr>
          <w:lang w:val="nl-NL"/>
        </w:rPr>
      </w:pPr>
      <w:r>
        <w:rPr>
          <w:lang w:val="nl-NL"/>
        </w:rPr>
        <w:t>hoofdwerk, dwarswerk, pedaal</w:t>
      </w:r>
    </w:p>
    <w:p w14:paraId="3764A9AE" w14:textId="77777777" w:rsidR="00000000" w:rsidRDefault="008D03BC">
      <w:pPr>
        <w:pStyle w:val="T1"/>
        <w:jc w:val="left"/>
        <w:rPr>
          <w:lang w:val="nl-NL"/>
        </w:rPr>
      </w:pPr>
    </w:p>
    <w:p w14:paraId="2BCE368E" w14:textId="77777777" w:rsidR="00000000" w:rsidRDefault="008D03BC">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000000" w14:paraId="2FA0606A" w14:textId="77777777">
        <w:tblPrEx>
          <w:tblCellMar>
            <w:top w:w="0" w:type="dxa"/>
            <w:left w:w="0" w:type="dxa"/>
            <w:bottom w:w="0" w:type="dxa"/>
            <w:right w:w="0" w:type="dxa"/>
          </w:tblCellMar>
        </w:tblPrEx>
        <w:tc>
          <w:tcPr>
            <w:tcW w:w="1530" w:type="dxa"/>
            <w:tcBorders>
              <w:top w:val="nil"/>
              <w:left w:val="nil"/>
              <w:bottom w:val="nil"/>
              <w:right w:val="nil"/>
            </w:tcBorders>
          </w:tcPr>
          <w:p w14:paraId="210F9DDC" w14:textId="77777777" w:rsidR="00000000" w:rsidRDefault="008D03BC">
            <w:pPr>
              <w:pStyle w:val="T4dispositie"/>
              <w:jc w:val="left"/>
              <w:rPr>
                <w:i/>
                <w:iCs/>
                <w:lang w:val="nl-NL"/>
              </w:rPr>
            </w:pPr>
            <w:r>
              <w:rPr>
                <w:i/>
                <w:iCs/>
                <w:lang w:val="nl-NL"/>
              </w:rPr>
              <w:t>Hoofdwerk (I)</w:t>
            </w:r>
          </w:p>
          <w:p w14:paraId="6F27C434" w14:textId="77777777" w:rsidR="00000000" w:rsidRDefault="008D03BC">
            <w:pPr>
              <w:pStyle w:val="T4dispositie"/>
              <w:jc w:val="left"/>
              <w:rPr>
                <w:lang w:val="nl-NL"/>
              </w:rPr>
            </w:pPr>
            <w:r>
              <w:rPr>
                <w:lang w:val="nl-NL"/>
              </w:rPr>
              <w:t>11 stemmen</w:t>
            </w:r>
          </w:p>
          <w:p w14:paraId="639F0370" w14:textId="77777777" w:rsidR="00000000" w:rsidRDefault="008D03BC">
            <w:pPr>
              <w:pStyle w:val="T4dispositie"/>
              <w:jc w:val="left"/>
              <w:rPr>
                <w:lang w:val="nl-NL"/>
              </w:rPr>
            </w:pPr>
          </w:p>
          <w:p w14:paraId="6653C5F6" w14:textId="77777777" w:rsidR="00000000" w:rsidRDefault="008D03BC">
            <w:pPr>
              <w:pStyle w:val="T4dispositie"/>
              <w:jc w:val="left"/>
              <w:rPr>
                <w:lang w:val="nl-NL"/>
              </w:rPr>
            </w:pPr>
            <w:r>
              <w:rPr>
                <w:lang w:val="nl-NL"/>
              </w:rPr>
              <w:t>Bourdon B</w:t>
            </w:r>
          </w:p>
          <w:p w14:paraId="36DE6C3F" w14:textId="77777777" w:rsidR="00000000" w:rsidRDefault="008D03BC">
            <w:pPr>
              <w:pStyle w:val="T4dispositie"/>
              <w:jc w:val="left"/>
              <w:rPr>
                <w:lang w:val="nl-NL"/>
              </w:rPr>
            </w:pPr>
            <w:r>
              <w:rPr>
                <w:lang w:val="nl-NL"/>
              </w:rPr>
              <w:t>Prestant D</w:t>
            </w:r>
          </w:p>
          <w:p w14:paraId="0DEB8CB9" w14:textId="77777777" w:rsidR="00000000" w:rsidRDefault="008D03BC">
            <w:pPr>
              <w:pStyle w:val="T4dispositie"/>
              <w:jc w:val="left"/>
              <w:rPr>
                <w:lang w:val="nl-NL"/>
              </w:rPr>
            </w:pPr>
            <w:r>
              <w:rPr>
                <w:lang w:val="nl-NL"/>
              </w:rPr>
              <w:t>Prestant</w:t>
            </w:r>
          </w:p>
          <w:p w14:paraId="208254E6" w14:textId="77777777" w:rsidR="00000000" w:rsidRDefault="008D03BC">
            <w:pPr>
              <w:pStyle w:val="T4dispositie"/>
              <w:jc w:val="left"/>
              <w:rPr>
                <w:lang w:val="nl-NL"/>
              </w:rPr>
            </w:pPr>
            <w:r>
              <w:rPr>
                <w:lang w:val="nl-NL"/>
              </w:rPr>
              <w:t>Holpijp</w:t>
            </w:r>
          </w:p>
          <w:p w14:paraId="42FFBE2B" w14:textId="77777777" w:rsidR="00000000" w:rsidRDefault="008D03BC">
            <w:pPr>
              <w:pStyle w:val="T4dispositie"/>
              <w:jc w:val="left"/>
              <w:rPr>
                <w:lang w:val="nl-NL"/>
              </w:rPr>
            </w:pPr>
            <w:r>
              <w:rPr>
                <w:lang w:val="nl-NL"/>
              </w:rPr>
              <w:t>Octaaf</w:t>
            </w:r>
          </w:p>
          <w:p w14:paraId="682F3D74" w14:textId="77777777" w:rsidR="00000000" w:rsidRDefault="008D03BC">
            <w:pPr>
              <w:pStyle w:val="T4dispositie"/>
              <w:jc w:val="left"/>
              <w:rPr>
                <w:lang w:val="nl-NL"/>
              </w:rPr>
            </w:pPr>
            <w:r>
              <w:rPr>
                <w:lang w:val="nl-NL"/>
              </w:rPr>
              <w:t>Quintfluit</w:t>
            </w:r>
          </w:p>
          <w:p w14:paraId="77557011" w14:textId="77777777" w:rsidR="00000000" w:rsidRDefault="008D03BC">
            <w:pPr>
              <w:pStyle w:val="T4dispositie"/>
              <w:jc w:val="left"/>
              <w:rPr>
                <w:lang w:val="nl-NL"/>
              </w:rPr>
            </w:pPr>
            <w:r>
              <w:rPr>
                <w:lang w:val="nl-NL"/>
              </w:rPr>
              <w:t>Octaaf</w:t>
            </w:r>
          </w:p>
          <w:p w14:paraId="23B92FB8" w14:textId="77777777" w:rsidR="00000000" w:rsidRDefault="008D03BC">
            <w:pPr>
              <w:pStyle w:val="T4dispositie"/>
              <w:jc w:val="left"/>
              <w:rPr>
                <w:lang w:val="nl-NL"/>
              </w:rPr>
            </w:pPr>
            <w:r>
              <w:rPr>
                <w:lang w:val="nl-NL"/>
              </w:rPr>
              <w:t>Sexquialter</w:t>
            </w:r>
          </w:p>
          <w:p w14:paraId="12685CEB" w14:textId="77777777" w:rsidR="00000000" w:rsidRDefault="008D03BC">
            <w:pPr>
              <w:pStyle w:val="T4dispositie"/>
              <w:jc w:val="left"/>
              <w:rPr>
                <w:lang w:val="nl-NL"/>
              </w:rPr>
            </w:pPr>
            <w:r>
              <w:rPr>
                <w:lang w:val="nl-NL"/>
              </w:rPr>
              <w:t>Mixtuur B/D</w:t>
            </w:r>
          </w:p>
          <w:p w14:paraId="48C16A41" w14:textId="77777777" w:rsidR="00000000" w:rsidRDefault="008D03BC">
            <w:pPr>
              <w:pStyle w:val="T4dispositie"/>
              <w:jc w:val="left"/>
              <w:rPr>
                <w:lang w:val="nl-NL"/>
              </w:rPr>
            </w:pPr>
            <w:r>
              <w:rPr>
                <w:lang w:val="nl-NL"/>
              </w:rPr>
              <w:t>Cornet D</w:t>
            </w:r>
          </w:p>
          <w:p w14:paraId="3F161302" w14:textId="77777777" w:rsidR="00000000" w:rsidRDefault="008D03BC">
            <w:pPr>
              <w:pStyle w:val="T4dispositie"/>
              <w:jc w:val="left"/>
              <w:rPr>
                <w:lang w:val="nl-NL"/>
              </w:rPr>
            </w:pPr>
            <w:r>
              <w:rPr>
                <w:lang w:val="nl-NL"/>
              </w:rPr>
              <w:t>Trompet B/D</w:t>
            </w:r>
          </w:p>
        </w:tc>
        <w:tc>
          <w:tcPr>
            <w:tcW w:w="737" w:type="dxa"/>
            <w:tcBorders>
              <w:top w:val="nil"/>
              <w:left w:val="nil"/>
              <w:bottom w:val="nil"/>
              <w:right w:val="nil"/>
            </w:tcBorders>
          </w:tcPr>
          <w:p w14:paraId="4CE413EF" w14:textId="77777777" w:rsidR="00000000" w:rsidRDefault="008D03BC">
            <w:pPr>
              <w:pStyle w:val="T4dispositie"/>
              <w:jc w:val="left"/>
              <w:rPr>
                <w:lang w:val="nl-NL"/>
              </w:rPr>
            </w:pPr>
          </w:p>
          <w:p w14:paraId="64DD9A5A" w14:textId="77777777" w:rsidR="00000000" w:rsidRDefault="008D03BC">
            <w:pPr>
              <w:pStyle w:val="T4dispositie"/>
              <w:jc w:val="left"/>
              <w:rPr>
                <w:lang w:val="nl-NL"/>
              </w:rPr>
            </w:pPr>
          </w:p>
          <w:p w14:paraId="2477696E" w14:textId="77777777" w:rsidR="00000000" w:rsidRDefault="008D03BC">
            <w:pPr>
              <w:pStyle w:val="T4dispositie"/>
              <w:jc w:val="left"/>
              <w:rPr>
                <w:lang w:val="nl-NL"/>
              </w:rPr>
            </w:pPr>
          </w:p>
          <w:p w14:paraId="141468AC" w14:textId="77777777" w:rsidR="00000000" w:rsidRDefault="008D03BC">
            <w:pPr>
              <w:pStyle w:val="T4dispositie"/>
              <w:jc w:val="left"/>
              <w:rPr>
                <w:lang w:val="nl-NL"/>
              </w:rPr>
            </w:pPr>
            <w:r>
              <w:rPr>
                <w:lang w:val="nl-NL"/>
              </w:rPr>
              <w:t>16'</w:t>
            </w:r>
          </w:p>
          <w:p w14:paraId="6E003B70" w14:textId="77777777" w:rsidR="00000000" w:rsidRDefault="008D03BC">
            <w:pPr>
              <w:pStyle w:val="T4dispositie"/>
              <w:jc w:val="left"/>
              <w:rPr>
                <w:lang w:val="nl-NL"/>
              </w:rPr>
            </w:pPr>
            <w:r>
              <w:rPr>
                <w:lang w:val="nl-NL"/>
              </w:rPr>
              <w:t>16'</w:t>
            </w:r>
          </w:p>
          <w:p w14:paraId="19F5374B" w14:textId="77777777" w:rsidR="00000000" w:rsidRDefault="008D03BC">
            <w:pPr>
              <w:pStyle w:val="T4dispositie"/>
              <w:jc w:val="left"/>
              <w:rPr>
                <w:lang w:val="nl-NL"/>
              </w:rPr>
            </w:pPr>
            <w:r>
              <w:rPr>
                <w:lang w:val="nl-NL"/>
              </w:rPr>
              <w:t>8'</w:t>
            </w:r>
          </w:p>
          <w:p w14:paraId="6F56F89B" w14:textId="77777777" w:rsidR="00000000" w:rsidRDefault="008D03BC">
            <w:pPr>
              <w:pStyle w:val="T4dispositie"/>
              <w:jc w:val="left"/>
              <w:rPr>
                <w:lang w:val="nl-NL"/>
              </w:rPr>
            </w:pPr>
            <w:r>
              <w:rPr>
                <w:lang w:val="nl-NL"/>
              </w:rPr>
              <w:t>8'</w:t>
            </w:r>
          </w:p>
          <w:p w14:paraId="768C53A2" w14:textId="77777777" w:rsidR="00000000" w:rsidRDefault="008D03BC">
            <w:pPr>
              <w:pStyle w:val="T4dispositie"/>
              <w:jc w:val="left"/>
              <w:rPr>
                <w:lang w:val="nl-NL"/>
              </w:rPr>
            </w:pPr>
            <w:r>
              <w:rPr>
                <w:lang w:val="nl-NL"/>
              </w:rPr>
              <w:t>4'</w:t>
            </w:r>
          </w:p>
          <w:p w14:paraId="00715B7A" w14:textId="77777777" w:rsidR="00000000" w:rsidRDefault="008D03BC">
            <w:pPr>
              <w:pStyle w:val="T4dispositie"/>
              <w:jc w:val="left"/>
              <w:rPr>
                <w:lang w:val="nl-NL"/>
              </w:rPr>
            </w:pPr>
            <w:r>
              <w:rPr>
                <w:lang w:val="nl-NL"/>
              </w:rPr>
              <w:t>2 2/3'</w:t>
            </w:r>
          </w:p>
          <w:p w14:paraId="17CF00E9" w14:textId="77777777" w:rsidR="00000000" w:rsidRDefault="008D03BC">
            <w:pPr>
              <w:pStyle w:val="T4dispositie"/>
              <w:jc w:val="left"/>
              <w:rPr>
                <w:lang w:val="nl-NL"/>
              </w:rPr>
            </w:pPr>
            <w:r>
              <w:rPr>
                <w:lang w:val="nl-NL"/>
              </w:rPr>
              <w:t>2'</w:t>
            </w:r>
          </w:p>
          <w:p w14:paraId="7B6296DA" w14:textId="77777777" w:rsidR="00000000" w:rsidRDefault="008D03BC">
            <w:pPr>
              <w:pStyle w:val="T4dispositie"/>
              <w:jc w:val="left"/>
              <w:rPr>
                <w:lang w:val="nl-NL"/>
              </w:rPr>
            </w:pPr>
            <w:r>
              <w:rPr>
                <w:lang w:val="nl-NL"/>
              </w:rPr>
              <w:t>2-3 st.</w:t>
            </w:r>
          </w:p>
          <w:p w14:paraId="104214FC" w14:textId="77777777" w:rsidR="00000000" w:rsidRDefault="008D03BC">
            <w:pPr>
              <w:pStyle w:val="T4dispositie"/>
              <w:jc w:val="left"/>
              <w:rPr>
                <w:lang w:val="nl-NL"/>
              </w:rPr>
            </w:pPr>
            <w:r>
              <w:rPr>
                <w:lang w:val="nl-NL"/>
              </w:rPr>
              <w:t>4-5 st.</w:t>
            </w:r>
          </w:p>
          <w:p w14:paraId="522BB314" w14:textId="77777777" w:rsidR="00000000" w:rsidRDefault="008D03BC">
            <w:pPr>
              <w:pStyle w:val="T4dispositie"/>
              <w:jc w:val="left"/>
              <w:rPr>
                <w:lang w:val="nl-NL"/>
              </w:rPr>
            </w:pPr>
            <w:r>
              <w:rPr>
                <w:lang w:val="nl-NL"/>
              </w:rPr>
              <w:t>4 st.</w:t>
            </w:r>
          </w:p>
          <w:p w14:paraId="7181F48F" w14:textId="77777777" w:rsidR="00000000" w:rsidRDefault="008D03BC">
            <w:pPr>
              <w:pStyle w:val="T4dispositie"/>
              <w:jc w:val="left"/>
              <w:rPr>
                <w:lang w:val="nl-NL"/>
              </w:rPr>
            </w:pPr>
            <w:r>
              <w:rPr>
                <w:lang w:val="nl-NL"/>
              </w:rPr>
              <w:t>8'</w:t>
            </w:r>
          </w:p>
        </w:tc>
        <w:tc>
          <w:tcPr>
            <w:tcW w:w="1531" w:type="dxa"/>
            <w:tcBorders>
              <w:top w:val="nil"/>
              <w:left w:val="nil"/>
              <w:bottom w:val="nil"/>
              <w:right w:val="nil"/>
            </w:tcBorders>
          </w:tcPr>
          <w:p w14:paraId="218FFA2D" w14:textId="77777777" w:rsidR="00000000" w:rsidRDefault="008D03BC">
            <w:pPr>
              <w:pStyle w:val="T4dispositie"/>
              <w:jc w:val="left"/>
              <w:rPr>
                <w:i/>
                <w:iCs/>
                <w:lang w:val="nl-NL"/>
              </w:rPr>
            </w:pPr>
            <w:r>
              <w:rPr>
                <w:i/>
                <w:iCs/>
                <w:lang w:val="nl-NL"/>
              </w:rPr>
              <w:t>Dwarswerk (II)</w:t>
            </w:r>
          </w:p>
          <w:p w14:paraId="2B7D5D4D" w14:textId="77777777" w:rsidR="00000000" w:rsidRDefault="008D03BC">
            <w:pPr>
              <w:pStyle w:val="T4dispositie"/>
              <w:jc w:val="left"/>
              <w:rPr>
                <w:lang w:val="nl-NL"/>
              </w:rPr>
            </w:pPr>
            <w:r>
              <w:rPr>
                <w:lang w:val="nl-NL"/>
              </w:rPr>
              <w:t>5 stemmen</w:t>
            </w:r>
          </w:p>
          <w:p w14:paraId="03711B5B" w14:textId="77777777" w:rsidR="00000000" w:rsidRDefault="008D03BC">
            <w:pPr>
              <w:pStyle w:val="T4dispositie"/>
              <w:jc w:val="left"/>
              <w:rPr>
                <w:lang w:val="nl-NL"/>
              </w:rPr>
            </w:pPr>
          </w:p>
          <w:p w14:paraId="2533375F" w14:textId="77777777" w:rsidR="00000000" w:rsidRDefault="008D03BC">
            <w:pPr>
              <w:pStyle w:val="T4dispositie"/>
              <w:jc w:val="left"/>
              <w:rPr>
                <w:lang w:val="nl-NL"/>
              </w:rPr>
            </w:pPr>
            <w:r>
              <w:rPr>
                <w:lang w:val="nl-NL"/>
              </w:rPr>
              <w:t>Holpijp</w:t>
            </w:r>
          </w:p>
          <w:p w14:paraId="38DFEBAA" w14:textId="77777777" w:rsidR="00000000" w:rsidRDefault="008D03BC">
            <w:pPr>
              <w:pStyle w:val="T4dispositie"/>
              <w:jc w:val="left"/>
              <w:rPr>
                <w:lang w:val="nl-NL"/>
              </w:rPr>
            </w:pPr>
            <w:r>
              <w:rPr>
                <w:lang w:val="nl-NL"/>
              </w:rPr>
              <w:t>Prestant</w:t>
            </w:r>
          </w:p>
          <w:p w14:paraId="01609C6C" w14:textId="77777777" w:rsidR="00000000" w:rsidRDefault="008D03BC">
            <w:pPr>
              <w:pStyle w:val="T4dispositie"/>
              <w:jc w:val="left"/>
              <w:rPr>
                <w:lang w:val="nl-NL"/>
              </w:rPr>
            </w:pPr>
            <w:r>
              <w:rPr>
                <w:lang w:val="nl-NL"/>
              </w:rPr>
              <w:t>Roerfluit</w:t>
            </w:r>
          </w:p>
          <w:p w14:paraId="725D8F88" w14:textId="77777777" w:rsidR="00000000" w:rsidRDefault="008D03BC">
            <w:pPr>
              <w:pStyle w:val="T4dispositie"/>
              <w:jc w:val="left"/>
              <w:rPr>
                <w:lang w:val="nl-NL"/>
              </w:rPr>
            </w:pPr>
            <w:r>
              <w:rPr>
                <w:lang w:val="nl-NL"/>
              </w:rPr>
              <w:t>Woudfluit</w:t>
            </w:r>
          </w:p>
          <w:p w14:paraId="0A584C5F" w14:textId="77777777" w:rsidR="00000000" w:rsidRDefault="008D03BC">
            <w:pPr>
              <w:pStyle w:val="T4dispositie"/>
              <w:jc w:val="left"/>
              <w:rPr>
                <w:lang w:val="nl-NL"/>
              </w:rPr>
            </w:pPr>
            <w:r>
              <w:rPr>
                <w:lang w:val="nl-NL"/>
              </w:rPr>
              <w:t>Dulciaan</w:t>
            </w:r>
          </w:p>
        </w:tc>
        <w:tc>
          <w:tcPr>
            <w:tcW w:w="737" w:type="dxa"/>
            <w:tcBorders>
              <w:top w:val="nil"/>
              <w:left w:val="nil"/>
              <w:bottom w:val="nil"/>
              <w:right w:val="nil"/>
            </w:tcBorders>
          </w:tcPr>
          <w:p w14:paraId="7876902E" w14:textId="77777777" w:rsidR="00000000" w:rsidRDefault="008D03BC">
            <w:pPr>
              <w:pStyle w:val="T4dispositie"/>
              <w:jc w:val="left"/>
              <w:rPr>
                <w:lang w:val="nl-NL"/>
              </w:rPr>
            </w:pPr>
          </w:p>
          <w:p w14:paraId="77863356" w14:textId="77777777" w:rsidR="00000000" w:rsidRDefault="008D03BC">
            <w:pPr>
              <w:pStyle w:val="T4dispositie"/>
              <w:jc w:val="left"/>
              <w:rPr>
                <w:lang w:val="nl-NL"/>
              </w:rPr>
            </w:pPr>
          </w:p>
          <w:p w14:paraId="726C698B" w14:textId="77777777" w:rsidR="00000000" w:rsidRDefault="008D03BC">
            <w:pPr>
              <w:pStyle w:val="T4dispositie"/>
              <w:jc w:val="left"/>
              <w:rPr>
                <w:lang w:val="nl-NL"/>
              </w:rPr>
            </w:pPr>
          </w:p>
          <w:p w14:paraId="4419EAB6" w14:textId="77777777" w:rsidR="00000000" w:rsidRDefault="008D03BC">
            <w:pPr>
              <w:pStyle w:val="T4dispositie"/>
              <w:jc w:val="left"/>
              <w:rPr>
                <w:lang w:val="nl-NL"/>
              </w:rPr>
            </w:pPr>
            <w:r>
              <w:rPr>
                <w:lang w:val="nl-NL"/>
              </w:rPr>
              <w:t>8'</w:t>
            </w:r>
          </w:p>
          <w:p w14:paraId="314E33A4" w14:textId="77777777" w:rsidR="00000000" w:rsidRDefault="008D03BC">
            <w:pPr>
              <w:pStyle w:val="T4dispositie"/>
              <w:jc w:val="left"/>
              <w:rPr>
                <w:lang w:val="nl-NL"/>
              </w:rPr>
            </w:pPr>
            <w:r>
              <w:rPr>
                <w:lang w:val="nl-NL"/>
              </w:rPr>
              <w:t>4'</w:t>
            </w:r>
          </w:p>
          <w:p w14:paraId="201FE728" w14:textId="77777777" w:rsidR="00000000" w:rsidRDefault="008D03BC">
            <w:pPr>
              <w:pStyle w:val="T4dispositie"/>
              <w:jc w:val="left"/>
              <w:rPr>
                <w:lang w:val="nl-NL"/>
              </w:rPr>
            </w:pPr>
            <w:r>
              <w:rPr>
                <w:lang w:val="nl-NL"/>
              </w:rPr>
              <w:t>4'</w:t>
            </w:r>
          </w:p>
          <w:p w14:paraId="02F3B570" w14:textId="77777777" w:rsidR="00000000" w:rsidRDefault="008D03BC">
            <w:pPr>
              <w:pStyle w:val="T4dispositie"/>
              <w:jc w:val="left"/>
              <w:rPr>
                <w:lang w:val="nl-NL"/>
              </w:rPr>
            </w:pPr>
            <w:r>
              <w:rPr>
                <w:lang w:val="nl-NL"/>
              </w:rPr>
              <w:t>2'</w:t>
            </w:r>
          </w:p>
          <w:p w14:paraId="5A843D3D" w14:textId="77777777" w:rsidR="00000000" w:rsidRDefault="008D03BC">
            <w:pPr>
              <w:pStyle w:val="T4dispositie"/>
              <w:jc w:val="left"/>
              <w:rPr>
                <w:lang w:val="nl-NL"/>
              </w:rPr>
            </w:pPr>
            <w:r>
              <w:rPr>
                <w:lang w:val="nl-NL"/>
              </w:rPr>
              <w:t>8'</w:t>
            </w:r>
          </w:p>
        </w:tc>
        <w:tc>
          <w:tcPr>
            <w:tcW w:w="1531" w:type="dxa"/>
            <w:tcBorders>
              <w:top w:val="nil"/>
              <w:left w:val="nil"/>
              <w:bottom w:val="nil"/>
              <w:right w:val="nil"/>
            </w:tcBorders>
          </w:tcPr>
          <w:p w14:paraId="1E2E25CE" w14:textId="77777777" w:rsidR="00000000" w:rsidRDefault="008D03BC">
            <w:pPr>
              <w:pStyle w:val="T4dispositie"/>
              <w:jc w:val="left"/>
              <w:rPr>
                <w:i/>
                <w:iCs/>
                <w:lang w:val="nl-NL"/>
              </w:rPr>
            </w:pPr>
            <w:r>
              <w:rPr>
                <w:i/>
                <w:iCs/>
                <w:lang w:val="nl-NL"/>
              </w:rPr>
              <w:t>Pedaal</w:t>
            </w:r>
          </w:p>
          <w:p w14:paraId="6B6D15BE" w14:textId="77777777" w:rsidR="00000000" w:rsidRDefault="008D03BC">
            <w:pPr>
              <w:pStyle w:val="T4dispositie"/>
              <w:jc w:val="left"/>
              <w:rPr>
                <w:lang w:val="nl-NL"/>
              </w:rPr>
            </w:pPr>
            <w:r>
              <w:rPr>
                <w:lang w:val="nl-NL"/>
              </w:rPr>
              <w:t>3 stemmen</w:t>
            </w:r>
          </w:p>
          <w:p w14:paraId="52E805EB" w14:textId="77777777" w:rsidR="00000000" w:rsidRDefault="008D03BC">
            <w:pPr>
              <w:pStyle w:val="T4dispositie"/>
              <w:jc w:val="left"/>
              <w:rPr>
                <w:lang w:val="nl-NL"/>
              </w:rPr>
            </w:pPr>
          </w:p>
          <w:p w14:paraId="2A37F7CB" w14:textId="77777777" w:rsidR="00000000" w:rsidRDefault="008D03BC">
            <w:pPr>
              <w:pStyle w:val="T4dispositie"/>
              <w:jc w:val="left"/>
              <w:rPr>
                <w:lang w:val="nl-NL"/>
              </w:rPr>
            </w:pPr>
            <w:r>
              <w:rPr>
                <w:lang w:val="nl-NL"/>
              </w:rPr>
              <w:t>Subbas</w:t>
            </w:r>
          </w:p>
          <w:p w14:paraId="4029DE0B" w14:textId="77777777" w:rsidR="00000000" w:rsidRDefault="008D03BC">
            <w:pPr>
              <w:pStyle w:val="T4dispositie"/>
              <w:jc w:val="left"/>
              <w:rPr>
                <w:lang w:val="nl-NL"/>
              </w:rPr>
            </w:pPr>
            <w:r>
              <w:rPr>
                <w:lang w:val="nl-NL"/>
              </w:rPr>
              <w:t>Octaaf</w:t>
            </w:r>
          </w:p>
          <w:p w14:paraId="213827C9" w14:textId="77777777" w:rsidR="00000000" w:rsidRDefault="008D03BC">
            <w:pPr>
              <w:pStyle w:val="T4dispositie"/>
              <w:jc w:val="left"/>
              <w:rPr>
                <w:lang w:val="nl-NL"/>
              </w:rPr>
            </w:pPr>
            <w:r>
              <w:rPr>
                <w:lang w:val="nl-NL"/>
              </w:rPr>
              <w:t>Bazuin</w:t>
            </w:r>
          </w:p>
        </w:tc>
        <w:tc>
          <w:tcPr>
            <w:tcW w:w="737" w:type="dxa"/>
            <w:tcBorders>
              <w:top w:val="nil"/>
              <w:left w:val="nil"/>
              <w:bottom w:val="nil"/>
              <w:right w:val="nil"/>
            </w:tcBorders>
          </w:tcPr>
          <w:p w14:paraId="025B110E" w14:textId="77777777" w:rsidR="00000000" w:rsidRDefault="008D03BC">
            <w:pPr>
              <w:pStyle w:val="T4dispositie"/>
              <w:jc w:val="left"/>
              <w:rPr>
                <w:lang w:val="nl-NL"/>
              </w:rPr>
            </w:pPr>
          </w:p>
          <w:p w14:paraId="7AAA010D" w14:textId="77777777" w:rsidR="00000000" w:rsidRDefault="008D03BC">
            <w:pPr>
              <w:pStyle w:val="T4dispositie"/>
              <w:jc w:val="left"/>
              <w:rPr>
                <w:lang w:val="nl-NL"/>
              </w:rPr>
            </w:pPr>
          </w:p>
          <w:p w14:paraId="66F74E0D" w14:textId="77777777" w:rsidR="00000000" w:rsidRDefault="008D03BC">
            <w:pPr>
              <w:pStyle w:val="T4dispositie"/>
              <w:jc w:val="left"/>
              <w:rPr>
                <w:lang w:val="nl-NL"/>
              </w:rPr>
            </w:pPr>
          </w:p>
          <w:p w14:paraId="387A4315" w14:textId="77777777" w:rsidR="00000000" w:rsidRDefault="008D03BC">
            <w:pPr>
              <w:pStyle w:val="T4dispositie"/>
              <w:jc w:val="left"/>
              <w:rPr>
                <w:lang w:val="nl-NL"/>
              </w:rPr>
            </w:pPr>
            <w:r>
              <w:rPr>
                <w:lang w:val="nl-NL"/>
              </w:rPr>
              <w:t>16'</w:t>
            </w:r>
          </w:p>
          <w:p w14:paraId="456C47DB" w14:textId="77777777" w:rsidR="00000000" w:rsidRDefault="008D03BC">
            <w:pPr>
              <w:pStyle w:val="T4dispositie"/>
              <w:jc w:val="left"/>
              <w:rPr>
                <w:lang w:val="nl-NL"/>
              </w:rPr>
            </w:pPr>
            <w:r>
              <w:rPr>
                <w:lang w:val="nl-NL"/>
              </w:rPr>
              <w:t>8'</w:t>
            </w:r>
          </w:p>
          <w:p w14:paraId="660D847B" w14:textId="77777777" w:rsidR="00000000" w:rsidRDefault="008D03BC">
            <w:pPr>
              <w:pStyle w:val="T4dispositie"/>
              <w:jc w:val="left"/>
              <w:rPr>
                <w:lang w:val="nl-NL"/>
              </w:rPr>
            </w:pPr>
            <w:r>
              <w:rPr>
                <w:lang w:val="nl-NL"/>
              </w:rPr>
              <w:t>16'</w:t>
            </w:r>
          </w:p>
        </w:tc>
      </w:tr>
    </w:tbl>
    <w:p w14:paraId="369F9468" w14:textId="77777777" w:rsidR="00000000" w:rsidRDefault="008D03BC">
      <w:pPr>
        <w:pStyle w:val="T1"/>
        <w:jc w:val="left"/>
        <w:rPr>
          <w:lang w:val="nl-NL"/>
        </w:rPr>
      </w:pPr>
    </w:p>
    <w:p w14:paraId="230D21B7" w14:textId="77777777" w:rsidR="00000000" w:rsidRDefault="008D03BC">
      <w:pPr>
        <w:pStyle w:val="T1"/>
        <w:jc w:val="left"/>
        <w:rPr>
          <w:lang w:val="nl-NL"/>
        </w:rPr>
      </w:pPr>
      <w:r>
        <w:rPr>
          <w:lang w:val="nl-NL"/>
        </w:rPr>
        <w:t>Werktuiglijke registers</w:t>
      </w:r>
    </w:p>
    <w:p w14:paraId="49D32B58" w14:textId="77777777" w:rsidR="00000000" w:rsidRDefault="008D03BC">
      <w:pPr>
        <w:pStyle w:val="T1"/>
        <w:jc w:val="left"/>
        <w:rPr>
          <w:lang w:val="nl-NL"/>
        </w:rPr>
      </w:pPr>
      <w:r>
        <w:rPr>
          <w:lang w:val="nl-NL"/>
        </w:rPr>
        <w:t>koppelingen HW-DwW, Ped-HW, Ped-DwW</w:t>
      </w:r>
    </w:p>
    <w:p w14:paraId="45329BD8" w14:textId="77777777" w:rsidR="00000000" w:rsidRDefault="008D03BC">
      <w:pPr>
        <w:pStyle w:val="T1"/>
        <w:jc w:val="left"/>
        <w:rPr>
          <w:lang w:val="nl-NL"/>
        </w:rPr>
      </w:pPr>
      <w:r>
        <w:rPr>
          <w:lang w:val="nl-NL"/>
        </w:rPr>
        <w:t>tremulant</w:t>
      </w:r>
    </w:p>
    <w:p w14:paraId="4191953F" w14:textId="77777777" w:rsidR="00000000" w:rsidRDefault="008D03BC">
      <w:pPr>
        <w:pStyle w:val="T1"/>
        <w:jc w:val="left"/>
        <w:rPr>
          <w:lang w:val="nl-NL"/>
        </w:rPr>
      </w:pPr>
    </w:p>
    <w:p w14:paraId="09175B52" w14:textId="77777777" w:rsidR="00000000" w:rsidRDefault="008D03BC">
      <w:pPr>
        <w:pStyle w:val="T1"/>
        <w:jc w:val="left"/>
        <w:rPr>
          <w:lang w:val="nl-NL"/>
        </w:rPr>
      </w:pPr>
      <w:r>
        <w:rPr>
          <w:lang w:val="nl-NL"/>
        </w:rPr>
        <w:t>Samenstelling v</w:t>
      </w:r>
      <w:r>
        <w:rPr>
          <w:lang w:val="nl-NL"/>
        </w:rPr>
        <w:t>ulstemmen</w:t>
      </w:r>
    </w:p>
    <w:tbl>
      <w:tblPr>
        <w:tblW w:w="0" w:type="auto"/>
        <w:tblLook w:val="01C0" w:firstRow="0" w:lastRow="1" w:firstColumn="1" w:lastColumn="1" w:noHBand="0" w:noVBand="0"/>
      </w:tblPr>
      <w:tblGrid>
        <w:gridCol w:w="965"/>
        <w:gridCol w:w="802"/>
        <w:gridCol w:w="708"/>
        <w:gridCol w:w="709"/>
        <w:gridCol w:w="709"/>
        <w:gridCol w:w="709"/>
      </w:tblGrid>
      <w:tr w:rsidR="00000000" w14:paraId="150A70E8" w14:textId="77777777">
        <w:tc>
          <w:tcPr>
            <w:tcW w:w="0" w:type="auto"/>
          </w:tcPr>
          <w:p w14:paraId="60170C90" w14:textId="77777777" w:rsidR="00000000" w:rsidRDefault="008D03BC">
            <w:pPr>
              <w:pStyle w:val="T1"/>
              <w:jc w:val="left"/>
              <w:rPr>
                <w:lang w:val="nl-NL"/>
              </w:rPr>
            </w:pPr>
            <w:r>
              <w:rPr>
                <w:lang w:val="nl-NL"/>
              </w:rPr>
              <w:t>Mixtuur</w:t>
            </w:r>
          </w:p>
        </w:tc>
        <w:tc>
          <w:tcPr>
            <w:tcW w:w="802" w:type="dxa"/>
          </w:tcPr>
          <w:p w14:paraId="6F49DDDB" w14:textId="77777777" w:rsidR="00000000" w:rsidRDefault="008D03BC">
            <w:pPr>
              <w:pStyle w:val="T4dispositie"/>
            </w:pPr>
            <w:r>
              <w:t>C</w:t>
            </w:r>
          </w:p>
          <w:p w14:paraId="7FD109D3" w14:textId="77777777" w:rsidR="00000000" w:rsidRDefault="008D03BC">
            <w:pPr>
              <w:pStyle w:val="T4dispositie"/>
            </w:pPr>
            <w:r>
              <w:t>1 1/3</w:t>
            </w:r>
          </w:p>
          <w:p w14:paraId="1172D9D1" w14:textId="77777777" w:rsidR="00000000" w:rsidRDefault="008D03BC">
            <w:pPr>
              <w:pStyle w:val="T4dispositie"/>
            </w:pPr>
            <w:r>
              <w:t>1</w:t>
            </w:r>
          </w:p>
          <w:p w14:paraId="7E1AEBA2" w14:textId="77777777" w:rsidR="00000000" w:rsidRDefault="008D03BC">
            <w:pPr>
              <w:pStyle w:val="T4dispositie"/>
            </w:pPr>
            <w:r>
              <w:t>2/3</w:t>
            </w:r>
          </w:p>
          <w:p w14:paraId="69CE9558" w14:textId="77777777" w:rsidR="00000000" w:rsidRDefault="008D03BC">
            <w:pPr>
              <w:pStyle w:val="T4dispositie"/>
            </w:pPr>
            <w:r>
              <w:t>1/2</w:t>
            </w:r>
          </w:p>
        </w:tc>
        <w:tc>
          <w:tcPr>
            <w:tcW w:w="708" w:type="dxa"/>
          </w:tcPr>
          <w:p w14:paraId="35443599" w14:textId="77777777" w:rsidR="00000000" w:rsidRDefault="008D03BC">
            <w:pPr>
              <w:pStyle w:val="T4dispositie"/>
            </w:pPr>
            <w:r>
              <w:t>c</w:t>
            </w:r>
          </w:p>
          <w:p w14:paraId="14C90640" w14:textId="77777777" w:rsidR="00000000" w:rsidRDefault="008D03BC">
            <w:pPr>
              <w:pStyle w:val="T4dispositie"/>
            </w:pPr>
            <w:r>
              <w:t>2</w:t>
            </w:r>
          </w:p>
          <w:p w14:paraId="7F018CA7" w14:textId="77777777" w:rsidR="00000000" w:rsidRDefault="008D03BC">
            <w:pPr>
              <w:pStyle w:val="T4dispositie"/>
            </w:pPr>
            <w:r>
              <w:t>1 1/3</w:t>
            </w:r>
          </w:p>
          <w:p w14:paraId="797DE6D7" w14:textId="77777777" w:rsidR="00000000" w:rsidRDefault="008D03BC">
            <w:pPr>
              <w:pStyle w:val="T4dispositie"/>
            </w:pPr>
            <w:r>
              <w:t>1</w:t>
            </w:r>
          </w:p>
          <w:p w14:paraId="6E0DAFD4" w14:textId="77777777" w:rsidR="00000000" w:rsidRDefault="008D03BC">
            <w:pPr>
              <w:pStyle w:val="T4dispositie"/>
            </w:pPr>
            <w:r>
              <w:t>1</w:t>
            </w:r>
          </w:p>
        </w:tc>
        <w:tc>
          <w:tcPr>
            <w:tcW w:w="709" w:type="dxa"/>
          </w:tcPr>
          <w:p w14:paraId="1E1F3D3F" w14:textId="77777777" w:rsidR="00000000" w:rsidRDefault="008D03BC">
            <w:pPr>
              <w:pStyle w:val="T4dispositie"/>
              <w:rPr>
                <w:szCs w:val="24"/>
                <w:vertAlign w:val="superscript"/>
              </w:rPr>
            </w:pPr>
            <w:r>
              <w:t>c</w:t>
            </w:r>
            <w:r>
              <w:rPr>
                <w:szCs w:val="24"/>
                <w:vertAlign w:val="superscript"/>
              </w:rPr>
              <w:t>1</w:t>
            </w:r>
          </w:p>
          <w:p w14:paraId="2F7D5CA6" w14:textId="77777777" w:rsidR="00000000" w:rsidRDefault="008D03BC">
            <w:pPr>
              <w:pStyle w:val="T4dispositie"/>
            </w:pPr>
            <w:r>
              <w:t>2 2/3</w:t>
            </w:r>
          </w:p>
          <w:p w14:paraId="77582012" w14:textId="77777777" w:rsidR="00000000" w:rsidRDefault="008D03BC">
            <w:pPr>
              <w:pStyle w:val="T4dispositie"/>
            </w:pPr>
            <w:r>
              <w:t>2</w:t>
            </w:r>
          </w:p>
          <w:p w14:paraId="0AD35598" w14:textId="77777777" w:rsidR="00000000" w:rsidRDefault="008D03BC">
            <w:pPr>
              <w:pStyle w:val="T4dispositie"/>
            </w:pPr>
            <w:r>
              <w:t>1 1/3</w:t>
            </w:r>
          </w:p>
          <w:p w14:paraId="68874FDB" w14:textId="77777777" w:rsidR="00000000" w:rsidRDefault="008D03BC">
            <w:pPr>
              <w:pStyle w:val="T4dispositie"/>
            </w:pPr>
            <w:r>
              <w:t>1</w:t>
            </w:r>
          </w:p>
          <w:p w14:paraId="2A0F61C5" w14:textId="77777777" w:rsidR="00000000" w:rsidRDefault="008D03BC">
            <w:pPr>
              <w:pStyle w:val="T4dispositie"/>
            </w:pPr>
            <w:r>
              <w:t>1</w:t>
            </w:r>
          </w:p>
        </w:tc>
        <w:tc>
          <w:tcPr>
            <w:tcW w:w="709" w:type="dxa"/>
          </w:tcPr>
          <w:p w14:paraId="2B269AE9" w14:textId="77777777" w:rsidR="00000000" w:rsidRDefault="008D03BC">
            <w:pPr>
              <w:pStyle w:val="T4dispositie"/>
              <w:rPr>
                <w:szCs w:val="24"/>
                <w:vertAlign w:val="superscript"/>
              </w:rPr>
            </w:pPr>
            <w:r>
              <w:t>c</w:t>
            </w:r>
            <w:r>
              <w:rPr>
                <w:szCs w:val="24"/>
                <w:vertAlign w:val="superscript"/>
              </w:rPr>
              <w:t>2</w:t>
            </w:r>
          </w:p>
          <w:p w14:paraId="0311960B" w14:textId="77777777" w:rsidR="00000000" w:rsidRDefault="008D03BC">
            <w:pPr>
              <w:pStyle w:val="T4dispositie"/>
            </w:pPr>
            <w:r>
              <w:t>4</w:t>
            </w:r>
          </w:p>
          <w:p w14:paraId="54B5DCB7" w14:textId="77777777" w:rsidR="00000000" w:rsidRDefault="008D03BC">
            <w:pPr>
              <w:pStyle w:val="T4dispositie"/>
            </w:pPr>
            <w:r>
              <w:t>2 2/3</w:t>
            </w:r>
          </w:p>
          <w:p w14:paraId="5FE14594" w14:textId="77777777" w:rsidR="00000000" w:rsidRDefault="008D03BC">
            <w:pPr>
              <w:pStyle w:val="T4dispositie"/>
            </w:pPr>
            <w:r>
              <w:t>2</w:t>
            </w:r>
          </w:p>
          <w:p w14:paraId="60371B3A" w14:textId="77777777" w:rsidR="00000000" w:rsidRDefault="008D03BC">
            <w:pPr>
              <w:pStyle w:val="T4dispositie"/>
            </w:pPr>
            <w:r>
              <w:t>2</w:t>
            </w:r>
          </w:p>
          <w:p w14:paraId="3D1C5F74" w14:textId="77777777" w:rsidR="00000000" w:rsidRDefault="008D03BC">
            <w:pPr>
              <w:pStyle w:val="T4dispositie"/>
            </w:pPr>
            <w:r>
              <w:t>1 1/3</w:t>
            </w:r>
          </w:p>
        </w:tc>
        <w:tc>
          <w:tcPr>
            <w:tcW w:w="709" w:type="dxa"/>
          </w:tcPr>
          <w:p w14:paraId="0486C7C0" w14:textId="77777777" w:rsidR="00000000" w:rsidRDefault="008D03BC">
            <w:pPr>
              <w:pStyle w:val="T4dispositie"/>
              <w:rPr>
                <w:szCs w:val="24"/>
                <w:vertAlign w:val="superscript"/>
              </w:rPr>
            </w:pPr>
            <w:r>
              <w:t>c</w:t>
            </w:r>
            <w:r>
              <w:rPr>
                <w:szCs w:val="24"/>
                <w:vertAlign w:val="superscript"/>
              </w:rPr>
              <w:t>3</w:t>
            </w:r>
          </w:p>
          <w:p w14:paraId="41A9C5B9" w14:textId="77777777" w:rsidR="00000000" w:rsidRDefault="008D03BC">
            <w:pPr>
              <w:pStyle w:val="T4dispositie"/>
            </w:pPr>
            <w:r>
              <w:t>4</w:t>
            </w:r>
          </w:p>
          <w:p w14:paraId="29133428" w14:textId="77777777" w:rsidR="00000000" w:rsidRDefault="008D03BC">
            <w:pPr>
              <w:pStyle w:val="T4dispositie"/>
            </w:pPr>
            <w:r>
              <w:t>2 2/3</w:t>
            </w:r>
          </w:p>
          <w:p w14:paraId="60C4B639" w14:textId="77777777" w:rsidR="00000000" w:rsidRDefault="008D03BC">
            <w:pPr>
              <w:pStyle w:val="T4dispositie"/>
            </w:pPr>
            <w:r>
              <w:t>2 2/3</w:t>
            </w:r>
          </w:p>
          <w:p w14:paraId="758FA4C9" w14:textId="77777777" w:rsidR="00000000" w:rsidRDefault="008D03BC">
            <w:pPr>
              <w:pStyle w:val="T4dispositie"/>
            </w:pPr>
            <w:r>
              <w:t>2</w:t>
            </w:r>
          </w:p>
          <w:p w14:paraId="22B1AB6E" w14:textId="77777777" w:rsidR="00000000" w:rsidRDefault="008D03BC">
            <w:pPr>
              <w:pStyle w:val="T4dispositie"/>
            </w:pPr>
            <w:r>
              <w:t>2</w:t>
            </w:r>
          </w:p>
        </w:tc>
      </w:tr>
    </w:tbl>
    <w:p w14:paraId="4C9A34DE" w14:textId="77777777" w:rsidR="00000000" w:rsidRDefault="008D03BC">
      <w:pPr>
        <w:pStyle w:val="T1"/>
        <w:jc w:val="left"/>
        <w:rPr>
          <w:lang w:val="nl-NL"/>
        </w:rPr>
      </w:pPr>
    </w:p>
    <w:tbl>
      <w:tblPr>
        <w:tblW w:w="0" w:type="auto"/>
        <w:tblLook w:val="01C0" w:firstRow="0" w:lastRow="1" w:firstColumn="1" w:lastColumn="1" w:noHBand="0" w:noVBand="0"/>
      </w:tblPr>
      <w:tblGrid>
        <w:gridCol w:w="1253"/>
        <w:gridCol w:w="802"/>
        <w:gridCol w:w="708"/>
      </w:tblGrid>
      <w:tr w:rsidR="00000000" w14:paraId="5915B5BF" w14:textId="77777777">
        <w:tc>
          <w:tcPr>
            <w:tcW w:w="0" w:type="auto"/>
          </w:tcPr>
          <w:p w14:paraId="52EB1884" w14:textId="77777777" w:rsidR="00000000" w:rsidRDefault="008D03BC">
            <w:pPr>
              <w:pStyle w:val="T1"/>
              <w:jc w:val="left"/>
              <w:rPr>
                <w:lang w:val="nl-NL"/>
              </w:rPr>
            </w:pPr>
            <w:r>
              <w:rPr>
                <w:lang w:val="nl-NL"/>
              </w:rPr>
              <w:t>Sexquialter</w:t>
            </w:r>
          </w:p>
        </w:tc>
        <w:tc>
          <w:tcPr>
            <w:tcW w:w="802" w:type="dxa"/>
          </w:tcPr>
          <w:p w14:paraId="20186110" w14:textId="77777777" w:rsidR="00000000" w:rsidRDefault="008D03BC">
            <w:pPr>
              <w:pStyle w:val="T4dispositie"/>
            </w:pPr>
            <w:r>
              <w:t>C</w:t>
            </w:r>
          </w:p>
          <w:p w14:paraId="625065DF" w14:textId="77777777" w:rsidR="00000000" w:rsidRDefault="008D03BC">
            <w:pPr>
              <w:pStyle w:val="T4dispositie"/>
            </w:pPr>
            <w:r>
              <w:t>1 1/3</w:t>
            </w:r>
          </w:p>
          <w:p w14:paraId="41610BA8" w14:textId="77777777" w:rsidR="00000000" w:rsidRDefault="008D03BC">
            <w:pPr>
              <w:pStyle w:val="T4dispositie"/>
            </w:pPr>
            <w:r>
              <w:t>4/5</w:t>
            </w:r>
          </w:p>
        </w:tc>
        <w:tc>
          <w:tcPr>
            <w:tcW w:w="708" w:type="dxa"/>
          </w:tcPr>
          <w:p w14:paraId="4308F83C" w14:textId="77777777" w:rsidR="00000000" w:rsidRDefault="008D03BC">
            <w:pPr>
              <w:pStyle w:val="T4dispositie"/>
            </w:pPr>
            <w:r>
              <w:t>c</w:t>
            </w:r>
          </w:p>
          <w:p w14:paraId="4A27E538" w14:textId="77777777" w:rsidR="00000000" w:rsidRDefault="008D03BC">
            <w:pPr>
              <w:pStyle w:val="T4dispositie"/>
            </w:pPr>
            <w:r>
              <w:t>2 2/3</w:t>
            </w:r>
          </w:p>
          <w:p w14:paraId="779183DC" w14:textId="77777777" w:rsidR="00000000" w:rsidRDefault="008D03BC">
            <w:pPr>
              <w:pStyle w:val="T4dispositie"/>
            </w:pPr>
            <w:r>
              <w:t>2</w:t>
            </w:r>
          </w:p>
          <w:p w14:paraId="247C8C0E" w14:textId="77777777" w:rsidR="00000000" w:rsidRDefault="008D03BC">
            <w:pPr>
              <w:pStyle w:val="T4dispositie"/>
            </w:pPr>
            <w:r>
              <w:t>1 3/5</w:t>
            </w:r>
          </w:p>
        </w:tc>
      </w:tr>
    </w:tbl>
    <w:p w14:paraId="30EA5739" w14:textId="77777777" w:rsidR="00000000" w:rsidRDefault="008D03BC">
      <w:pPr>
        <w:pStyle w:val="T1"/>
        <w:jc w:val="left"/>
        <w:rPr>
          <w:lang w:val="nl-NL"/>
        </w:rPr>
      </w:pPr>
    </w:p>
    <w:p w14:paraId="292102B2" w14:textId="77777777" w:rsidR="00000000" w:rsidRDefault="008D03BC">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72712A19" w14:textId="77777777" w:rsidR="00000000" w:rsidRDefault="008D03BC">
      <w:pPr>
        <w:pStyle w:val="T1"/>
        <w:jc w:val="left"/>
        <w:rPr>
          <w:lang w:val="nl-NL"/>
        </w:rPr>
      </w:pPr>
    </w:p>
    <w:p w14:paraId="7A68ED33" w14:textId="77777777" w:rsidR="00000000" w:rsidRDefault="008D03BC">
      <w:pPr>
        <w:pStyle w:val="T1"/>
        <w:jc w:val="left"/>
        <w:rPr>
          <w:lang w:val="nl-NL"/>
        </w:rPr>
      </w:pPr>
      <w:r>
        <w:rPr>
          <w:lang w:val="nl-NL"/>
        </w:rPr>
        <w:t>Toonhoogte</w:t>
      </w:r>
    </w:p>
    <w:p w14:paraId="2660C1ED" w14:textId="77777777" w:rsidR="00000000" w:rsidRDefault="008D03BC">
      <w:pPr>
        <w:pStyle w:val="T1"/>
        <w:jc w:val="left"/>
        <w:rPr>
          <w:lang w:val="nl-NL"/>
        </w:rPr>
      </w:pPr>
      <w:r>
        <w:rPr>
          <w:lang w:val="nl-NL"/>
        </w:rPr>
        <w:t>a</w:t>
      </w:r>
      <w:r>
        <w:rPr>
          <w:vertAlign w:val="superscript"/>
          <w:lang w:val="nl-NL"/>
        </w:rPr>
        <w:t>1</w:t>
      </w:r>
      <w:r>
        <w:rPr>
          <w:lang w:val="nl-NL"/>
        </w:rPr>
        <w:t xml:space="preserve"> = 435 Hz</w:t>
      </w:r>
    </w:p>
    <w:p w14:paraId="68FC7970" w14:textId="77777777" w:rsidR="00000000" w:rsidRDefault="008D03BC">
      <w:pPr>
        <w:pStyle w:val="T1"/>
        <w:jc w:val="left"/>
        <w:rPr>
          <w:lang w:val="nl-NL"/>
        </w:rPr>
      </w:pPr>
      <w:r>
        <w:rPr>
          <w:lang w:val="nl-NL"/>
        </w:rPr>
        <w:t>Temperatuur</w:t>
      </w:r>
    </w:p>
    <w:p w14:paraId="38CB9D72" w14:textId="77777777" w:rsidR="00000000" w:rsidRDefault="008D03BC">
      <w:pPr>
        <w:pStyle w:val="T1"/>
        <w:jc w:val="left"/>
        <w:rPr>
          <w:lang w:val="nl-NL"/>
        </w:rPr>
      </w:pPr>
      <w:r>
        <w:rPr>
          <w:lang w:val="nl-NL"/>
        </w:rPr>
        <w:t>Werckmeister III</w:t>
      </w:r>
    </w:p>
    <w:p w14:paraId="7663FD7F" w14:textId="77777777" w:rsidR="00000000" w:rsidRDefault="008D03BC">
      <w:pPr>
        <w:pStyle w:val="T1"/>
        <w:jc w:val="left"/>
        <w:rPr>
          <w:lang w:val="nl-NL"/>
        </w:rPr>
      </w:pPr>
    </w:p>
    <w:p w14:paraId="7500DE3B" w14:textId="77777777" w:rsidR="00000000" w:rsidRDefault="008D03BC">
      <w:pPr>
        <w:pStyle w:val="T1"/>
        <w:jc w:val="left"/>
        <w:rPr>
          <w:lang w:val="nl-NL"/>
        </w:rPr>
      </w:pPr>
      <w:r>
        <w:rPr>
          <w:lang w:val="nl-NL"/>
        </w:rPr>
        <w:t>Manuaalom</w:t>
      </w:r>
      <w:r>
        <w:rPr>
          <w:lang w:val="nl-NL"/>
        </w:rPr>
        <w:t>vang</w:t>
      </w:r>
    </w:p>
    <w:p w14:paraId="3D5A6942" w14:textId="77777777" w:rsidR="00000000" w:rsidRDefault="008D03BC">
      <w:pPr>
        <w:pStyle w:val="T1"/>
        <w:jc w:val="left"/>
        <w:rPr>
          <w:lang w:val="nl-NL"/>
        </w:rPr>
      </w:pPr>
      <w:r>
        <w:rPr>
          <w:lang w:val="nl-NL"/>
        </w:rPr>
        <w:t>C-f</w:t>
      </w:r>
      <w:r>
        <w:rPr>
          <w:vertAlign w:val="superscript"/>
          <w:lang w:val="nl-NL"/>
        </w:rPr>
        <w:t>3</w:t>
      </w:r>
    </w:p>
    <w:p w14:paraId="5084CB23" w14:textId="77777777" w:rsidR="00000000" w:rsidRDefault="008D03BC">
      <w:pPr>
        <w:pStyle w:val="T1"/>
        <w:jc w:val="left"/>
        <w:rPr>
          <w:lang w:val="nl-NL"/>
        </w:rPr>
      </w:pPr>
      <w:r>
        <w:rPr>
          <w:lang w:val="nl-NL"/>
        </w:rPr>
        <w:t>Pedaalomvang</w:t>
      </w:r>
    </w:p>
    <w:p w14:paraId="1171E678" w14:textId="77777777" w:rsidR="00000000" w:rsidRDefault="008D03BC">
      <w:pPr>
        <w:pStyle w:val="T1"/>
        <w:jc w:val="left"/>
        <w:rPr>
          <w:lang w:val="nl-NL"/>
        </w:rPr>
      </w:pPr>
      <w:r>
        <w:rPr>
          <w:lang w:val="nl-NL"/>
        </w:rPr>
        <w:t>C-f</w:t>
      </w:r>
      <w:r>
        <w:rPr>
          <w:vertAlign w:val="superscript"/>
          <w:lang w:val="nl-NL"/>
        </w:rPr>
        <w:t>1</w:t>
      </w:r>
    </w:p>
    <w:p w14:paraId="59A33A85" w14:textId="77777777" w:rsidR="00000000" w:rsidRDefault="008D03BC">
      <w:pPr>
        <w:pStyle w:val="T1"/>
        <w:jc w:val="left"/>
        <w:rPr>
          <w:lang w:val="nl-NL"/>
        </w:rPr>
      </w:pPr>
    </w:p>
    <w:p w14:paraId="6608F19B" w14:textId="77777777" w:rsidR="00000000" w:rsidRDefault="008D03BC">
      <w:pPr>
        <w:pStyle w:val="T1"/>
        <w:jc w:val="left"/>
        <w:rPr>
          <w:lang w:val="nl-NL"/>
        </w:rPr>
      </w:pPr>
      <w:r>
        <w:rPr>
          <w:lang w:val="nl-NL"/>
        </w:rPr>
        <w:t>Windvoorziening</w:t>
      </w:r>
    </w:p>
    <w:p w14:paraId="0029B9BA" w14:textId="77777777" w:rsidR="00000000" w:rsidRDefault="008D03BC">
      <w:pPr>
        <w:pStyle w:val="T1"/>
        <w:jc w:val="left"/>
        <w:rPr>
          <w:lang w:val="nl-NL"/>
        </w:rPr>
      </w:pPr>
      <w:r>
        <w:rPr>
          <w:lang w:val="nl-NL"/>
        </w:rPr>
        <w:t>twee spaanbalgen</w:t>
      </w:r>
    </w:p>
    <w:p w14:paraId="5BC6D60E" w14:textId="77777777" w:rsidR="00000000" w:rsidRDefault="008D03BC">
      <w:pPr>
        <w:pStyle w:val="T1"/>
        <w:jc w:val="left"/>
        <w:rPr>
          <w:lang w:val="nl-NL"/>
        </w:rPr>
      </w:pPr>
      <w:r>
        <w:rPr>
          <w:lang w:val="nl-NL"/>
        </w:rPr>
        <w:t>Winddruk</w:t>
      </w:r>
    </w:p>
    <w:p w14:paraId="760ECDD9" w14:textId="77777777" w:rsidR="00000000" w:rsidRDefault="008D03BC">
      <w:pPr>
        <w:pStyle w:val="T1"/>
        <w:jc w:val="left"/>
        <w:rPr>
          <w:lang w:val="nl-NL"/>
        </w:rPr>
      </w:pPr>
      <w:r>
        <w:rPr>
          <w:lang w:val="nl-NL"/>
        </w:rPr>
        <w:t>72 mm</w:t>
      </w:r>
    </w:p>
    <w:p w14:paraId="30FBE23D" w14:textId="77777777" w:rsidR="00000000" w:rsidRDefault="008D03BC">
      <w:pPr>
        <w:pStyle w:val="T1"/>
        <w:jc w:val="left"/>
        <w:rPr>
          <w:lang w:val="nl-NL"/>
        </w:rPr>
      </w:pPr>
    </w:p>
    <w:p w14:paraId="4A2300EC" w14:textId="77777777" w:rsidR="00000000" w:rsidRDefault="008D03BC">
      <w:pPr>
        <w:pStyle w:val="T1"/>
        <w:jc w:val="left"/>
        <w:rPr>
          <w:lang w:val="nl-NL"/>
        </w:rPr>
      </w:pPr>
      <w:r>
        <w:rPr>
          <w:lang w:val="nl-NL"/>
        </w:rPr>
        <w:t>Plaats klaviatuur</w:t>
      </w:r>
    </w:p>
    <w:p w14:paraId="3BE73181" w14:textId="77777777" w:rsidR="00000000" w:rsidRDefault="008D03BC">
      <w:pPr>
        <w:pStyle w:val="T1"/>
        <w:jc w:val="left"/>
        <w:rPr>
          <w:lang w:val="nl-NL"/>
        </w:rPr>
      </w:pPr>
      <w:r>
        <w:rPr>
          <w:lang w:val="nl-NL"/>
        </w:rPr>
        <w:t>rechterzijde</w:t>
      </w:r>
    </w:p>
    <w:p w14:paraId="2F62FE8D" w14:textId="77777777" w:rsidR="00000000" w:rsidRDefault="008D03BC">
      <w:pPr>
        <w:pStyle w:val="T1"/>
        <w:jc w:val="left"/>
        <w:rPr>
          <w:lang w:val="nl-NL"/>
        </w:rPr>
      </w:pPr>
    </w:p>
    <w:p w14:paraId="03CC3527" w14:textId="77777777" w:rsidR="00000000" w:rsidRDefault="008D03BC">
      <w:pPr>
        <w:pStyle w:val="Heading2"/>
        <w:rPr>
          <w:i w:val="0"/>
          <w:iCs/>
        </w:rPr>
      </w:pPr>
      <w:r>
        <w:rPr>
          <w:i w:val="0"/>
          <w:iCs/>
        </w:rPr>
        <w:t>Bijzonderheden</w:t>
      </w:r>
    </w:p>
    <w:p w14:paraId="4C1FC90C" w14:textId="77777777" w:rsidR="00000000" w:rsidRDefault="008D03BC">
      <w:pPr>
        <w:pStyle w:val="T1"/>
        <w:jc w:val="left"/>
        <w:rPr>
          <w:lang w:val="nl-NL"/>
        </w:rPr>
      </w:pPr>
    </w:p>
    <w:p w14:paraId="7A70ADD1" w14:textId="77777777" w:rsidR="00000000" w:rsidRDefault="008D03BC">
      <w:pPr>
        <w:pStyle w:val="T1"/>
        <w:jc w:val="left"/>
        <w:rPr>
          <w:lang w:val="nl-NL"/>
        </w:rPr>
      </w:pPr>
      <w:r>
        <w:rPr>
          <w:lang w:val="nl-NL"/>
        </w:rPr>
        <w:t>Deling B/D tussen h en c</w:t>
      </w:r>
      <w:r>
        <w:rPr>
          <w:vertAlign w:val="superscript"/>
          <w:lang w:val="nl-NL"/>
        </w:rPr>
        <w:t>1</w:t>
      </w:r>
      <w:r>
        <w:rPr>
          <w:lang w:val="nl-NL"/>
        </w:rPr>
        <w:t>.</w:t>
      </w:r>
    </w:p>
    <w:p w14:paraId="4FC930AC" w14:textId="77777777" w:rsidR="00000000" w:rsidRDefault="008D03BC">
      <w:pPr>
        <w:pStyle w:val="T1"/>
        <w:jc w:val="left"/>
        <w:rPr>
          <w:lang w:val="nl-NL"/>
        </w:rPr>
      </w:pPr>
      <w:r>
        <w:rPr>
          <w:lang w:val="nl-NL"/>
        </w:rPr>
        <w:t>Het orgel van 1864 bezat één gecombineerde windlade voor de beide manualen. Het pijpwerk van het NW sto</w:t>
      </w:r>
      <w:r>
        <w:rPr>
          <w:lang w:val="nl-NL"/>
        </w:rPr>
        <w:t>nd vlak achter het front opgesteld. De klaviatuur bevond zich aan de rechterzijde. De in 1956 geplaatste Cello 8' (Ped), was afkomstig uit het Steinmeyer-orgel van de Prinsessekerk te Amsterdam. Het binnenwerk van 1864 bleef, ondanks een zwerftocht langs m</w:t>
      </w:r>
      <w:r>
        <w:rPr>
          <w:lang w:val="nl-NL"/>
        </w:rPr>
        <w:t xml:space="preserve">eerdere eigenaars, integraal bewaard. Het pijpwerk is overwegend midden 19e-eeuws. Er zijn twee verschillende schrijfwijzen van toonhoogte-letters aangetroffen. In 1894 zijn veranderingen doorgevoerd. Bij de enkelvoudige reeksen betreft dit verschuivingen </w:t>
      </w:r>
      <w:r>
        <w:rPr>
          <w:lang w:val="nl-NL"/>
        </w:rPr>
        <w:t>en het opsolderen van verlengingen met expressions. Bij Mixtuur en Cornet D betreft het herschikking van het pijpwerk. De Cornet was opgesteld op verhoogde banken. Het oude binnenwerk krijgt thans een nieuwe bestemming in de Hervormde Kerk te Heelsum.</w:t>
      </w:r>
    </w:p>
    <w:p w14:paraId="745D1929" w14:textId="77777777" w:rsidR="00000000" w:rsidRDefault="008D03BC">
      <w:pPr>
        <w:pStyle w:val="T1"/>
        <w:jc w:val="left"/>
        <w:rPr>
          <w:lang w:val="nl-NL"/>
        </w:rPr>
      </w:pPr>
      <w:r>
        <w:rPr>
          <w:lang w:val="nl-NL"/>
        </w:rPr>
        <w:t>De i</w:t>
      </w:r>
      <w:r>
        <w:rPr>
          <w:lang w:val="nl-NL"/>
        </w:rPr>
        <w:t>n Abcoude achtergebleven orgelkas is in grote lijnen nog origineel. De frontzijde, het dak en de zijwand van de zuidzijde zijn geheel oud. De deuren boven de klaviatuur en grote delen van de achterwand dateren uit 1973. De klavieren, bakstukken en register</w:t>
      </w:r>
      <w:r>
        <w:rPr>
          <w:lang w:val="nl-NL"/>
        </w:rPr>
        <w:t>knoppen van het Blank-orgel zijn wat vormgeving betreft georiënteerd op het werk van J.H.H. Bätz.</w:t>
      </w:r>
    </w:p>
    <w:p w14:paraId="329B4291" w14:textId="77777777" w:rsidR="00000000" w:rsidRDefault="008D03BC">
      <w:pPr>
        <w:pStyle w:val="T1"/>
        <w:jc w:val="left"/>
        <w:rPr>
          <w:lang w:val="nl-NL"/>
        </w:rPr>
      </w:pPr>
      <w:r>
        <w:rPr>
          <w:lang w:val="nl-NL"/>
        </w:rPr>
        <w:t>De windvoorziening is in de toren ondergebracht.</w:t>
      </w:r>
    </w:p>
    <w:p w14:paraId="09557425" w14:textId="77777777" w:rsidR="00000000" w:rsidRDefault="008D03BC">
      <w:pPr>
        <w:pStyle w:val="T1"/>
        <w:jc w:val="left"/>
        <w:rPr>
          <w:lang w:val="nl-NL"/>
        </w:rPr>
      </w:pPr>
      <w:r>
        <w:rPr>
          <w:lang w:val="nl-NL"/>
        </w:rPr>
        <w:t>Het HW heeft afzonderlijke C- en Cis-laden, de cancelverdeling is in hele tonen, C in het midden. De chromati</w:t>
      </w:r>
      <w:r>
        <w:rPr>
          <w:lang w:val="nl-NL"/>
        </w:rPr>
        <w:t>sch ingedeelde lade van het bovenklavier is als Dwarswerk boven de klaviatuur geplaatst. Het pijpwerk van het Ped staat achter het HW, C in het midden, het groot octaaf in hele tonen naar weerszijden aflopend, het vervolg in tegenbeweging naar het midden t</w:t>
      </w:r>
      <w:r>
        <w:rPr>
          <w:lang w:val="nl-NL"/>
        </w:rPr>
        <w:t>oe.</w:t>
      </w:r>
    </w:p>
    <w:p w14:paraId="2E555D26" w14:textId="77777777" w:rsidR="008D03BC" w:rsidRDefault="008D03BC">
      <w:pPr>
        <w:pStyle w:val="T1"/>
        <w:jc w:val="left"/>
        <w:rPr>
          <w:lang w:val="nl-NL"/>
        </w:rPr>
      </w:pPr>
      <w:r>
        <w:rPr>
          <w:lang w:val="nl-NL"/>
        </w:rPr>
        <w:t>De frontpijpen dateren uit 1982. De bas van de Bourdon 16' (HW), het groot octaaf van de beide registers Holpijp 8' en de gehele Subbas 16' (Ped) zijn van eiken. C-Dis van de Bourdon 16' (HW) liggen horizontaal op de vloer, onder de windladen van het H</w:t>
      </w:r>
      <w:r>
        <w:rPr>
          <w:lang w:val="nl-NL"/>
        </w:rPr>
        <w:t xml:space="preserve">W. De metalen pijpen van de gedekte registers zijn aan de bovenzijde dichtgesoldeerd. De Cornet staat op de reguliere pijpstok opgesteld. De Trompet 8' en de Bazuin 16' bezitten eiken stevels en koppen. De bekers in het groot octaaf van de Bazuin zijn van </w:t>
      </w:r>
      <w:r>
        <w:rPr>
          <w:lang w:val="nl-NL"/>
        </w:rPr>
        <w:t>eiken, het vervolg is van metaal. De Dulciaan 8' heeft metalen stevels met ronde houten koppen.</w:t>
      </w:r>
    </w:p>
    <w:sectPr w:rsidR="008D03BC">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CA0FC" w14:textId="77777777" w:rsidR="008D03BC" w:rsidRDefault="008D03BC">
      <w:pPr>
        <w:spacing w:line="20" w:lineRule="exact"/>
        <w:rPr>
          <w:sz w:val="20"/>
        </w:rPr>
      </w:pPr>
    </w:p>
  </w:endnote>
  <w:endnote w:type="continuationSeparator" w:id="0">
    <w:p w14:paraId="0D2CFEBD" w14:textId="77777777" w:rsidR="008D03BC" w:rsidRDefault="008D03BC">
      <w:r>
        <w:rPr>
          <w:sz w:val="20"/>
        </w:rPr>
        <w:t xml:space="preserve"> </w:t>
      </w:r>
    </w:p>
  </w:endnote>
  <w:endnote w:type="continuationNotice" w:id="1">
    <w:p w14:paraId="1FF9206F" w14:textId="77777777" w:rsidR="008D03BC" w:rsidRDefault="008D03BC">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C2452" w14:textId="77777777" w:rsidR="008D03BC" w:rsidRDefault="008D03BC">
      <w:r>
        <w:rPr>
          <w:sz w:val="20"/>
        </w:rPr>
        <w:separator/>
      </w:r>
    </w:p>
  </w:footnote>
  <w:footnote w:type="continuationSeparator" w:id="0">
    <w:p w14:paraId="6F02DA9C" w14:textId="77777777" w:rsidR="008D03BC" w:rsidRDefault="008D03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C0"/>
    <w:rsid w:val="008D03BC"/>
    <w:rsid w:val="00D0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5F879"/>
  <w15:chartTrackingRefBased/>
  <w15:docId w15:val="{366B9DD3-EBA0-2542-8DD9-6FC51AF2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5963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Abcoude / 1864</vt:lpstr>
    </vt:vector>
  </TitlesOfParts>
  <Company>NIvO</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Abcoude / 1864</dc:title>
  <dc:subject/>
  <dc:creator>WS1</dc:creator>
  <cp:keywords/>
  <dc:description/>
  <cp:lastModifiedBy>Eline J Duijsens</cp:lastModifiedBy>
  <cp:revision>2</cp:revision>
  <cp:lastPrinted>2003-04-15T12:35:00Z</cp:lastPrinted>
  <dcterms:created xsi:type="dcterms:W3CDTF">2021-09-20T12:25:00Z</dcterms:created>
  <dcterms:modified xsi:type="dcterms:W3CDTF">2021-09-20T12:25:00Z</dcterms:modified>
</cp:coreProperties>
</file>