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10DB0" w14:textId="77777777" w:rsidR="00000000" w:rsidRDefault="0080374A">
      <w:pPr>
        <w:pStyle w:val="Heading1"/>
      </w:pPr>
      <w:bookmarkStart w:id="0" w:name="_GoBack"/>
      <w:bookmarkEnd w:id="0"/>
      <w:r>
        <w:t>Amsterdam / 1866</w:t>
      </w:r>
    </w:p>
    <w:p w14:paraId="0A371FF6" w14:textId="77777777" w:rsidR="00000000" w:rsidRDefault="0080374A">
      <w:pPr>
        <w:pStyle w:val="Heading2"/>
        <w:rPr>
          <w:i w:val="0"/>
          <w:iCs/>
        </w:rPr>
      </w:pPr>
      <w:r>
        <w:rPr>
          <w:i w:val="0"/>
          <w:iCs/>
        </w:rPr>
        <w:t>Hersteld Apostolische Kerk (Bloemgrachtkerk)</w:t>
      </w:r>
    </w:p>
    <w:p w14:paraId="7FD1E021" w14:textId="77777777" w:rsidR="00000000" w:rsidRDefault="0080374A">
      <w:pPr>
        <w:pStyle w:val="T1"/>
        <w:jc w:val="left"/>
        <w:rPr>
          <w:lang w:val="nl-NL"/>
        </w:rPr>
      </w:pPr>
    </w:p>
    <w:p w14:paraId="319041EF" w14:textId="77777777" w:rsidR="00000000" w:rsidRDefault="0080374A">
      <w:pPr>
        <w:pStyle w:val="T1"/>
        <w:jc w:val="left"/>
        <w:rPr>
          <w:i/>
          <w:iCs/>
          <w:lang w:val="nl-NL"/>
        </w:rPr>
      </w:pPr>
      <w:r>
        <w:rPr>
          <w:i/>
          <w:iCs/>
          <w:lang w:val="nl-NL"/>
        </w:rPr>
        <w:t>Galerijkerk, gebouwd in 1880 als Christelijke Gereformeerde Kerk en sinds 1927 in gebruik bij de Hersteld Apostolische Zendingkerk. Rijke gevel in romaniserende trant met getraceerde vensters e</w:t>
      </w:r>
      <w:r>
        <w:rPr>
          <w:i/>
          <w:iCs/>
          <w:lang w:val="nl-NL"/>
        </w:rPr>
        <w:t>n een klein torentje. Inwendig draagt de kerk met haar smalle hoge ruimte met galerijen nog sterk het karakter van een dissenterskerk uit de schuilkerkperiode. Kanselpartij uit 1927. Boven de ingang werd in 2003 een klein orgel geplaatst, gebouwd in 1937 d</w:t>
      </w:r>
      <w:r>
        <w:rPr>
          <w:i/>
          <w:iCs/>
          <w:lang w:val="nl-NL"/>
        </w:rPr>
        <w:t>oor Gerrit van Leeuwen voor de Aula van de Algemene Begraafplaats te Alphen aan den Rijn.</w:t>
      </w:r>
    </w:p>
    <w:p w14:paraId="063E2FB1" w14:textId="77777777" w:rsidR="00000000" w:rsidRDefault="0080374A">
      <w:pPr>
        <w:pStyle w:val="T1"/>
        <w:jc w:val="left"/>
        <w:rPr>
          <w:i/>
          <w:iCs/>
          <w:lang w:val="nl-NL"/>
        </w:rPr>
      </w:pPr>
    </w:p>
    <w:p w14:paraId="1AB83FD1" w14:textId="77777777" w:rsidR="00000000" w:rsidRDefault="0080374A">
      <w:pPr>
        <w:pStyle w:val="T1"/>
        <w:jc w:val="left"/>
        <w:rPr>
          <w:lang w:val="nl-NL"/>
        </w:rPr>
      </w:pPr>
      <w:r>
        <w:rPr>
          <w:lang w:val="nl-NL"/>
        </w:rPr>
        <w:t>Kas: 1866</w:t>
      </w:r>
    </w:p>
    <w:p w14:paraId="2974F657" w14:textId="77777777" w:rsidR="00000000" w:rsidRDefault="0080374A">
      <w:pPr>
        <w:pStyle w:val="T1"/>
        <w:jc w:val="left"/>
        <w:rPr>
          <w:lang w:val="nl-NL"/>
        </w:rPr>
      </w:pPr>
    </w:p>
    <w:p w14:paraId="071B310A" w14:textId="77777777" w:rsidR="00000000" w:rsidRDefault="0080374A">
      <w:pPr>
        <w:pStyle w:val="Heading2"/>
        <w:rPr>
          <w:i w:val="0"/>
          <w:iCs/>
        </w:rPr>
      </w:pPr>
      <w:r>
        <w:rPr>
          <w:i w:val="0"/>
          <w:iCs/>
        </w:rPr>
        <w:t>Kunsthistorische aspecten</w:t>
      </w:r>
    </w:p>
    <w:p w14:paraId="39350069" w14:textId="77777777" w:rsidR="00000000" w:rsidRDefault="0080374A">
      <w:pPr>
        <w:pStyle w:val="T2Kunst"/>
        <w:jc w:val="left"/>
        <w:rPr>
          <w:lang w:val="nl-NL"/>
        </w:rPr>
      </w:pPr>
      <w:r>
        <w:rPr>
          <w:lang w:val="nl-NL"/>
        </w:rPr>
        <w:t xml:space="preserve">Het front van dit orgel werd in 1866 vervaardigd door de firma </w:t>
      </w:r>
      <w:proofErr w:type="spellStart"/>
      <w:r>
        <w:rPr>
          <w:lang w:val="nl-NL"/>
        </w:rPr>
        <w:t>Merklin</w:t>
      </w:r>
      <w:proofErr w:type="spellEnd"/>
      <w:r>
        <w:rPr>
          <w:lang w:val="nl-NL"/>
        </w:rPr>
        <w:t xml:space="preserve"> &amp; </w:t>
      </w:r>
      <w:proofErr w:type="spellStart"/>
      <w:r>
        <w:rPr>
          <w:lang w:val="nl-NL"/>
        </w:rPr>
        <w:t>Schütze</w:t>
      </w:r>
      <w:proofErr w:type="spellEnd"/>
      <w:r>
        <w:rPr>
          <w:lang w:val="nl-NL"/>
        </w:rPr>
        <w:t xml:space="preserve"> voor de St. </w:t>
      </w:r>
      <w:proofErr w:type="spellStart"/>
      <w:r>
        <w:rPr>
          <w:lang w:val="nl-NL"/>
        </w:rPr>
        <w:t>Antonius</w:t>
      </w:r>
      <w:proofErr w:type="spellEnd"/>
      <w:r>
        <w:rPr>
          <w:lang w:val="nl-NL"/>
        </w:rPr>
        <w:t xml:space="preserve"> te </w:t>
      </w:r>
      <w:proofErr w:type="spellStart"/>
      <w:r>
        <w:rPr>
          <w:lang w:val="nl-NL"/>
        </w:rPr>
        <w:t>Terheijden</w:t>
      </w:r>
      <w:proofErr w:type="spellEnd"/>
      <w:r>
        <w:rPr>
          <w:lang w:val="nl-NL"/>
        </w:rPr>
        <w:t xml:space="preserve"> (NB). Bij ee</w:t>
      </w:r>
      <w:r>
        <w:rPr>
          <w:lang w:val="nl-NL"/>
        </w:rPr>
        <w:t xml:space="preserve">n restauratie van de kerk in 1880 onder leiding van de architect P.J.H. </w:t>
      </w:r>
      <w:proofErr w:type="spellStart"/>
      <w:r>
        <w:rPr>
          <w:lang w:val="nl-NL"/>
        </w:rPr>
        <w:t>Cuypers</w:t>
      </w:r>
      <w:proofErr w:type="spellEnd"/>
      <w:r>
        <w:rPr>
          <w:lang w:val="nl-NL"/>
        </w:rPr>
        <w:t xml:space="preserve"> werd het orgel gedemonteerd en door P.J. </w:t>
      </w:r>
      <w:proofErr w:type="spellStart"/>
      <w:r>
        <w:rPr>
          <w:lang w:val="nl-NL"/>
        </w:rPr>
        <w:t>Adema</w:t>
      </w:r>
      <w:proofErr w:type="spellEnd"/>
      <w:r>
        <w:rPr>
          <w:lang w:val="nl-NL"/>
        </w:rPr>
        <w:t xml:space="preserve"> herbouwd met een tweedelige kas naar ontwerp van de architect. Dit orgel werd in 1922 door brand verwoest.</w:t>
      </w:r>
    </w:p>
    <w:p w14:paraId="415D8354" w14:textId="77777777" w:rsidR="00000000" w:rsidRDefault="0080374A">
      <w:pPr>
        <w:pStyle w:val="T2Kunst"/>
        <w:jc w:val="left"/>
        <w:rPr>
          <w:lang w:val="nl-NL"/>
        </w:rPr>
      </w:pPr>
      <w:r>
        <w:rPr>
          <w:lang w:val="nl-NL"/>
        </w:rPr>
        <w:t xml:space="preserve">Het front van het </w:t>
      </w:r>
      <w:proofErr w:type="spellStart"/>
      <w:r>
        <w:rPr>
          <w:lang w:val="nl-NL"/>
        </w:rPr>
        <w:t>Merk</w:t>
      </w:r>
      <w:r>
        <w:rPr>
          <w:lang w:val="nl-NL"/>
        </w:rPr>
        <w:t>lin-orgel</w:t>
      </w:r>
      <w:proofErr w:type="spellEnd"/>
      <w:r>
        <w:rPr>
          <w:lang w:val="nl-NL"/>
        </w:rPr>
        <w:t xml:space="preserve"> werd in 1880 door </w:t>
      </w:r>
      <w:proofErr w:type="spellStart"/>
      <w:r>
        <w:rPr>
          <w:lang w:val="nl-NL"/>
        </w:rPr>
        <w:t>Adema</w:t>
      </w:r>
      <w:proofErr w:type="spellEnd"/>
      <w:r>
        <w:rPr>
          <w:lang w:val="nl-NL"/>
        </w:rPr>
        <w:t xml:space="preserve"> ingenomen en korte tijd later gebruikt bij de herbouw van het orgel in de </w:t>
      </w:r>
      <w:proofErr w:type="spellStart"/>
      <w:r>
        <w:rPr>
          <w:lang w:val="nl-NL"/>
        </w:rPr>
        <w:t>Bloemgrachtkerk</w:t>
      </w:r>
      <w:proofErr w:type="spellEnd"/>
      <w:r>
        <w:rPr>
          <w:lang w:val="nl-NL"/>
        </w:rPr>
        <w:t xml:space="preserve"> te Amsterdam.</w:t>
      </w:r>
    </w:p>
    <w:p w14:paraId="3B83F66C" w14:textId="77777777" w:rsidR="00000000" w:rsidRDefault="0080374A">
      <w:pPr>
        <w:pStyle w:val="T2Kunst"/>
        <w:jc w:val="left"/>
        <w:rPr>
          <w:lang w:val="nl-NL"/>
        </w:rPr>
      </w:pPr>
      <w:r>
        <w:rPr>
          <w:lang w:val="nl-NL"/>
        </w:rPr>
        <w:t xml:space="preserve">Het uit </w:t>
      </w:r>
      <w:proofErr w:type="spellStart"/>
      <w:r>
        <w:rPr>
          <w:lang w:val="nl-NL"/>
        </w:rPr>
        <w:t>Terheijden</w:t>
      </w:r>
      <w:proofErr w:type="spellEnd"/>
      <w:r>
        <w:rPr>
          <w:lang w:val="nl-NL"/>
        </w:rPr>
        <w:t xml:space="preserve"> afkomstige front is vijfdelig en bestaat uit een ronde middentoren, rondbogige tussenvelden met rec</w:t>
      </w:r>
      <w:r>
        <w:rPr>
          <w:lang w:val="nl-NL"/>
        </w:rPr>
        <w:t>hte bovenlijsten en verhoogde frontstokken, en ronde zijtorens van zeven pijpen.</w:t>
      </w:r>
    </w:p>
    <w:p w14:paraId="50915CF5" w14:textId="77777777" w:rsidR="00000000" w:rsidRDefault="0080374A">
      <w:pPr>
        <w:pStyle w:val="T2Kunst"/>
        <w:jc w:val="left"/>
        <w:rPr>
          <w:lang w:val="nl-NL"/>
        </w:rPr>
      </w:pPr>
      <w:r>
        <w:rPr>
          <w:lang w:val="nl-NL"/>
        </w:rPr>
        <w:t>De vormgeving kan worden omschreven als laat neoclassicistisch; de vormen zijn wel ontleend aan de klassieke oudheid, maar met grote vrijheid geïnterpreteerd. De kappen van de</w:t>
      </w:r>
      <w:r>
        <w:rPr>
          <w:lang w:val="nl-NL"/>
        </w:rPr>
        <w:t xml:space="preserve"> torens zijn gedecoreerd met sleuven, die cannelures moeten suggereren. Bij de middentoren bevindt zich daarboven een uitstekende lijst op </w:t>
      </w:r>
      <w:proofErr w:type="spellStart"/>
      <w:r>
        <w:rPr>
          <w:lang w:val="nl-NL"/>
        </w:rPr>
        <w:t>modillons</w:t>
      </w:r>
      <w:proofErr w:type="spellEnd"/>
      <w:r>
        <w:rPr>
          <w:lang w:val="nl-NL"/>
        </w:rPr>
        <w:t xml:space="preserve">, waarboven een koepelvormige bekroning. De lijstwerken boven de zijtorens missen de </w:t>
      </w:r>
      <w:proofErr w:type="spellStart"/>
      <w:r>
        <w:rPr>
          <w:lang w:val="nl-NL"/>
        </w:rPr>
        <w:t>modillons</w:t>
      </w:r>
      <w:proofErr w:type="spellEnd"/>
      <w:r>
        <w:rPr>
          <w:lang w:val="nl-NL"/>
        </w:rPr>
        <w:t>; zij worden b</w:t>
      </w:r>
      <w:r>
        <w:rPr>
          <w:lang w:val="nl-NL"/>
        </w:rPr>
        <w:t>ekroond door vazen.</w:t>
      </w:r>
    </w:p>
    <w:p w14:paraId="73A80708" w14:textId="77777777" w:rsidR="00000000" w:rsidRDefault="0080374A">
      <w:pPr>
        <w:pStyle w:val="T2Kunst"/>
        <w:jc w:val="left"/>
        <w:rPr>
          <w:lang w:val="nl-NL"/>
        </w:rPr>
      </w:pPr>
      <w:r>
        <w:rPr>
          <w:lang w:val="nl-NL"/>
        </w:rPr>
        <w:t xml:space="preserve">De rondbogige velden bevatten pilasters met kapitelen die bestaan uit twee rug aan rug geplaatste </w:t>
      </w:r>
      <w:proofErr w:type="spellStart"/>
      <w:r>
        <w:rPr>
          <w:lang w:val="nl-NL"/>
        </w:rPr>
        <w:t>C-voluten</w:t>
      </w:r>
      <w:proofErr w:type="spellEnd"/>
      <w:r>
        <w:rPr>
          <w:lang w:val="nl-NL"/>
        </w:rPr>
        <w:t xml:space="preserve">. In de boog zelf is als blindering een </w:t>
      </w:r>
      <w:proofErr w:type="spellStart"/>
      <w:r>
        <w:rPr>
          <w:lang w:val="nl-NL"/>
        </w:rPr>
        <w:t>S-voluut</w:t>
      </w:r>
      <w:proofErr w:type="spellEnd"/>
      <w:r>
        <w:rPr>
          <w:lang w:val="nl-NL"/>
        </w:rPr>
        <w:t xml:space="preserve"> aangebracht, waaruit een </w:t>
      </w:r>
      <w:proofErr w:type="spellStart"/>
      <w:r>
        <w:rPr>
          <w:lang w:val="nl-NL"/>
        </w:rPr>
        <w:t>C-voluut</w:t>
      </w:r>
      <w:proofErr w:type="spellEnd"/>
      <w:r>
        <w:rPr>
          <w:lang w:val="nl-NL"/>
        </w:rPr>
        <w:t xml:space="preserve"> ontspringt. De panelen onder de verhoogde pijp</w:t>
      </w:r>
      <w:r>
        <w:rPr>
          <w:lang w:val="nl-NL"/>
        </w:rPr>
        <w:t xml:space="preserve">stokken bevatten onregelmatig gevormde </w:t>
      </w:r>
      <w:proofErr w:type="spellStart"/>
      <w:r>
        <w:rPr>
          <w:lang w:val="nl-NL"/>
        </w:rPr>
        <w:t>inkassingen</w:t>
      </w:r>
      <w:proofErr w:type="spellEnd"/>
      <w:r>
        <w:rPr>
          <w:lang w:val="nl-NL"/>
        </w:rPr>
        <w:t xml:space="preserve"> ter weerszijden van een rozet. Aan de bovenzijde worden zij door twee krullen afgesloten.</w:t>
      </w:r>
    </w:p>
    <w:p w14:paraId="1022AA8E" w14:textId="77777777" w:rsidR="00000000" w:rsidRDefault="0080374A">
      <w:pPr>
        <w:pStyle w:val="T2Kunst"/>
        <w:jc w:val="left"/>
        <w:rPr>
          <w:lang w:val="nl-NL"/>
        </w:rPr>
      </w:pPr>
      <w:r>
        <w:rPr>
          <w:lang w:val="nl-NL"/>
        </w:rPr>
        <w:t xml:space="preserve">De blinderingen boven in de torens zijn gevormd uit voluutvormen. Aan de pijpvoeten zijn </w:t>
      </w:r>
      <w:proofErr w:type="spellStart"/>
      <w:r>
        <w:rPr>
          <w:lang w:val="nl-NL"/>
        </w:rPr>
        <w:t>gotiserende</w:t>
      </w:r>
      <w:proofErr w:type="spellEnd"/>
      <w:r>
        <w:rPr>
          <w:lang w:val="nl-NL"/>
        </w:rPr>
        <w:t xml:space="preserve"> </w:t>
      </w:r>
      <w:proofErr w:type="spellStart"/>
      <w:r>
        <w:rPr>
          <w:lang w:val="nl-NL"/>
        </w:rPr>
        <w:t>tootlijsten</w:t>
      </w:r>
      <w:proofErr w:type="spellEnd"/>
      <w:r>
        <w:rPr>
          <w:lang w:val="nl-NL"/>
        </w:rPr>
        <w:t xml:space="preserve"> aa</w:t>
      </w:r>
      <w:r>
        <w:rPr>
          <w:lang w:val="nl-NL"/>
        </w:rPr>
        <w:t>ngebracht.</w:t>
      </w:r>
    </w:p>
    <w:p w14:paraId="1CF5CBC0" w14:textId="77777777" w:rsidR="00000000" w:rsidRDefault="0080374A">
      <w:pPr>
        <w:pStyle w:val="T2Kunst"/>
        <w:jc w:val="left"/>
        <w:rPr>
          <w:lang w:val="nl-NL"/>
        </w:rPr>
      </w:pPr>
      <w:r>
        <w:rPr>
          <w:lang w:val="nl-NL"/>
        </w:rPr>
        <w:t xml:space="preserve">Boven de velden is een rechte lijst met rozet, geflankeerd door </w:t>
      </w:r>
      <w:proofErr w:type="spellStart"/>
      <w:r>
        <w:rPr>
          <w:lang w:val="nl-NL"/>
        </w:rPr>
        <w:t>inkassingen</w:t>
      </w:r>
      <w:proofErr w:type="spellEnd"/>
      <w:r>
        <w:rPr>
          <w:lang w:val="nl-NL"/>
        </w:rPr>
        <w:t xml:space="preserve"> te zien. Op deze lijst zijn opzetstukken geplaatst met </w:t>
      </w:r>
      <w:proofErr w:type="spellStart"/>
      <w:r>
        <w:rPr>
          <w:lang w:val="nl-NL"/>
        </w:rPr>
        <w:t>ingezwenkte</w:t>
      </w:r>
      <w:proofErr w:type="spellEnd"/>
      <w:r>
        <w:rPr>
          <w:lang w:val="nl-NL"/>
        </w:rPr>
        <w:t xml:space="preserve"> zijden en bekroond door een palmet met twee krullen. Opmerkelijk is de ornamentiek ter weerszijden van</w:t>
      </w:r>
      <w:r>
        <w:rPr>
          <w:lang w:val="nl-NL"/>
        </w:rPr>
        <w:t xml:space="preserve"> het bovendeel van de middentoren: omkrullend bladwerk in sterk geabstraheerde vormen. Bij de torenkappen van de zijtorens aan de binnenkant vindt men vergelijkbaar snijwerk, alleen iets eenvoudiger van vorm.</w:t>
      </w:r>
    </w:p>
    <w:p w14:paraId="1C964724" w14:textId="77777777" w:rsidR="00000000" w:rsidRDefault="0080374A">
      <w:pPr>
        <w:pStyle w:val="T2Kunst"/>
        <w:jc w:val="left"/>
        <w:rPr>
          <w:lang w:val="nl-NL"/>
        </w:rPr>
      </w:pPr>
      <w:r>
        <w:rPr>
          <w:lang w:val="nl-NL"/>
        </w:rPr>
        <w:t xml:space="preserve">Onder de torens bevinden zich eenvoudige, taps </w:t>
      </w:r>
      <w:r>
        <w:rPr>
          <w:lang w:val="nl-NL"/>
        </w:rPr>
        <w:t>toelopende consoles met cannelures en eenvoudig bladwerk. Daartussen is een tamelijk rijke vegetatieve versiering aangebracht.</w:t>
      </w:r>
    </w:p>
    <w:p w14:paraId="4C33E102" w14:textId="77777777" w:rsidR="00000000" w:rsidRDefault="0080374A">
      <w:pPr>
        <w:pStyle w:val="T2Kunst"/>
        <w:jc w:val="left"/>
        <w:rPr>
          <w:lang w:val="nl-NL"/>
        </w:rPr>
      </w:pPr>
      <w:r>
        <w:rPr>
          <w:lang w:val="nl-NL"/>
        </w:rPr>
        <w:t xml:space="preserve">De hier toegepaste neoclassicistisch georiënteerde rondboogstijl is typerend voor de toenmalige </w:t>
      </w:r>
      <w:proofErr w:type="spellStart"/>
      <w:r>
        <w:rPr>
          <w:lang w:val="nl-NL"/>
        </w:rPr>
        <w:t>Frans-Belgische</w:t>
      </w:r>
      <w:proofErr w:type="spellEnd"/>
      <w:r>
        <w:rPr>
          <w:lang w:val="nl-NL"/>
        </w:rPr>
        <w:t xml:space="preserve"> orgelbouw.</w:t>
      </w:r>
    </w:p>
    <w:p w14:paraId="7D4BD4A7" w14:textId="77777777" w:rsidR="00000000" w:rsidRDefault="0080374A">
      <w:pPr>
        <w:pStyle w:val="T1"/>
        <w:jc w:val="left"/>
        <w:rPr>
          <w:lang w:val="nl-NL"/>
        </w:rPr>
      </w:pPr>
    </w:p>
    <w:p w14:paraId="6129FD15" w14:textId="77777777" w:rsidR="00000000" w:rsidRDefault="0080374A">
      <w:pPr>
        <w:pStyle w:val="T3Lit"/>
        <w:jc w:val="left"/>
        <w:rPr>
          <w:b/>
          <w:bCs/>
          <w:lang w:val="nl-NL"/>
        </w:rPr>
      </w:pPr>
      <w:r>
        <w:rPr>
          <w:b/>
          <w:bCs/>
          <w:lang w:val="nl-NL"/>
        </w:rPr>
        <w:t>Liter</w:t>
      </w:r>
      <w:r>
        <w:rPr>
          <w:b/>
          <w:bCs/>
          <w:lang w:val="nl-NL"/>
        </w:rPr>
        <w:t xml:space="preserve">atuur </w:t>
      </w:r>
    </w:p>
    <w:p w14:paraId="22DEF68E" w14:textId="77777777" w:rsidR="00000000" w:rsidRDefault="0080374A">
      <w:pPr>
        <w:pStyle w:val="T3Lit"/>
        <w:jc w:val="left"/>
        <w:rPr>
          <w:lang w:val="nl-NL"/>
        </w:rPr>
      </w:pPr>
      <w:r>
        <w:rPr>
          <w:lang w:val="nl-NL"/>
        </w:rPr>
        <w:t xml:space="preserve">Jan </w:t>
      </w:r>
      <w:proofErr w:type="spellStart"/>
      <w:r>
        <w:rPr>
          <w:lang w:val="nl-NL"/>
        </w:rPr>
        <w:t>Jongepier</w:t>
      </w:r>
      <w:proofErr w:type="spellEnd"/>
      <w:r>
        <w:rPr>
          <w:lang w:val="nl-NL"/>
        </w:rPr>
        <w:t xml:space="preserve">, Hans van Nieuwkoop, </w:t>
      </w:r>
      <w:proofErr w:type="spellStart"/>
      <w:r>
        <w:rPr>
          <w:lang w:val="nl-NL"/>
        </w:rPr>
        <w:t>Willem</w:t>
      </w:r>
      <w:proofErr w:type="spellEnd"/>
      <w:r>
        <w:rPr>
          <w:lang w:val="nl-NL"/>
        </w:rPr>
        <w:t xml:space="preserve"> Poot, </w:t>
      </w:r>
      <w:r>
        <w:rPr>
          <w:i/>
          <w:lang w:val="nl-NL"/>
        </w:rPr>
        <w:t>Orgels in Noord-Holland</w:t>
      </w:r>
      <w:r>
        <w:rPr>
          <w:lang w:val="nl-NL"/>
        </w:rPr>
        <w:t xml:space="preserve">. </w:t>
      </w:r>
      <w:proofErr w:type="spellStart"/>
      <w:r>
        <w:rPr>
          <w:lang w:val="nl-NL"/>
        </w:rPr>
        <w:t>Schoorl</w:t>
      </w:r>
      <w:proofErr w:type="spellEnd"/>
      <w:r>
        <w:rPr>
          <w:lang w:val="nl-NL"/>
        </w:rPr>
        <w:t>, z.j. [1996], 239.</w:t>
      </w:r>
    </w:p>
    <w:p w14:paraId="5EA57CF3" w14:textId="77777777" w:rsidR="00000000" w:rsidRDefault="0080374A">
      <w:pPr>
        <w:pStyle w:val="T3Lit"/>
        <w:jc w:val="left"/>
        <w:rPr>
          <w:lang w:val="nl-NL"/>
        </w:rPr>
      </w:pPr>
    </w:p>
    <w:p w14:paraId="0DB76E8A" w14:textId="77777777" w:rsidR="00000000" w:rsidRDefault="0080374A">
      <w:pPr>
        <w:pStyle w:val="T3Lit"/>
        <w:jc w:val="left"/>
        <w:rPr>
          <w:b/>
          <w:bCs/>
          <w:lang w:val="nl-NL"/>
        </w:rPr>
      </w:pPr>
      <w:r>
        <w:rPr>
          <w:b/>
          <w:bCs/>
          <w:lang w:val="nl-NL"/>
        </w:rPr>
        <w:t>Niet gepubliceerde bronnen</w:t>
      </w:r>
    </w:p>
    <w:p w14:paraId="51186C10" w14:textId="77777777" w:rsidR="00000000" w:rsidRDefault="0080374A">
      <w:pPr>
        <w:pStyle w:val="T3Lit"/>
        <w:jc w:val="left"/>
        <w:rPr>
          <w:lang w:val="nl-NL"/>
        </w:rPr>
      </w:pPr>
      <w:r>
        <w:rPr>
          <w:lang w:val="nl-NL"/>
        </w:rPr>
        <w:t xml:space="preserve">Archief </w:t>
      </w:r>
      <w:proofErr w:type="spellStart"/>
      <w:r>
        <w:rPr>
          <w:lang w:val="nl-NL"/>
        </w:rPr>
        <w:t>Cor</w:t>
      </w:r>
      <w:proofErr w:type="spellEnd"/>
      <w:r>
        <w:rPr>
          <w:lang w:val="nl-NL"/>
        </w:rPr>
        <w:t xml:space="preserve"> Boer, documentatie over orgels Amsterdam (thans beheerd door A. M. </w:t>
      </w:r>
      <w:proofErr w:type="spellStart"/>
      <w:r>
        <w:rPr>
          <w:lang w:val="nl-NL"/>
        </w:rPr>
        <w:t>Lases</w:t>
      </w:r>
      <w:proofErr w:type="spellEnd"/>
      <w:r>
        <w:rPr>
          <w:lang w:val="nl-NL"/>
        </w:rPr>
        <w:t>, Amsterdam).</w:t>
      </w:r>
    </w:p>
    <w:p w14:paraId="30F68A0A" w14:textId="77777777" w:rsidR="00000000" w:rsidRDefault="0080374A">
      <w:pPr>
        <w:pStyle w:val="T3Lit"/>
        <w:jc w:val="left"/>
        <w:rPr>
          <w:lang w:val="nl-NL"/>
        </w:rPr>
      </w:pPr>
      <w:proofErr w:type="spellStart"/>
      <w:r>
        <w:rPr>
          <w:lang w:val="nl-NL"/>
        </w:rPr>
        <w:t>Adema-documentatie</w:t>
      </w:r>
      <w:proofErr w:type="spellEnd"/>
      <w:r>
        <w:rPr>
          <w:lang w:val="nl-NL"/>
        </w:rPr>
        <w:t xml:space="preserve"> Ton </w:t>
      </w:r>
      <w:r>
        <w:rPr>
          <w:lang w:val="nl-NL"/>
        </w:rPr>
        <w:t xml:space="preserve">van </w:t>
      </w:r>
      <w:proofErr w:type="spellStart"/>
      <w:r>
        <w:rPr>
          <w:lang w:val="nl-NL"/>
        </w:rPr>
        <w:t>Eck</w:t>
      </w:r>
      <w:proofErr w:type="spellEnd"/>
      <w:r>
        <w:rPr>
          <w:lang w:val="nl-NL"/>
        </w:rPr>
        <w:t xml:space="preserve"> en </w:t>
      </w:r>
      <w:proofErr w:type="spellStart"/>
      <w:r>
        <w:rPr>
          <w:lang w:val="nl-NL"/>
        </w:rPr>
        <w:t>Victor</w:t>
      </w:r>
      <w:proofErr w:type="spellEnd"/>
      <w:r>
        <w:rPr>
          <w:lang w:val="nl-NL"/>
        </w:rPr>
        <w:t xml:space="preserve"> Timmer.</w:t>
      </w:r>
    </w:p>
    <w:p w14:paraId="7D1A6E81" w14:textId="77777777" w:rsidR="00000000" w:rsidRDefault="0080374A">
      <w:pPr>
        <w:pStyle w:val="T3Lit"/>
        <w:jc w:val="left"/>
        <w:rPr>
          <w:lang w:val="nl-NL"/>
        </w:rPr>
      </w:pPr>
      <w:r>
        <w:rPr>
          <w:lang w:val="nl-NL"/>
        </w:rPr>
        <w:t xml:space="preserve">A. </w:t>
      </w:r>
      <w:proofErr w:type="spellStart"/>
      <w:r>
        <w:rPr>
          <w:lang w:val="nl-NL"/>
        </w:rPr>
        <w:t>Bouman</w:t>
      </w:r>
      <w:proofErr w:type="spellEnd"/>
      <w:r>
        <w:rPr>
          <w:lang w:val="nl-NL"/>
        </w:rPr>
        <w:t xml:space="preserve">, </w:t>
      </w:r>
      <w:r>
        <w:rPr>
          <w:i/>
          <w:iCs/>
          <w:lang w:val="nl-NL"/>
        </w:rPr>
        <w:t xml:space="preserve">Dispositiecahier </w:t>
      </w:r>
      <w:proofErr w:type="spellStart"/>
      <w:r>
        <w:rPr>
          <w:i/>
          <w:iCs/>
          <w:lang w:val="nl-NL"/>
        </w:rPr>
        <w:t>VIII-A</w:t>
      </w:r>
      <w:proofErr w:type="spellEnd"/>
      <w:r>
        <w:rPr>
          <w:lang w:val="nl-NL"/>
        </w:rPr>
        <w:t>.</w:t>
      </w:r>
    </w:p>
    <w:p w14:paraId="7A0E5900" w14:textId="77777777" w:rsidR="00000000" w:rsidRDefault="0080374A">
      <w:pPr>
        <w:pStyle w:val="T3Lit"/>
        <w:jc w:val="left"/>
        <w:rPr>
          <w:lang w:val="nl-NL"/>
        </w:rPr>
      </w:pPr>
    </w:p>
    <w:p w14:paraId="137944DF" w14:textId="77777777" w:rsidR="00000000" w:rsidRDefault="0080374A">
      <w:pPr>
        <w:pStyle w:val="T3Lit"/>
        <w:jc w:val="left"/>
        <w:rPr>
          <w:lang w:val="nl-NL"/>
        </w:rPr>
      </w:pPr>
      <w:r>
        <w:rPr>
          <w:lang w:val="nl-NL"/>
        </w:rPr>
        <w:t>Orgelnummer 2256</w:t>
      </w:r>
    </w:p>
    <w:p w14:paraId="2E53D9D5" w14:textId="77777777" w:rsidR="00000000" w:rsidRDefault="0080374A">
      <w:pPr>
        <w:pStyle w:val="T1"/>
        <w:jc w:val="left"/>
        <w:rPr>
          <w:lang w:val="nl-NL"/>
        </w:rPr>
      </w:pPr>
    </w:p>
    <w:p w14:paraId="61D88A68" w14:textId="77777777" w:rsidR="00000000" w:rsidRDefault="0080374A">
      <w:pPr>
        <w:pStyle w:val="Heading2"/>
        <w:rPr>
          <w:i w:val="0"/>
          <w:iCs/>
        </w:rPr>
      </w:pPr>
      <w:r>
        <w:rPr>
          <w:i w:val="0"/>
          <w:iCs/>
        </w:rPr>
        <w:t>Historische gegevens</w:t>
      </w:r>
    </w:p>
    <w:p w14:paraId="4B42A34E" w14:textId="77777777" w:rsidR="00000000" w:rsidRDefault="0080374A">
      <w:pPr>
        <w:pStyle w:val="T1"/>
        <w:jc w:val="left"/>
        <w:rPr>
          <w:lang w:val="nl-NL"/>
        </w:rPr>
      </w:pPr>
    </w:p>
    <w:p w14:paraId="567FB3E9" w14:textId="77777777" w:rsidR="00000000" w:rsidRDefault="0080374A">
      <w:pPr>
        <w:pStyle w:val="T1"/>
        <w:jc w:val="left"/>
        <w:rPr>
          <w:lang w:val="nl-NL"/>
        </w:rPr>
      </w:pPr>
      <w:r>
        <w:rPr>
          <w:lang w:val="nl-NL"/>
        </w:rPr>
        <w:t>Bouwers</w:t>
      </w:r>
    </w:p>
    <w:p w14:paraId="7C25E3E8" w14:textId="77777777" w:rsidR="00000000" w:rsidRDefault="0080374A">
      <w:pPr>
        <w:pStyle w:val="T1"/>
        <w:jc w:val="left"/>
        <w:rPr>
          <w:lang w:val="nl-NL"/>
        </w:rPr>
      </w:pPr>
      <w:r>
        <w:rPr>
          <w:lang w:val="nl-NL"/>
        </w:rPr>
        <w:t xml:space="preserve">1.  </w:t>
      </w:r>
      <w:proofErr w:type="spellStart"/>
      <w:r>
        <w:rPr>
          <w:lang w:val="nl-NL"/>
        </w:rPr>
        <w:t>Merklin</w:t>
      </w:r>
      <w:proofErr w:type="spellEnd"/>
      <w:r>
        <w:rPr>
          <w:lang w:val="nl-NL"/>
        </w:rPr>
        <w:t xml:space="preserve"> &amp; </w:t>
      </w:r>
      <w:proofErr w:type="spellStart"/>
      <w:r>
        <w:rPr>
          <w:lang w:val="nl-NL"/>
        </w:rPr>
        <w:t>Schütze</w:t>
      </w:r>
      <w:proofErr w:type="spellEnd"/>
    </w:p>
    <w:p w14:paraId="54A53B8F" w14:textId="77777777" w:rsidR="00000000" w:rsidRDefault="0080374A">
      <w:pPr>
        <w:pStyle w:val="T1"/>
        <w:jc w:val="left"/>
        <w:rPr>
          <w:lang w:val="nl-NL"/>
        </w:rPr>
      </w:pPr>
      <w:r>
        <w:rPr>
          <w:lang w:val="nl-NL"/>
        </w:rPr>
        <w:t xml:space="preserve">2.  P.J. </w:t>
      </w:r>
      <w:proofErr w:type="spellStart"/>
      <w:r>
        <w:rPr>
          <w:lang w:val="nl-NL"/>
        </w:rPr>
        <w:t>Adema</w:t>
      </w:r>
      <w:proofErr w:type="spellEnd"/>
    </w:p>
    <w:p w14:paraId="61EAB596" w14:textId="77777777" w:rsidR="00000000" w:rsidRDefault="0080374A">
      <w:pPr>
        <w:pStyle w:val="T1"/>
        <w:jc w:val="left"/>
        <w:rPr>
          <w:lang w:val="nl-NL"/>
        </w:rPr>
      </w:pPr>
    </w:p>
    <w:p w14:paraId="04453721" w14:textId="77777777" w:rsidR="00000000" w:rsidRDefault="0080374A">
      <w:pPr>
        <w:pStyle w:val="T1"/>
        <w:jc w:val="left"/>
        <w:rPr>
          <w:lang w:val="nl-NL"/>
        </w:rPr>
      </w:pPr>
      <w:r>
        <w:rPr>
          <w:lang w:val="nl-NL"/>
        </w:rPr>
        <w:t>Jaren van oplevering</w:t>
      </w:r>
    </w:p>
    <w:p w14:paraId="6E609539" w14:textId="77777777" w:rsidR="00000000" w:rsidRDefault="0080374A">
      <w:pPr>
        <w:pStyle w:val="T1"/>
        <w:jc w:val="left"/>
        <w:rPr>
          <w:lang w:val="nl-NL"/>
        </w:rPr>
      </w:pPr>
      <w:r>
        <w:rPr>
          <w:lang w:val="nl-NL"/>
        </w:rPr>
        <w:t>1.  1866</w:t>
      </w:r>
    </w:p>
    <w:p w14:paraId="0A499A4E" w14:textId="77777777" w:rsidR="00000000" w:rsidRDefault="0080374A">
      <w:pPr>
        <w:pStyle w:val="T1"/>
        <w:jc w:val="left"/>
        <w:rPr>
          <w:lang w:val="nl-NL"/>
        </w:rPr>
      </w:pPr>
      <w:r>
        <w:rPr>
          <w:lang w:val="nl-NL"/>
        </w:rPr>
        <w:t>2.  1882</w:t>
      </w:r>
    </w:p>
    <w:p w14:paraId="44B159B5" w14:textId="77777777" w:rsidR="00000000" w:rsidRDefault="0080374A">
      <w:pPr>
        <w:pStyle w:val="T1"/>
        <w:jc w:val="left"/>
        <w:rPr>
          <w:lang w:val="nl-NL"/>
        </w:rPr>
      </w:pPr>
    </w:p>
    <w:p w14:paraId="62CB5782" w14:textId="77777777" w:rsidR="00000000" w:rsidRDefault="0080374A">
      <w:pPr>
        <w:pStyle w:val="T1"/>
        <w:jc w:val="left"/>
        <w:rPr>
          <w:lang w:val="nl-NL"/>
        </w:rPr>
      </w:pPr>
      <w:r>
        <w:rPr>
          <w:lang w:val="nl-NL"/>
        </w:rPr>
        <w:t>Oorspronkelijke locatie</w:t>
      </w:r>
    </w:p>
    <w:p w14:paraId="2DE8FF81" w14:textId="77777777" w:rsidR="00000000" w:rsidRDefault="0080374A">
      <w:pPr>
        <w:pStyle w:val="T1"/>
        <w:jc w:val="left"/>
        <w:rPr>
          <w:lang w:val="nl-NL"/>
        </w:rPr>
      </w:pPr>
      <w:proofErr w:type="spellStart"/>
      <w:r>
        <w:rPr>
          <w:lang w:val="nl-NL"/>
        </w:rPr>
        <w:t>Terheijden</w:t>
      </w:r>
      <w:proofErr w:type="spellEnd"/>
      <w:r>
        <w:rPr>
          <w:lang w:val="nl-NL"/>
        </w:rPr>
        <w:t>, R.K. kerk</w:t>
      </w:r>
    </w:p>
    <w:p w14:paraId="5E9EB334" w14:textId="77777777" w:rsidR="00000000" w:rsidRDefault="0080374A">
      <w:pPr>
        <w:pStyle w:val="T1"/>
        <w:jc w:val="left"/>
        <w:rPr>
          <w:lang w:val="nl-NL"/>
        </w:rPr>
      </w:pPr>
    </w:p>
    <w:p w14:paraId="094DCCB4" w14:textId="77777777" w:rsidR="00000000" w:rsidRDefault="0080374A">
      <w:pPr>
        <w:pStyle w:val="T1"/>
        <w:jc w:val="left"/>
        <w:rPr>
          <w:lang w:val="nl-NL"/>
        </w:rPr>
      </w:pPr>
      <w:r>
        <w:rPr>
          <w:lang w:val="nl-NL"/>
        </w:rPr>
        <w:t xml:space="preserve">P.J. </w:t>
      </w:r>
      <w:proofErr w:type="spellStart"/>
      <w:r>
        <w:rPr>
          <w:lang w:val="nl-NL"/>
        </w:rPr>
        <w:t>Adema</w:t>
      </w:r>
      <w:proofErr w:type="spellEnd"/>
      <w:r>
        <w:rPr>
          <w:lang w:val="nl-NL"/>
        </w:rPr>
        <w:t xml:space="preserve"> 1882</w:t>
      </w:r>
    </w:p>
    <w:p w14:paraId="08B2BDB5" w14:textId="77777777" w:rsidR="00000000" w:rsidRDefault="0080374A">
      <w:pPr>
        <w:pStyle w:val="T1"/>
        <w:jc w:val="left"/>
        <w:rPr>
          <w:lang w:val="nl-NL"/>
        </w:rPr>
      </w:pPr>
      <w:r>
        <w:rPr>
          <w:lang w:val="nl-NL"/>
        </w:rPr>
        <w:t>.</w:t>
      </w:r>
      <w:r>
        <w:rPr>
          <w:lang w:val="nl-NL"/>
        </w:rPr>
        <w:tab/>
        <w:t>ni</w:t>
      </w:r>
      <w:r>
        <w:rPr>
          <w:lang w:val="nl-NL"/>
        </w:rPr>
        <w:t xml:space="preserve">euw orgel te </w:t>
      </w:r>
      <w:proofErr w:type="spellStart"/>
      <w:r>
        <w:rPr>
          <w:lang w:val="nl-NL"/>
        </w:rPr>
        <w:t>Terheijden</w:t>
      </w:r>
      <w:proofErr w:type="spellEnd"/>
    </w:p>
    <w:p w14:paraId="4C247197" w14:textId="77777777" w:rsidR="00000000" w:rsidRDefault="0080374A">
      <w:pPr>
        <w:pStyle w:val="T1"/>
        <w:jc w:val="left"/>
        <w:rPr>
          <w:lang w:val="nl-NL"/>
        </w:rPr>
      </w:pPr>
      <w:r>
        <w:rPr>
          <w:lang w:val="nl-NL"/>
        </w:rPr>
        <w:t>.</w:t>
      </w:r>
      <w:r>
        <w:rPr>
          <w:lang w:val="nl-NL"/>
        </w:rPr>
        <w:tab/>
        <w:t>oude orgel ingenomen</w:t>
      </w:r>
    </w:p>
    <w:p w14:paraId="2D268779" w14:textId="77777777" w:rsidR="00000000" w:rsidRDefault="0080374A">
      <w:pPr>
        <w:pStyle w:val="T1"/>
        <w:jc w:val="left"/>
        <w:rPr>
          <w:lang w:val="nl-NL"/>
        </w:rPr>
      </w:pPr>
    </w:p>
    <w:p w14:paraId="3A27E9B9" w14:textId="77777777" w:rsidR="00000000" w:rsidRDefault="0080374A">
      <w:pPr>
        <w:pStyle w:val="T1"/>
        <w:jc w:val="left"/>
        <w:rPr>
          <w:lang w:val="nl-NL"/>
        </w:rPr>
      </w:pPr>
      <w:r>
        <w:rPr>
          <w:lang w:val="nl-NL"/>
        </w:rPr>
        <w:t xml:space="preserve">P.J. </w:t>
      </w:r>
      <w:proofErr w:type="spellStart"/>
      <w:r>
        <w:rPr>
          <w:lang w:val="nl-NL"/>
        </w:rPr>
        <w:t>Adema</w:t>
      </w:r>
      <w:proofErr w:type="spellEnd"/>
      <w:r>
        <w:rPr>
          <w:lang w:val="nl-NL"/>
        </w:rPr>
        <w:t xml:space="preserve"> 1883</w:t>
      </w:r>
    </w:p>
    <w:p w14:paraId="283E43F6" w14:textId="77777777" w:rsidR="00000000" w:rsidRDefault="0080374A">
      <w:pPr>
        <w:pStyle w:val="T1"/>
        <w:numPr>
          <w:ilvl w:val="0"/>
          <w:numId w:val="4"/>
        </w:numPr>
        <w:jc w:val="left"/>
        <w:rPr>
          <w:lang w:val="nl-NL"/>
        </w:rPr>
      </w:pPr>
      <w:r>
        <w:rPr>
          <w:lang w:val="nl-NL"/>
        </w:rPr>
        <w:t xml:space="preserve">kas uit </w:t>
      </w:r>
      <w:proofErr w:type="spellStart"/>
      <w:r>
        <w:rPr>
          <w:lang w:val="nl-NL"/>
        </w:rPr>
        <w:t>Terheijden</w:t>
      </w:r>
      <w:proofErr w:type="spellEnd"/>
      <w:r>
        <w:rPr>
          <w:lang w:val="nl-NL"/>
        </w:rPr>
        <w:t xml:space="preserve"> gebruikt bij bouw nieuw orgel voor de Christelijke Gereformeerde Gemeente aan de Bloemgracht te Amsterdam</w:t>
      </w:r>
    </w:p>
    <w:p w14:paraId="77C20177" w14:textId="77777777" w:rsidR="00000000" w:rsidRDefault="0080374A">
      <w:pPr>
        <w:pStyle w:val="T1"/>
        <w:jc w:val="left"/>
        <w:rPr>
          <w:lang w:val="nl-NL"/>
        </w:rPr>
      </w:pPr>
    </w:p>
    <w:p w14:paraId="68BF2EE9" w14:textId="77777777" w:rsidR="00000000" w:rsidRDefault="0080374A">
      <w:pPr>
        <w:pStyle w:val="T1"/>
        <w:jc w:val="left"/>
        <w:rPr>
          <w:lang w:val="nl-NL"/>
        </w:rPr>
      </w:pPr>
      <w:r>
        <w:rPr>
          <w:lang w:val="nl-NL"/>
        </w:rPr>
        <w:t>J. Koot  1927</w:t>
      </w:r>
    </w:p>
    <w:p w14:paraId="09778414" w14:textId="77777777" w:rsidR="00000000" w:rsidRDefault="0080374A">
      <w:pPr>
        <w:pStyle w:val="T1"/>
        <w:numPr>
          <w:ilvl w:val="0"/>
          <w:numId w:val="4"/>
        </w:numPr>
        <w:jc w:val="left"/>
        <w:rPr>
          <w:lang w:val="nl-NL"/>
        </w:rPr>
      </w:pPr>
      <w:r>
        <w:rPr>
          <w:lang w:val="nl-NL"/>
        </w:rPr>
        <w:t>orgel schoongemaakt, hersteld en uitgebreid met pneu</w:t>
      </w:r>
      <w:r>
        <w:rPr>
          <w:lang w:val="nl-NL"/>
        </w:rPr>
        <w:t>matisch vrij pedaal voorzien van Subbas 16' (</w:t>
      </w:r>
      <w:proofErr w:type="spellStart"/>
      <w:r>
        <w:rPr>
          <w:lang w:val="nl-NL"/>
        </w:rPr>
        <w:t>tr</w:t>
      </w:r>
      <w:proofErr w:type="spellEnd"/>
      <w:r>
        <w:rPr>
          <w:lang w:val="nl-NL"/>
        </w:rPr>
        <w:t>)</w:t>
      </w:r>
    </w:p>
    <w:p w14:paraId="4912A82A" w14:textId="77777777" w:rsidR="00000000" w:rsidRDefault="0080374A">
      <w:pPr>
        <w:pStyle w:val="T1"/>
        <w:jc w:val="left"/>
        <w:rPr>
          <w:lang w:val="nl-NL"/>
        </w:rPr>
      </w:pPr>
      <w:r>
        <w:rPr>
          <w:lang w:val="nl-NL"/>
        </w:rPr>
        <w:t>.</w:t>
      </w:r>
      <w:r>
        <w:rPr>
          <w:lang w:val="nl-NL"/>
        </w:rPr>
        <w:tab/>
        <w:t>NW in zwelkast geplaatst</w:t>
      </w:r>
    </w:p>
    <w:p w14:paraId="6BCA363C" w14:textId="77777777" w:rsidR="00000000" w:rsidRDefault="0080374A">
      <w:pPr>
        <w:pStyle w:val="T1"/>
        <w:jc w:val="left"/>
        <w:rPr>
          <w:lang w:val="nl-NL"/>
        </w:rPr>
      </w:pPr>
      <w:r>
        <w:rPr>
          <w:lang w:val="nl-NL"/>
        </w:rPr>
        <w:t>.</w:t>
      </w:r>
      <w:r>
        <w:rPr>
          <w:lang w:val="nl-NL"/>
        </w:rPr>
        <w:tab/>
        <w:t>pedaalkoppel toegevoegd</w:t>
      </w:r>
    </w:p>
    <w:p w14:paraId="478F99FA" w14:textId="77777777" w:rsidR="00000000" w:rsidRDefault="0080374A">
      <w:pPr>
        <w:pStyle w:val="T1"/>
        <w:jc w:val="left"/>
        <w:rPr>
          <w:lang w:val="nl-NL"/>
        </w:rPr>
      </w:pPr>
      <w:r>
        <w:rPr>
          <w:lang w:val="nl-NL"/>
        </w:rPr>
        <w:tab/>
        <w:t xml:space="preserve">NW – </w:t>
      </w:r>
      <w:proofErr w:type="spellStart"/>
      <w:r>
        <w:rPr>
          <w:lang w:val="nl-NL"/>
        </w:rPr>
        <w:t>Basson</w:t>
      </w:r>
      <w:proofErr w:type="spellEnd"/>
      <w:r>
        <w:rPr>
          <w:lang w:val="nl-NL"/>
        </w:rPr>
        <w:t xml:space="preserve"> - Hobo 8', + </w:t>
      </w:r>
      <w:proofErr w:type="spellStart"/>
      <w:r>
        <w:rPr>
          <w:lang w:val="nl-NL"/>
        </w:rPr>
        <w:t>Célèste</w:t>
      </w:r>
      <w:proofErr w:type="spellEnd"/>
      <w:r>
        <w:rPr>
          <w:lang w:val="nl-NL"/>
        </w:rPr>
        <w:t xml:space="preserve"> 8' (</w:t>
      </w:r>
      <w:proofErr w:type="spellStart"/>
      <w:r>
        <w:rPr>
          <w:lang w:val="nl-NL"/>
        </w:rPr>
        <w:t>dubbelkorig</w:t>
      </w:r>
      <w:proofErr w:type="spellEnd"/>
      <w:r>
        <w:rPr>
          <w:lang w:val="nl-NL"/>
        </w:rPr>
        <w:t>)</w:t>
      </w:r>
    </w:p>
    <w:p w14:paraId="6B12E129" w14:textId="77777777" w:rsidR="00000000" w:rsidRDefault="0080374A">
      <w:pPr>
        <w:pStyle w:val="T1"/>
        <w:jc w:val="left"/>
        <w:rPr>
          <w:lang w:val="nl-NL"/>
        </w:rPr>
      </w:pPr>
      <w:r>
        <w:rPr>
          <w:lang w:val="nl-NL"/>
        </w:rPr>
        <w:t>.</w:t>
      </w:r>
      <w:r>
        <w:rPr>
          <w:lang w:val="nl-NL"/>
        </w:rPr>
        <w:tab/>
        <w:t>mogelijk bij die gelegenheid orgel verplaatst naar andere zijde kerkgebouw</w:t>
      </w:r>
    </w:p>
    <w:p w14:paraId="4E54DDD3" w14:textId="77777777" w:rsidR="00000000" w:rsidRDefault="0080374A">
      <w:pPr>
        <w:pStyle w:val="T1"/>
        <w:jc w:val="left"/>
        <w:rPr>
          <w:lang w:val="nl-NL"/>
        </w:rPr>
      </w:pPr>
    </w:p>
    <w:p w14:paraId="28CED247" w14:textId="77777777" w:rsidR="00000000" w:rsidRDefault="0080374A">
      <w:pPr>
        <w:pStyle w:val="T1"/>
        <w:jc w:val="left"/>
        <w:rPr>
          <w:lang w:val="nl-NL"/>
        </w:rPr>
      </w:pPr>
      <w:proofErr w:type="spellStart"/>
      <w:r>
        <w:rPr>
          <w:lang w:val="nl-NL"/>
        </w:rPr>
        <w:t>Adema's</w:t>
      </w:r>
      <w:proofErr w:type="spellEnd"/>
      <w:r>
        <w:rPr>
          <w:lang w:val="nl-NL"/>
        </w:rPr>
        <w:t xml:space="preserve"> Kerkorgelbouw (H.</w:t>
      </w:r>
      <w:r>
        <w:rPr>
          <w:lang w:val="nl-NL"/>
        </w:rPr>
        <w:t xml:space="preserve">P. </w:t>
      </w:r>
      <w:proofErr w:type="spellStart"/>
      <w:r>
        <w:rPr>
          <w:lang w:val="nl-NL"/>
        </w:rPr>
        <w:t>Schreurs</w:t>
      </w:r>
      <w:proofErr w:type="spellEnd"/>
      <w:r>
        <w:rPr>
          <w:lang w:val="nl-NL"/>
        </w:rPr>
        <w:t>) 1946</w:t>
      </w:r>
    </w:p>
    <w:p w14:paraId="2165B37A" w14:textId="77777777" w:rsidR="00000000" w:rsidRDefault="0080374A">
      <w:pPr>
        <w:pStyle w:val="T1"/>
        <w:jc w:val="left"/>
        <w:rPr>
          <w:lang w:val="nl-NL"/>
        </w:rPr>
      </w:pPr>
      <w:r>
        <w:rPr>
          <w:lang w:val="nl-NL"/>
        </w:rPr>
        <w:t>.</w:t>
      </w:r>
      <w:r>
        <w:rPr>
          <w:lang w:val="nl-NL"/>
        </w:rPr>
        <w:tab/>
        <w:t xml:space="preserve">restauratie </w:t>
      </w:r>
    </w:p>
    <w:p w14:paraId="55A32650" w14:textId="77777777" w:rsidR="00000000" w:rsidRDefault="0080374A">
      <w:pPr>
        <w:pStyle w:val="T1"/>
        <w:jc w:val="left"/>
        <w:rPr>
          <w:lang w:val="nl-NL"/>
        </w:rPr>
      </w:pPr>
      <w:r>
        <w:rPr>
          <w:lang w:val="nl-NL"/>
        </w:rPr>
        <w:t>.</w:t>
      </w:r>
      <w:r>
        <w:rPr>
          <w:lang w:val="nl-NL"/>
        </w:rPr>
        <w:tab/>
        <w:t>zwelkast verwijderd</w:t>
      </w:r>
    </w:p>
    <w:p w14:paraId="6F01A07A" w14:textId="77777777" w:rsidR="00000000" w:rsidRDefault="0080374A">
      <w:pPr>
        <w:pStyle w:val="T1"/>
        <w:numPr>
          <w:ilvl w:val="0"/>
          <w:numId w:val="4"/>
        </w:numPr>
        <w:jc w:val="left"/>
        <w:rPr>
          <w:lang w:val="nl-NL"/>
        </w:rPr>
      </w:pPr>
      <w:r>
        <w:rPr>
          <w:lang w:val="nl-NL"/>
        </w:rPr>
        <w:t xml:space="preserve">nieuwe lade </w:t>
      </w:r>
      <w:proofErr w:type="spellStart"/>
      <w:r>
        <w:rPr>
          <w:lang w:val="nl-NL"/>
        </w:rPr>
        <w:t>Ped</w:t>
      </w:r>
      <w:proofErr w:type="spellEnd"/>
      <w:r>
        <w:rPr>
          <w:lang w:val="nl-NL"/>
        </w:rPr>
        <w:t xml:space="preserve"> geplaatst met daarop de bas van de oude Bourdon 16' (HW) en nieuwe Gedekt 8'</w:t>
      </w:r>
    </w:p>
    <w:p w14:paraId="2C766B39" w14:textId="77777777" w:rsidR="00000000" w:rsidRDefault="0080374A">
      <w:pPr>
        <w:pStyle w:val="T1"/>
        <w:numPr>
          <w:ilvl w:val="0"/>
          <w:numId w:val="4"/>
        </w:numPr>
        <w:jc w:val="left"/>
        <w:rPr>
          <w:lang w:val="nl-NL"/>
        </w:rPr>
      </w:pPr>
      <w:proofErr w:type="spellStart"/>
      <w:r>
        <w:rPr>
          <w:lang w:val="nl-NL"/>
        </w:rPr>
        <w:t>C-h</w:t>
      </w:r>
      <w:proofErr w:type="spellEnd"/>
      <w:r>
        <w:rPr>
          <w:lang w:val="nl-NL"/>
        </w:rPr>
        <w:t xml:space="preserve"> Bourdon 16' (</w:t>
      </w:r>
      <w:proofErr w:type="spellStart"/>
      <w:r>
        <w:rPr>
          <w:lang w:val="nl-NL"/>
        </w:rPr>
        <w:t>Ped</w:t>
      </w:r>
      <w:proofErr w:type="spellEnd"/>
      <w:r>
        <w:rPr>
          <w:lang w:val="nl-NL"/>
        </w:rPr>
        <w:t>) via transmissie ook als Bourdon 16' HW bespeelbaar</w:t>
      </w:r>
    </w:p>
    <w:p w14:paraId="55FC29C5" w14:textId="77777777" w:rsidR="00000000" w:rsidRDefault="0080374A">
      <w:pPr>
        <w:pStyle w:val="T1"/>
        <w:jc w:val="left"/>
        <w:rPr>
          <w:lang w:val="nl-NL"/>
        </w:rPr>
      </w:pPr>
    </w:p>
    <w:p w14:paraId="45DB5005" w14:textId="77777777" w:rsidR="00000000" w:rsidRDefault="0080374A">
      <w:pPr>
        <w:pStyle w:val="T1"/>
        <w:jc w:val="left"/>
        <w:rPr>
          <w:lang w:val="nl-NL"/>
        </w:rPr>
      </w:pPr>
      <w:proofErr w:type="spellStart"/>
      <w:r>
        <w:rPr>
          <w:lang w:val="nl-NL"/>
        </w:rPr>
        <w:t>Adema's</w:t>
      </w:r>
      <w:proofErr w:type="spellEnd"/>
      <w:r>
        <w:rPr>
          <w:lang w:val="nl-NL"/>
        </w:rPr>
        <w:t xml:space="preserve"> Kerkorgelbouw (H.P. </w:t>
      </w:r>
      <w:proofErr w:type="spellStart"/>
      <w:r>
        <w:rPr>
          <w:lang w:val="nl-NL"/>
        </w:rPr>
        <w:t>Schreu</w:t>
      </w:r>
      <w:r>
        <w:rPr>
          <w:lang w:val="nl-NL"/>
        </w:rPr>
        <w:t>rs</w:t>
      </w:r>
      <w:proofErr w:type="spellEnd"/>
      <w:r>
        <w:rPr>
          <w:lang w:val="nl-NL"/>
        </w:rPr>
        <w:t>) 1951</w:t>
      </w:r>
    </w:p>
    <w:p w14:paraId="0999A769" w14:textId="77777777" w:rsidR="00000000" w:rsidRDefault="0080374A">
      <w:pPr>
        <w:pStyle w:val="T1"/>
        <w:jc w:val="left"/>
        <w:rPr>
          <w:lang w:val="nl-NL"/>
        </w:rPr>
      </w:pPr>
      <w:r>
        <w:rPr>
          <w:lang w:val="nl-NL"/>
        </w:rPr>
        <w:t>.</w:t>
      </w:r>
      <w:r>
        <w:rPr>
          <w:lang w:val="nl-NL"/>
        </w:rPr>
        <w:tab/>
        <w:t>celluloid beleg op de ondertoetsen van de manualen</w:t>
      </w:r>
    </w:p>
    <w:p w14:paraId="66B82795" w14:textId="77777777" w:rsidR="00000000" w:rsidRDefault="0080374A">
      <w:pPr>
        <w:pStyle w:val="T1"/>
        <w:jc w:val="left"/>
        <w:rPr>
          <w:lang w:val="nl-NL"/>
        </w:rPr>
      </w:pPr>
    </w:p>
    <w:p w14:paraId="41D3610F" w14:textId="77777777" w:rsidR="00000000" w:rsidRDefault="0080374A">
      <w:pPr>
        <w:pStyle w:val="T1"/>
        <w:jc w:val="left"/>
        <w:rPr>
          <w:lang w:val="nl-NL"/>
        </w:rPr>
      </w:pPr>
      <w:proofErr w:type="spellStart"/>
      <w:r>
        <w:rPr>
          <w:lang w:val="nl-NL"/>
        </w:rPr>
        <w:t>Adema's</w:t>
      </w:r>
      <w:proofErr w:type="spellEnd"/>
      <w:r>
        <w:rPr>
          <w:lang w:val="nl-NL"/>
        </w:rPr>
        <w:t xml:space="preserve"> Kerkorgelbouw (H.P. </w:t>
      </w:r>
      <w:proofErr w:type="spellStart"/>
      <w:r>
        <w:rPr>
          <w:lang w:val="nl-NL"/>
        </w:rPr>
        <w:t>Schreurs</w:t>
      </w:r>
      <w:proofErr w:type="spellEnd"/>
      <w:r>
        <w:rPr>
          <w:lang w:val="nl-NL"/>
        </w:rPr>
        <w:t>) ca 1960</w:t>
      </w:r>
    </w:p>
    <w:p w14:paraId="653F65CC" w14:textId="77777777" w:rsidR="00000000" w:rsidRDefault="0080374A">
      <w:pPr>
        <w:pStyle w:val="T1"/>
        <w:jc w:val="left"/>
        <w:rPr>
          <w:lang w:val="nl-NL"/>
        </w:rPr>
      </w:pPr>
      <w:r>
        <w:rPr>
          <w:lang w:val="nl-NL"/>
        </w:rPr>
        <w:lastRenderedPageBreak/>
        <w:t>.</w:t>
      </w:r>
      <w:r>
        <w:rPr>
          <w:lang w:val="nl-NL"/>
        </w:rPr>
        <w:tab/>
        <w:t>nieuwe kunststof registerplaatjes aangebracht</w:t>
      </w:r>
    </w:p>
    <w:p w14:paraId="4C312BC9" w14:textId="77777777" w:rsidR="00000000" w:rsidRDefault="0080374A">
      <w:pPr>
        <w:pStyle w:val="T1"/>
        <w:jc w:val="left"/>
        <w:rPr>
          <w:lang w:val="nl-NL"/>
        </w:rPr>
      </w:pPr>
      <w:r>
        <w:rPr>
          <w:lang w:val="nl-NL"/>
        </w:rPr>
        <w:t>.</w:t>
      </w:r>
      <w:r>
        <w:rPr>
          <w:lang w:val="nl-NL"/>
        </w:rPr>
        <w:tab/>
        <w:t xml:space="preserve">koppeling </w:t>
      </w:r>
      <w:proofErr w:type="spellStart"/>
      <w:r>
        <w:rPr>
          <w:lang w:val="nl-NL"/>
        </w:rPr>
        <w:t>Ped-BW</w:t>
      </w:r>
      <w:proofErr w:type="spellEnd"/>
      <w:r>
        <w:rPr>
          <w:lang w:val="nl-NL"/>
        </w:rPr>
        <w:t xml:space="preserve"> toegevoegd</w:t>
      </w:r>
    </w:p>
    <w:p w14:paraId="15698E58" w14:textId="77777777" w:rsidR="00000000" w:rsidRDefault="0080374A">
      <w:pPr>
        <w:pStyle w:val="T1"/>
        <w:jc w:val="left"/>
        <w:rPr>
          <w:lang w:val="nl-NL"/>
        </w:rPr>
      </w:pPr>
      <w:r>
        <w:rPr>
          <w:lang w:val="nl-NL"/>
        </w:rPr>
        <w:t>.</w:t>
      </w:r>
      <w:r>
        <w:rPr>
          <w:lang w:val="nl-NL"/>
        </w:rPr>
        <w:tab/>
        <w:t xml:space="preserve">NW  - Fluittravers 8' + </w:t>
      </w:r>
      <w:proofErr w:type="spellStart"/>
      <w:r>
        <w:rPr>
          <w:lang w:val="nl-NL"/>
        </w:rPr>
        <w:t>Quint</w:t>
      </w:r>
      <w:proofErr w:type="spellEnd"/>
      <w:r>
        <w:rPr>
          <w:lang w:val="nl-NL"/>
        </w:rPr>
        <w:t xml:space="preserve"> 1 1/3'; - </w:t>
      </w:r>
      <w:proofErr w:type="spellStart"/>
      <w:r>
        <w:rPr>
          <w:lang w:val="nl-NL"/>
        </w:rPr>
        <w:t>Vox</w:t>
      </w:r>
      <w:proofErr w:type="spellEnd"/>
      <w:r>
        <w:rPr>
          <w:lang w:val="nl-NL"/>
        </w:rPr>
        <w:t xml:space="preserve"> </w:t>
      </w:r>
      <w:proofErr w:type="spellStart"/>
      <w:r>
        <w:rPr>
          <w:lang w:val="nl-NL"/>
        </w:rPr>
        <w:t>Céleste</w:t>
      </w:r>
      <w:proofErr w:type="spellEnd"/>
      <w:r>
        <w:rPr>
          <w:lang w:val="nl-NL"/>
        </w:rPr>
        <w:t xml:space="preserve"> 8' + Scherp 4 </w:t>
      </w:r>
      <w:proofErr w:type="spellStart"/>
      <w:r>
        <w:rPr>
          <w:lang w:val="nl-NL"/>
        </w:rPr>
        <w:t>s</w:t>
      </w:r>
      <w:r>
        <w:rPr>
          <w:lang w:val="nl-NL"/>
        </w:rPr>
        <w:t>t</w:t>
      </w:r>
      <w:proofErr w:type="spellEnd"/>
    </w:p>
    <w:p w14:paraId="0D869506" w14:textId="77777777" w:rsidR="00000000" w:rsidRDefault="0080374A">
      <w:pPr>
        <w:pStyle w:val="T1"/>
        <w:jc w:val="left"/>
        <w:rPr>
          <w:lang w:val="nl-NL"/>
        </w:rPr>
      </w:pPr>
    </w:p>
    <w:p w14:paraId="7F0FAC7E" w14:textId="77777777" w:rsidR="00000000" w:rsidRDefault="0080374A">
      <w:pPr>
        <w:pStyle w:val="Heading2"/>
        <w:rPr>
          <w:rFonts w:eastAsia="Arial Unicode MS"/>
          <w:i w:val="0"/>
          <w:iCs/>
        </w:rPr>
      </w:pPr>
      <w:r>
        <w:rPr>
          <w:i w:val="0"/>
          <w:iCs/>
        </w:rPr>
        <w:t>Technische gegevens</w:t>
      </w:r>
    </w:p>
    <w:p w14:paraId="17594926" w14:textId="77777777" w:rsidR="00000000" w:rsidRDefault="0080374A">
      <w:pPr>
        <w:pStyle w:val="T1"/>
        <w:jc w:val="left"/>
        <w:rPr>
          <w:lang w:val="nl-NL"/>
        </w:rPr>
      </w:pPr>
    </w:p>
    <w:p w14:paraId="5757F585" w14:textId="77777777" w:rsidR="00000000" w:rsidRDefault="0080374A">
      <w:pPr>
        <w:pStyle w:val="T1"/>
        <w:jc w:val="left"/>
        <w:rPr>
          <w:lang w:val="nl-NL"/>
        </w:rPr>
      </w:pPr>
      <w:r>
        <w:rPr>
          <w:lang w:val="nl-NL"/>
        </w:rPr>
        <w:t>Werkindeling</w:t>
      </w:r>
    </w:p>
    <w:p w14:paraId="6472CA6D" w14:textId="77777777" w:rsidR="00000000" w:rsidRDefault="0080374A">
      <w:pPr>
        <w:pStyle w:val="T1"/>
        <w:jc w:val="left"/>
        <w:rPr>
          <w:lang w:val="nl-NL"/>
        </w:rPr>
      </w:pPr>
      <w:r>
        <w:rPr>
          <w:lang w:val="nl-NL"/>
        </w:rPr>
        <w:t>hoofdwerk, nevenwerk, pedaal</w:t>
      </w:r>
    </w:p>
    <w:p w14:paraId="22CCB302" w14:textId="77777777" w:rsidR="00000000" w:rsidRDefault="0080374A">
      <w:pPr>
        <w:pStyle w:val="T1"/>
        <w:jc w:val="left"/>
        <w:rPr>
          <w:lang w:val="nl-NL"/>
        </w:rPr>
      </w:pPr>
    </w:p>
    <w:p w14:paraId="21FC0D6C" w14:textId="77777777" w:rsidR="00000000" w:rsidRDefault="0080374A">
      <w:pPr>
        <w:pStyle w:val="T1"/>
        <w:jc w:val="left"/>
        <w:rPr>
          <w:lang w:val="nl-NL"/>
        </w:rPr>
      </w:pPr>
      <w:r>
        <w:rPr>
          <w:lang w:val="nl-NL"/>
        </w:rPr>
        <w:t>Dispositie</w:t>
      </w:r>
    </w:p>
    <w:tbl>
      <w:tblPr>
        <w:tblW w:w="0" w:type="auto"/>
        <w:tblLook w:val="0000" w:firstRow="0" w:lastRow="0" w:firstColumn="0" w:lastColumn="0" w:noHBand="0" w:noVBand="0"/>
      </w:tblPr>
      <w:tblGrid>
        <w:gridCol w:w="1368"/>
        <w:gridCol w:w="900"/>
        <w:gridCol w:w="1800"/>
        <w:gridCol w:w="720"/>
        <w:gridCol w:w="1435"/>
        <w:gridCol w:w="688"/>
      </w:tblGrid>
      <w:tr w:rsidR="00000000" w14:paraId="29A9398A" w14:textId="77777777">
        <w:tc>
          <w:tcPr>
            <w:tcW w:w="1368" w:type="dxa"/>
            <w:tcBorders>
              <w:top w:val="nil"/>
              <w:left w:val="nil"/>
              <w:bottom w:val="nil"/>
              <w:right w:val="nil"/>
            </w:tcBorders>
          </w:tcPr>
          <w:p w14:paraId="5D9BBCD4" w14:textId="77777777" w:rsidR="00000000" w:rsidRDefault="0080374A">
            <w:pPr>
              <w:pStyle w:val="T4dispositie"/>
              <w:jc w:val="left"/>
              <w:rPr>
                <w:i/>
                <w:iCs/>
                <w:lang w:val="nl-NL"/>
              </w:rPr>
            </w:pPr>
            <w:r>
              <w:rPr>
                <w:i/>
                <w:iCs/>
                <w:lang w:val="nl-NL"/>
              </w:rPr>
              <w:t>Hoofdwerk (I)</w:t>
            </w:r>
          </w:p>
          <w:p w14:paraId="3AA7EDA1" w14:textId="77777777" w:rsidR="00000000" w:rsidRDefault="0080374A">
            <w:pPr>
              <w:pStyle w:val="T4dispositie"/>
              <w:jc w:val="left"/>
              <w:rPr>
                <w:lang w:val="nl-NL"/>
              </w:rPr>
            </w:pPr>
            <w:r>
              <w:rPr>
                <w:lang w:val="nl-NL"/>
              </w:rPr>
              <w:t>10 stemmen</w:t>
            </w:r>
          </w:p>
          <w:p w14:paraId="57540072" w14:textId="77777777" w:rsidR="00000000" w:rsidRDefault="0080374A">
            <w:pPr>
              <w:pStyle w:val="T4dispositie"/>
              <w:jc w:val="left"/>
              <w:rPr>
                <w:lang w:val="nl-NL"/>
              </w:rPr>
            </w:pPr>
          </w:p>
          <w:p w14:paraId="4CA1EFC7" w14:textId="77777777" w:rsidR="00000000" w:rsidRDefault="0080374A">
            <w:pPr>
              <w:pStyle w:val="T4dispositie"/>
              <w:jc w:val="left"/>
              <w:rPr>
                <w:lang w:val="nl-NL"/>
              </w:rPr>
            </w:pPr>
            <w:r>
              <w:rPr>
                <w:lang w:val="nl-NL"/>
              </w:rPr>
              <w:t>Bourdon D*</w:t>
            </w:r>
          </w:p>
          <w:p w14:paraId="7B788160" w14:textId="77777777" w:rsidR="00000000" w:rsidRDefault="0080374A">
            <w:pPr>
              <w:pStyle w:val="T4dispositie"/>
              <w:jc w:val="left"/>
              <w:rPr>
                <w:lang w:val="nl-NL"/>
              </w:rPr>
            </w:pPr>
            <w:proofErr w:type="spellStart"/>
            <w:r>
              <w:rPr>
                <w:lang w:val="nl-NL"/>
              </w:rPr>
              <w:t>Prestant</w:t>
            </w:r>
            <w:proofErr w:type="spellEnd"/>
          </w:p>
          <w:p w14:paraId="59084924" w14:textId="77777777" w:rsidR="00000000" w:rsidRDefault="0080374A">
            <w:pPr>
              <w:pStyle w:val="T4dispositie"/>
              <w:jc w:val="left"/>
              <w:rPr>
                <w:lang w:val="nl-NL"/>
              </w:rPr>
            </w:pPr>
            <w:r>
              <w:rPr>
                <w:lang w:val="nl-NL"/>
              </w:rPr>
              <w:t>Holpijp</w:t>
            </w:r>
          </w:p>
          <w:p w14:paraId="2DEAE14A" w14:textId="77777777" w:rsidR="00000000" w:rsidRDefault="0080374A">
            <w:pPr>
              <w:pStyle w:val="T4dispositie"/>
              <w:jc w:val="left"/>
              <w:rPr>
                <w:lang w:val="nl-NL"/>
              </w:rPr>
            </w:pPr>
            <w:r>
              <w:rPr>
                <w:lang w:val="nl-NL"/>
              </w:rPr>
              <w:t>Octaaf</w:t>
            </w:r>
          </w:p>
          <w:p w14:paraId="26D1AD59" w14:textId="77777777" w:rsidR="00000000" w:rsidRDefault="0080374A">
            <w:pPr>
              <w:pStyle w:val="T4dispositie"/>
              <w:jc w:val="left"/>
              <w:rPr>
                <w:lang w:val="nl-NL"/>
              </w:rPr>
            </w:pPr>
            <w:r>
              <w:rPr>
                <w:lang w:val="nl-NL"/>
              </w:rPr>
              <w:t>Fluit</w:t>
            </w:r>
          </w:p>
          <w:p w14:paraId="54F40486" w14:textId="77777777" w:rsidR="00000000" w:rsidRDefault="0080374A">
            <w:pPr>
              <w:pStyle w:val="T4dispositie"/>
              <w:jc w:val="left"/>
              <w:rPr>
                <w:lang w:val="nl-NL"/>
              </w:rPr>
            </w:pPr>
            <w:proofErr w:type="spellStart"/>
            <w:r>
              <w:rPr>
                <w:lang w:val="nl-NL"/>
              </w:rPr>
              <w:t>Quint</w:t>
            </w:r>
            <w:proofErr w:type="spellEnd"/>
          </w:p>
          <w:p w14:paraId="305E76AD" w14:textId="77777777" w:rsidR="00000000" w:rsidRDefault="0080374A">
            <w:pPr>
              <w:pStyle w:val="T4dispositie"/>
              <w:jc w:val="left"/>
              <w:rPr>
                <w:lang w:val="nl-NL"/>
              </w:rPr>
            </w:pPr>
            <w:r>
              <w:rPr>
                <w:lang w:val="nl-NL"/>
              </w:rPr>
              <w:t>Octaaf</w:t>
            </w:r>
          </w:p>
          <w:p w14:paraId="32FB9733" w14:textId="77777777" w:rsidR="00000000" w:rsidRDefault="0080374A">
            <w:pPr>
              <w:pStyle w:val="T4dispositie"/>
              <w:jc w:val="left"/>
              <w:rPr>
                <w:lang w:val="nl-NL"/>
              </w:rPr>
            </w:pPr>
            <w:r>
              <w:rPr>
                <w:lang w:val="nl-NL"/>
              </w:rPr>
              <w:t>Mixtuur</w:t>
            </w:r>
          </w:p>
          <w:p w14:paraId="78E45CE3" w14:textId="77777777" w:rsidR="00000000" w:rsidRDefault="0080374A">
            <w:pPr>
              <w:pStyle w:val="T4dispositie"/>
              <w:jc w:val="left"/>
              <w:rPr>
                <w:lang w:val="nl-NL"/>
              </w:rPr>
            </w:pPr>
            <w:r>
              <w:rPr>
                <w:lang w:val="nl-NL"/>
              </w:rPr>
              <w:t>Cornet D</w:t>
            </w:r>
          </w:p>
          <w:p w14:paraId="6BCC56BD" w14:textId="77777777" w:rsidR="00000000" w:rsidRDefault="0080374A">
            <w:pPr>
              <w:pStyle w:val="T4dispositie"/>
              <w:jc w:val="left"/>
              <w:rPr>
                <w:lang w:val="nl-NL"/>
              </w:rPr>
            </w:pPr>
            <w:r>
              <w:rPr>
                <w:lang w:val="nl-NL"/>
              </w:rPr>
              <w:t>Trompet B/D</w:t>
            </w:r>
          </w:p>
        </w:tc>
        <w:tc>
          <w:tcPr>
            <w:tcW w:w="900" w:type="dxa"/>
            <w:tcBorders>
              <w:top w:val="nil"/>
              <w:left w:val="nil"/>
              <w:bottom w:val="nil"/>
              <w:right w:val="nil"/>
            </w:tcBorders>
          </w:tcPr>
          <w:p w14:paraId="19288E9E" w14:textId="77777777" w:rsidR="00000000" w:rsidRDefault="0080374A">
            <w:pPr>
              <w:pStyle w:val="T4dispositie"/>
              <w:jc w:val="left"/>
              <w:rPr>
                <w:lang w:val="nl-NL"/>
              </w:rPr>
            </w:pPr>
          </w:p>
          <w:p w14:paraId="43F403E9" w14:textId="77777777" w:rsidR="00000000" w:rsidRDefault="0080374A">
            <w:pPr>
              <w:pStyle w:val="T4dispositie"/>
              <w:jc w:val="left"/>
              <w:rPr>
                <w:lang w:val="nl-NL"/>
              </w:rPr>
            </w:pPr>
          </w:p>
          <w:p w14:paraId="0346EA8C" w14:textId="77777777" w:rsidR="00000000" w:rsidRDefault="0080374A">
            <w:pPr>
              <w:pStyle w:val="T4dispositie"/>
              <w:jc w:val="left"/>
              <w:rPr>
                <w:lang w:val="nl-NL"/>
              </w:rPr>
            </w:pPr>
          </w:p>
          <w:p w14:paraId="52A0BBB9" w14:textId="77777777" w:rsidR="00000000" w:rsidRDefault="0080374A">
            <w:pPr>
              <w:pStyle w:val="T4dispositie"/>
              <w:jc w:val="left"/>
              <w:rPr>
                <w:lang w:val="nl-NL"/>
              </w:rPr>
            </w:pPr>
            <w:r>
              <w:rPr>
                <w:lang w:val="nl-NL"/>
              </w:rPr>
              <w:t>16'</w:t>
            </w:r>
          </w:p>
          <w:p w14:paraId="7B4E9141" w14:textId="77777777" w:rsidR="00000000" w:rsidRDefault="0080374A">
            <w:pPr>
              <w:pStyle w:val="T4dispositie"/>
              <w:jc w:val="left"/>
              <w:rPr>
                <w:lang w:val="nl-NL"/>
              </w:rPr>
            </w:pPr>
            <w:r>
              <w:rPr>
                <w:lang w:val="nl-NL"/>
              </w:rPr>
              <w:t>8'</w:t>
            </w:r>
          </w:p>
          <w:p w14:paraId="102774C9" w14:textId="77777777" w:rsidR="00000000" w:rsidRDefault="0080374A">
            <w:pPr>
              <w:pStyle w:val="T4dispositie"/>
              <w:jc w:val="left"/>
              <w:rPr>
                <w:lang w:val="nl-NL"/>
              </w:rPr>
            </w:pPr>
            <w:r>
              <w:rPr>
                <w:lang w:val="nl-NL"/>
              </w:rPr>
              <w:t>8'</w:t>
            </w:r>
          </w:p>
          <w:p w14:paraId="54B7F465" w14:textId="77777777" w:rsidR="00000000" w:rsidRDefault="0080374A">
            <w:pPr>
              <w:pStyle w:val="T4dispositie"/>
              <w:jc w:val="left"/>
              <w:rPr>
                <w:lang w:val="nl-NL"/>
              </w:rPr>
            </w:pPr>
            <w:r>
              <w:rPr>
                <w:lang w:val="nl-NL"/>
              </w:rPr>
              <w:t>4'</w:t>
            </w:r>
          </w:p>
          <w:p w14:paraId="3027BB6E" w14:textId="77777777" w:rsidR="00000000" w:rsidRDefault="0080374A">
            <w:pPr>
              <w:pStyle w:val="T4dispositie"/>
              <w:jc w:val="left"/>
              <w:rPr>
                <w:lang w:val="nl-NL"/>
              </w:rPr>
            </w:pPr>
            <w:r>
              <w:rPr>
                <w:lang w:val="nl-NL"/>
              </w:rPr>
              <w:t>4'</w:t>
            </w:r>
          </w:p>
          <w:p w14:paraId="7F4E44A6" w14:textId="77777777" w:rsidR="00000000" w:rsidRDefault="0080374A">
            <w:pPr>
              <w:pStyle w:val="T4dispositie"/>
              <w:jc w:val="left"/>
              <w:rPr>
                <w:lang w:val="nl-NL"/>
              </w:rPr>
            </w:pPr>
            <w:r>
              <w:rPr>
                <w:lang w:val="nl-NL"/>
              </w:rPr>
              <w:t>2 2/3'</w:t>
            </w:r>
          </w:p>
          <w:p w14:paraId="78AC7E66" w14:textId="77777777" w:rsidR="00000000" w:rsidRDefault="0080374A">
            <w:pPr>
              <w:pStyle w:val="T4dispositie"/>
              <w:jc w:val="left"/>
              <w:rPr>
                <w:lang w:val="nl-NL"/>
              </w:rPr>
            </w:pPr>
            <w:r>
              <w:rPr>
                <w:lang w:val="nl-NL"/>
              </w:rPr>
              <w:t>2'</w:t>
            </w:r>
          </w:p>
          <w:p w14:paraId="0C7A170E" w14:textId="77777777" w:rsidR="00000000" w:rsidRDefault="0080374A">
            <w:pPr>
              <w:pStyle w:val="T4dispositie"/>
              <w:jc w:val="left"/>
              <w:rPr>
                <w:lang w:val="nl-NL"/>
              </w:rPr>
            </w:pPr>
            <w:r>
              <w:rPr>
                <w:lang w:val="nl-NL"/>
              </w:rPr>
              <w:t>2-3-4 st.</w:t>
            </w:r>
          </w:p>
          <w:p w14:paraId="42D31B46" w14:textId="77777777" w:rsidR="00000000" w:rsidRDefault="0080374A">
            <w:pPr>
              <w:pStyle w:val="T4dispositie"/>
              <w:jc w:val="left"/>
              <w:rPr>
                <w:lang w:val="nl-NL"/>
              </w:rPr>
            </w:pPr>
            <w:r>
              <w:rPr>
                <w:lang w:val="nl-NL"/>
              </w:rPr>
              <w:t>4 st.</w:t>
            </w:r>
          </w:p>
          <w:p w14:paraId="37CA2632" w14:textId="77777777" w:rsidR="00000000" w:rsidRDefault="0080374A">
            <w:pPr>
              <w:pStyle w:val="T4dispositie"/>
              <w:jc w:val="left"/>
              <w:rPr>
                <w:lang w:val="nl-NL"/>
              </w:rPr>
            </w:pPr>
            <w:r>
              <w:rPr>
                <w:lang w:val="nl-NL"/>
              </w:rPr>
              <w:t>8'</w:t>
            </w:r>
          </w:p>
        </w:tc>
        <w:tc>
          <w:tcPr>
            <w:tcW w:w="1800" w:type="dxa"/>
            <w:tcBorders>
              <w:top w:val="nil"/>
              <w:left w:val="nil"/>
              <w:bottom w:val="nil"/>
              <w:right w:val="nil"/>
            </w:tcBorders>
          </w:tcPr>
          <w:p w14:paraId="612816DE" w14:textId="77777777" w:rsidR="00000000" w:rsidRDefault="0080374A">
            <w:pPr>
              <w:pStyle w:val="T4dispositie"/>
              <w:jc w:val="left"/>
              <w:rPr>
                <w:i/>
                <w:iCs/>
                <w:lang w:val="nl-NL"/>
              </w:rPr>
            </w:pPr>
            <w:r>
              <w:rPr>
                <w:i/>
                <w:iCs/>
                <w:lang w:val="nl-NL"/>
              </w:rPr>
              <w:t>Nevenwerk (II)</w:t>
            </w:r>
          </w:p>
          <w:p w14:paraId="5A022028" w14:textId="77777777" w:rsidR="00000000" w:rsidRDefault="0080374A">
            <w:pPr>
              <w:pStyle w:val="T4dispositie"/>
              <w:jc w:val="left"/>
              <w:rPr>
                <w:lang w:val="nl-NL"/>
              </w:rPr>
            </w:pPr>
            <w:r>
              <w:rPr>
                <w:lang w:val="nl-NL"/>
              </w:rPr>
              <w:t>7 stem</w:t>
            </w:r>
            <w:r>
              <w:rPr>
                <w:lang w:val="nl-NL"/>
              </w:rPr>
              <w:t>men</w:t>
            </w:r>
          </w:p>
          <w:p w14:paraId="1E9892BF" w14:textId="77777777" w:rsidR="00000000" w:rsidRDefault="0080374A">
            <w:pPr>
              <w:pStyle w:val="T4dispositie"/>
              <w:jc w:val="left"/>
              <w:rPr>
                <w:lang w:val="nl-NL"/>
              </w:rPr>
            </w:pPr>
          </w:p>
          <w:p w14:paraId="5E4278A9" w14:textId="77777777" w:rsidR="00000000" w:rsidRDefault="0080374A">
            <w:pPr>
              <w:pStyle w:val="T4dispositie"/>
              <w:jc w:val="left"/>
              <w:rPr>
                <w:lang w:val="nl-NL"/>
              </w:rPr>
            </w:pPr>
            <w:r>
              <w:rPr>
                <w:lang w:val="nl-NL"/>
              </w:rPr>
              <w:t>Roerfluit</w:t>
            </w:r>
          </w:p>
          <w:p w14:paraId="371BCBFA" w14:textId="77777777" w:rsidR="00000000" w:rsidRDefault="0080374A">
            <w:pPr>
              <w:pStyle w:val="T4dispositie"/>
              <w:jc w:val="left"/>
              <w:rPr>
                <w:lang w:val="nl-NL"/>
              </w:rPr>
            </w:pPr>
            <w:r>
              <w:rPr>
                <w:lang w:val="nl-NL"/>
              </w:rPr>
              <w:t>Viola da Gamba</w:t>
            </w:r>
          </w:p>
          <w:p w14:paraId="406D14D4" w14:textId="77777777" w:rsidR="00000000" w:rsidRDefault="0080374A">
            <w:pPr>
              <w:pStyle w:val="T4dispositie"/>
              <w:jc w:val="left"/>
              <w:rPr>
                <w:lang w:val="nl-NL"/>
              </w:rPr>
            </w:pPr>
            <w:r>
              <w:rPr>
                <w:lang w:val="nl-NL"/>
              </w:rPr>
              <w:t>Fluit</w:t>
            </w:r>
          </w:p>
          <w:p w14:paraId="33C4EF25" w14:textId="77777777" w:rsidR="00000000" w:rsidRDefault="0080374A">
            <w:pPr>
              <w:pStyle w:val="T4dispositie"/>
              <w:jc w:val="left"/>
              <w:rPr>
                <w:lang w:val="nl-NL"/>
              </w:rPr>
            </w:pPr>
            <w:r>
              <w:rPr>
                <w:lang w:val="nl-NL"/>
              </w:rPr>
              <w:t>Woudfluit</w:t>
            </w:r>
          </w:p>
          <w:p w14:paraId="25172806" w14:textId="77777777" w:rsidR="00000000" w:rsidRDefault="0080374A">
            <w:pPr>
              <w:pStyle w:val="T4dispositie"/>
              <w:jc w:val="left"/>
              <w:rPr>
                <w:lang w:val="nl-NL"/>
              </w:rPr>
            </w:pPr>
            <w:proofErr w:type="spellStart"/>
            <w:r>
              <w:rPr>
                <w:lang w:val="nl-NL"/>
              </w:rPr>
              <w:t>Quint</w:t>
            </w:r>
            <w:proofErr w:type="spellEnd"/>
            <w:r>
              <w:rPr>
                <w:lang w:val="nl-NL"/>
              </w:rPr>
              <w:t xml:space="preserve"> </w:t>
            </w:r>
          </w:p>
          <w:p w14:paraId="04672FE5" w14:textId="77777777" w:rsidR="00000000" w:rsidRDefault="0080374A">
            <w:pPr>
              <w:pStyle w:val="T4dispositie"/>
              <w:jc w:val="left"/>
              <w:rPr>
                <w:lang w:val="nl-NL"/>
              </w:rPr>
            </w:pPr>
            <w:r>
              <w:rPr>
                <w:lang w:val="nl-NL"/>
              </w:rPr>
              <w:t>Scherp</w:t>
            </w:r>
          </w:p>
        </w:tc>
        <w:tc>
          <w:tcPr>
            <w:tcW w:w="720" w:type="dxa"/>
            <w:tcBorders>
              <w:top w:val="nil"/>
              <w:left w:val="nil"/>
              <w:bottom w:val="nil"/>
              <w:right w:val="nil"/>
            </w:tcBorders>
          </w:tcPr>
          <w:p w14:paraId="05A52323" w14:textId="77777777" w:rsidR="00000000" w:rsidRDefault="0080374A">
            <w:pPr>
              <w:pStyle w:val="T4dispositie"/>
              <w:jc w:val="left"/>
              <w:rPr>
                <w:lang w:val="nl-NL"/>
              </w:rPr>
            </w:pPr>
          </w:p>
          <w:p w14:paraId="2B419902" w14:textId="77777777" w:rsidR="00000000" w:rsidRDefault="0080374A">
            <w:pPr>
              <w:pStyle w:val="T4dispositie"/>
              <w:jc w:val="left"/>
              <w:rPr>
                <w:lang w:val="nl-NL"/>
              </w:rPr>
            </w:pPr>
          </w:p>
          <w:p w14:paraId="0E97AA69" w14:textId="77777777" w:rsidR="00000000" w:rsidRDefault="0080374A">
            <w:pPr>
              <w:pStyle w:val="T4dispositie"/>
              <w:jc w:val="left"/>
              <w:rPr>
                <w:lang w:val="nl-NL"/>
              </w:rPr>
            </w:pPr>
          </w:p>
          <w:p w14:paraId="6B7138F6" w14:textId="77777777" w:rsidR="00000000" w:rsidRDefault="0080374A">
            <w:pPr>
              <w:pStyle w:val="T4dispositie"/>
              <w:jc w:val="left"/>
              <w:rPr>
                <w:lang w:val="nl-NL"/>
              </w:rPr>
            </w:pPr>
            <w:r>
              <w:rPr>
                <w:lang w:val="nl-NL"/>
              </w:rPr>
              <w:t>8'</w:t>
            </w:r>
          </w:p>
          <w:p w14:paraId="71A325C2" w14:textId="77777777" w:rsidR="00000000" w:rsidRDefault="0080374A">
            <w:pPr>
              <w:pStyle w:val="T4dispositie"/>
              <w:jc w:val="left"/>
              <w:rPr>
                <w:lang w:val="nl-NL"/>
              </w:rPr>
            </w:pPr>
            <w:r>
              <w:rPr>
                <w:lang w:val="nl-NL"/>
              </w:rPr>
              <w:t>8'</w:t>
            </w:r>
          </w:p>
          <w:p w14:paraId="1AEC6F00" w14:textId="77777777" w:rsidR="00000000" w:rsidRDefault="0080374A">
            <w:pPr>
              <w:pStyle w:val="T4dispositie"/>
              <w:jc w:val="left"/>
              <w:rPr>
                <w:lang w:val="nl-NL"/>
              </w:rPr>
            </w:pPr>
            <w:r>
              <w:rPr>
                <w:lang w:val="nl-NL"/>
              </w:rPr>
              <w:t>4'</w:t>
            </w:r>
          </w:p>
          <w:p w14:paraId="7B6B1FA6" w14:textId="77777777" w:rsidR="00000000" w:rsidRDefault="0080374A">
            <w:pPr>
              <w:pStyle w:val="T4dispositie"/>
              <w:jc w:val="left"/>
              <w:rPr>
                <w:lang w:val="nl-NL"/>
              </w:rPr>
            </w:pPr>
            <w:r>
              <w:rPr>
                <w:lang w:val="nl-NL"/>
              </w:rPr>
              <w:t>2'</w:t>
            </w:r>
          </w:p>
          <w:p w14:paraId="57AA1C8A" w14:textId="77777777" w:rsidR="00000000" w:rsidRDefault="0080374A">
            <w:pPr>
              <w:pStyle w:val="T4dispositie"/>
              <w:jc w:val="left"/>
              <w:rPr>
                <w:lang w:val="nl-NL"/>
              </w:rPr>
            </w:pPr>
            <w:r>
              <w:rPr>
                <w:lang w:val="nl-NL"/>
              </w:rPr>
              <w:t>1 1/3'</w:t>
            </w:r>
          </w:p>
          <w:p w14:paraId="3415B014" w14:textId="77777777" w:rsidR="00000000" w:rsidRDefault="0080374A">
            <w:pPr>
              <w:pStyle w:val="T4dispositie"/>
              <w:jc w:val="left"/>
              <w:rPr>
                <w:lang w:val="nl-NL"/>
              </w:rPr>
            </w:pPr>
            <w:r>
              <w:rPr>
                <w:lang w:val="nl-NL"/>
              </w:rPr>
              <w:t>4 st.</w:t>
            </w:r>
          </w:p>
        </w:tc>
        <w:tc>
          <w:tcPr>
            <w:tcW w:w="1435" w:type="dxa"/>
            <w:tcBorders>
              <w:top w:val="nil"/>
              <w:left w:val="nil"/>
              <w:bottom w:val="nil"/>
              <w:right w:val="nil"/>
            </w:tcBorders>
          </w:tcPr>
          <w:p w14:paraId="3F10AFDB" w14:textId="77777777" w:rsidR="00000000" w:rsidRDefault="0080374A">
            <w:pPr>
              <w:pStyle w:val="T4dispositie"/>
              <w:jc w:val="left"/>
              <w:rPr>
                <w:i/>
                <w:iCs/>
                <w:lang w:val="nl-NL"/>
              </w:rPr>
            </w:pPr>
            <w:r>
              <w:rPr>
                <w:i/>
                <w:iCs/>
                <w:lang w:val="nl-NL"/>
              </w:rPr>
              <w:t>Pedaal</w:t>
            </w:r>
          </w:p>
          <w:p w14:paraId="7E372E0F" w14:textId="77777777" w:rsidR="00000000" w:rsidRDefault="0080374A">
            <w:pPr>
              <w:pStyle w:val="T4dispositie"/>
              <w:jc w:val="left"/>
              <w:rPr>
                <w:lang w:val="nl-NL"/>
              </w:rPr>
            </w:pPr>
            <w:r>
              <w:rPr>
                <w:lang w:val="nl-NL"/>
              </w:rPr>
              <w:t>2 stemmen</w:t>
            </w:r>
          </w:p>
          <w:p w14:paraId="25EEFCEC" w14:textId="77777777" w:rsidR="00000000" w:rsidRDefault="0080374A">
            <w:pPr>
              <w:pStyle w:val="T4dispositie"/>
              <w:jc w:val="left"/>
              <w:rPr>
                <w:lang w:val="nl-NL"/>
              </w:rPr>
            </w:pPr>
          </w:p>
          <w:p w14:paraId="5C69ACCB" w14:textId="77777777" w:rsidR="00000000" w:rsidRDefault="0080374A">
            <w:pPr>
              <w:pStyle w:val="T4dispositie"/>
              <w:jc w:val="left"/>
              <w:rPr>
                <w:lang w:val="nl-NL"/>
              </w:rPr>
            </w:pPr>
            <w:r>
              <w:rPr>
                <w:lang w:val="nl-NL"/>
              </w:rPr>
              <w:t>Bourdon</w:t>
            </w:r>
          </w:p>
          <w:p w14:paraId="5D16D763" w14:textId="77777777" w:rsidR="00000000" w:rsidRDefault="0080374A">
            <w:pPr>
              <w:pStyle w:val="T4dispositie"/>
              <w:jc w:val="left"/>
              <w:rPr>
                <w:lang w:val="nl-NL"/>
              </w:rPr>
            </w:pPr>
            <w:r>
              <w:rPr>
                <w:lang w:val="nl-NL"/>
              </w:rPr>
              <w:t>Gedekt</w:t>
            </w:r>
          </w:p>
        </w:tc>
        <w:tc>
          <w:tcPr>
            <w:tcW w:w="688" w:type="dxa"/>
            <w:tcBorders>
              <w:top w:val="nil"/>
              <w:left w:val="nil"/>
              <w:bottom w:val="nil"/>
              <w:right w:val="nil"/>
            </w:tcBorders>
          </w:tcPr>
          <w:p w14:paraId="5051E388" w14:textId="77777777" w:rsidR="00000000" w:rsidRDefault="0080374A">
            <w:pPr>
              <w:pStyle w:val="T4dispositie"/>
              <w:jc w:val="left"/>
              <w:rPr>
                <w:lang w:val="nl-NL"/>
              </w:rPr>
            </w:pPr>
          </w:p>
          <w:p w14:paraId="7092A7D4" w14:textId="77777777" w:rsidR="00000000" w:rsidRDefault="0080374A">
            <w:pPr>
              <w:pStyle w:val="T4dispositie"/>
              <w:jc w:val="left"/>
              <w:rPr>
                <w:lang w:val="nl-NL"/>
              </w:rPr>
            </w:pPr>
          </w:p>
          <w:p w14:paraId="453D5E89" w14:textId="77777777" w:rsidR="00000000" w:rsidRDefault="0080374A">
            <w:pPr>
              <w:pStyle w:val="T4dispositie"/>
              <w:jc w:val="left"/>
              <w:rPr>
                <w:lang w:val="nl-NL"/>
              </w:rPr>
            </w:pPr>
          </w:p>
          <w:p w14:paraId="5E60849C" w14:textId="77777777" w:rsidR="00000000" w:rsidRDefault="0080374A">
            <w:pPr>
              <w:pStyle w:val="T4dispositie"/>
              <w:jc w:val="left"/>
              <w:rPr>
                <w:lang w:val="nl-NL"/>
              </w:rPr>
            </w:pPr>
            <w:r>
              <w:rPr>
                <w:lang w:val="nl-NL"/>
              </w:rPr>
              <w:t>16'</w:t>
            </w:r>
          </w:p>
          <w:p w14:paraId="37CC4284" w14:textId="77777777" w:rsidR="00000000" w:rsidRDefault="0080374A">
            <w:pPr>
              <w:pStyle w:val="T4dispositie"/>
              <w:jc w:val="left"/>
              <w:rPr>
                <w:lang w:val="nl-NL"/>
              </w:rPr>
            </w:pPr>
            <w:r>
              <w:rPr>
                <w:lang w:val="nl-NL"/>
              </w:rPr>
              <w:t>8'</w:t>
            </w:r>
          </w:p>
          <w:p w14:paraId="3220A6BC" w14:textId="77777777" w:rsidR="00000000" w:rsidRDefault="0080374A">
            <w:pPr>
              <w:pStyle w:val="T4dispositie"/>
              <w:jc w:val="left"/>
              <w:rPr>
                <w:lang w:val="nl-NL"/>
              </w:rPr>
            </w:pPr>
          </w:p>
        </w:tc>
      </w:tr>
    </w:tbl>
    <w:p w14:paraId="5C11224C" w14:textId="77777777" w:rsidR="00000000" w:rsidRDefault="0080374A">
      <w:pPr>
        <w:pStyle w:val="T4dispositie"/>
        <w:jc w:val="left"/>
        <w:rPr>
          <w:lang w:val="nl-NL"/>
        </w:rPr>
      </w:pPr>
    </w:p>
    <w:p w14:paraId="185D9C2C" w14:textId="77777777" w:rsidR="00000000" w:rsidRDefault="0080374A">
      <w:pPr>
        <w:pStyle w:val="T4dispositie"/>
        <w:jc w:val="left"/>
        <w:rPr>
          <w:lang w:val="nl-NL"/>
        </w:rPr>
      </w:pPr>
      <w:r>
        <w:rPr>
          <w:lang w:val="nl-NL"/>
        </w:rPr>
        <w:t>* in werkelijkheid een doorlopend register</w:t>
      </w:r>
    </w:p>
    <w:p w14:paraId="5A3D004D" w14:textId="77777777" w:rsidR="00000000" w:rsidRDefault="0080374A">
      <w:pPr>
        <w:pStyle w:val="T4dispositie"/>
        <w:jc w:val="left"/>
        <w:rPr>
          <w:lang w:val="nl-NL"/>
        </w:rPr>
      </w:pPr>
    </w:p>
    <w:p w14:paraId="71416C47" w14:textId="77777777" w:rsidR="00000000" w:rsidRDefault="0080374A">
      <w:pPr>
        <w:pStyle w:val="T1"/>
        <w:jc w:val="left"/>
        <w:rPr>
          <w:lang w:val="nl-NL"/>
        </w:rPr>
      </w:pPr>
      <w:r>
        <w:rPr>
          <w:lang w:val="nl-NL"/>
        </w:rPr>
        <w:t>Werktuiglijke registers</w:t>
      </w:r>
    </w:p>
    <w:p w14:paraId="75E3C59E" w14:textId="77777777" w:rsidR="00000000" w:rsidRDefault="0080374A">
      <w:pPr>
        <w:pStyle w:val="T1"/>
        <w:jc w:val="left"/>
        <w:rPr>
          <w:lang w:val="nl-NL"/>
        </w:rPr>
      </w:pPr>
      <w:r>
        <w:rPr>
          <w:lang w:val="nl-NL"/>
        </w:rPr>
        <w:t>manuaalkoppel, pedaalkoppel I (trede), pedaalkoppel II</w:t>
      </w:r>
      <w:r>
        <w:rPr>
          <w:lang w:val="nl-NL"/>
        </w:rPr>
        <w:t xml:space="preserve"> (trede)</w:t>
      </w:r>
    </w:p>
    <w:p w14:paraId="3E2138E8" w14:textId="77777777" w:rsidR="00000000" w:rsidRDefault="0080374A">
      <w:pPr>
        <w:pStyle w:val="T1"/>
        <w:jc w:val="left"/>
        <w:rPr>
          <w:lang w:val="nl-NL"/>
        </w:rPr>
      </w:pPr>
      <w:r>
        <w:rPr>
          <w:lang w:val="nl-NL"/>
        </w:rPr>
        <w:t>tremulant NW</w:t>
      </w:r>
    </w:p>
    <w:p w14:paraId="1B90F586" w14:textId="77777777" w:rsidR="00000000" w:rsidRDefault="0080374A">
      <w:pPr>
        <w:pStyle w:val="T1"/>
        <w:jc w:val="left"/>
        <w:rPr>
          <w:lang w:val="nl-NL"/>
        </w:rPr>
      </w:pPr>
    </w:p>
    <w:p w14:paraId="2327D5F8" w14:textId="77777777" w:rsidR="00000000" w:rsidRDefault="0080374A">
      <w:pPr>
        <w:pStyle w:val="T1"/>
        <w:jc w:val="left"/>
        <w:rPr>
          <w:lang w:val="nl-NL"/>
        </w:rPr>
      </w:pPr>
      <w:r>
        <w:rPr>
          <w:lang w:val="nl-NL"/>
        </w:rPr>
        <w:t>Samenstelling vulstemmen</w:t>
      </w:r>
    </w:p>
    <w:tbl>
      <w:tblPr>
        <w:tblW w:w="0" w:type="auto"/>
        <w:tblLook w:val="0000" w:firstRow="0" w:lastRow="0" w:firstColumn="0" w:lastColumn="0" w:noHBand="0" w:noVBand="0"/>
      </w:tblPr>
      <w:tblGrid>
        <w:gridCol w:w="1548"/>
        <w:gridCol w:w="540"/>
        <w:gridCol w:w="610"/>
        <w:gridCol w:w="794"/>
        <w:gridCol w:w="794"/>
      </w:tblGrid>
      <w:tr w:rsidR="00000000" w14:paraId="53F673CC" w14:textId="77777777">
        <w:tc>
          <w:tcPr>
            <w:tcW w:w="1548" w:type="dxa"/>
            <w:tcBorders>
              <w:top w:val="nil"/>
              <w:left w:val="nil"/>
              <w:bottom w:val="nil"/>
              <w:right w:val="nil"/>
            </w:tcBorders>
          </w:tcPr>
          <w:p w14:paraId="4A485F17" w14:textId="77777777" w:rsidR="00000000" w:rsidRDefault="0080374A">
            <w:pPr>
              <w:pStyle w:val="T1"/>
              <w:jc w:val="left"/>
              <w:rPr>
                <w:lang w:val="nl-NL"/>
              </w:rPr>
            </w:pPr>
            <w:r>
              <w:rPr>
                <w:lang w:val="nl-NL"/>
              </w:rPr>
              <w:t>Mixtuur HW</w:t>
            </w:r>
          </w:p>
        </w:tc>
        <w:tc>
          <w:tcPr>
            <w:tcW w:w="540" w:type="dxa"/>
            <w:tcBorders>
              <w:top w:val="nil"/>
              <w:left w:val="nil"/>
              <w:bottom w:val="nil"/>
              <w:right w:val="nil"/>
            </w:tcBorders>
          </w:tcPr>
          <w:p w14:paraId="5574C095" w14:textId="77777777" w:rsidR="00000000" w:rsidRDefault="0080374A">
            <w:pPr>
              <w:pStyle w:val="T4dispositie"/>
              <w:jc w:val="left"/>
              <w:rPr>
                <w:lang w:val="nl-NL"/>
              </w:rPr>
            </w:pPr>
            <w:r>
              <w:rPr>
                <w:lang w:val="nl-NL"/>
              </w:rPr>
              <w:t>C</w:t>
            </w:r>
          </w:p>
          <w:p w14:paraId="7B0CFC0D" w14:textId="77777777" w:rsidR="00000000" w:rsidRDefault="0080374A">
            <w:pPr>
              <w:pStyle w:val="T4dispositie"/>
              <w:jc w:val="left"/>
              <w:rPr>
                <w:lang w:val="nl-NL"/>
              </w:rPr>
            </w:pPr>
            <w:r>
              <w:rPr>
                <w:lang w:val="nl-NL"/>
              </w:rPr>
              <w:t>1</w:t>
            </w:r>
          </w:p>
          <w:p w14:paraId="3C2E7C74" w14:textId="77777777" w:rsidR="00000000" w:rsidRDefault="0080374A">
            <w:pPr>
              <w:pStyle w:val="T4dispositie"/>
              <w:jc w:val="left"/>
              <w:rPr>
                <w:lang w:val="nl-NL"/>
              </w:rPr>
            </w:pPr>
            <w:r>
              <w:rPr>
                <w:lang w:val="nl-NL"/>
              </w:rPr>
              <w:t>2/3</w:t>
            </w:r>
          </w:p>
        </w:tc>
        <w:tc>
          <w:tcPr>
            <w:tcW w:w="610" w:type="dxa"/>
            <w:tcBorders>
              <w:top w:val="nil"/>
              <w:left w:val="nil"/>
              <w:bottom w:val="nil"/>
              <w:right w:val="nil"/>
            </w:tcBorders>
          </w:tcPr>
          <w:p w14:paraId="5E694030" w14:textId="77777777" w:rsidR="00000000" w:rsidRDefault="0080374A">
            <w:pPr>
              <w:pStyle w:val="T4dispositie"/>
              <w:jc w:val="left"/>
              <w:rPr>
                <w:lang w:val="nl-NL"/>
              </w:rPr>
            </w:pPr>
            <w:r>
              <w:rPr>
                <w:lang w:val="nl-NL"/>
              </w:rPr>
              <w:t>c</w:t>
            </w:r>
          </w:p>
          <w:p w14:paraId="06D0474F" w14:textId="77777777" w:rsidR="00000000" w:rsidRDefault="0080374A">
            <w:pPr>
              <w:pStyle w:val="T4dispositie"/>
              <w:jc w:val="left"/>
              <w:rPr>
                <w:lang w:val="nl-NL"/>
              </w:rPr>
            </w:pPr>
            <w:r>
              <w:rPr>
                <w:lang w:val="nl-NL"/>
              </w:rPr>
              <w:t>2</w:t>
            </w:r>
          </w:p>
          <w:p w14:paraId="7F4C5B51" w14:textId="77777777" w:rsidR="00000000" w:rsidRDefault="0080374A">
            <w:pPr>
              <w:pStyle w:val="T4dispositie"/>
              <w:jc w:val="left"/>
              <w:rPr>
                <w:lang w:val="nl-NL"/>
              </w:rPr>
            </w:pPr>
            <w:r>
              <w:rPr>
                <w:lang w:val="nl-NL"/>
              </w:rPr>
              <w:t>1 1/3</w:t>
            </w:r>
          </w:p>
        </w:tc>
        <w:tc>
          <w:tcPr>
            <w:tcW w:w="794" w:type="dxa"/>
            <w:tcBorders>
              <w:top w:val="nil"/>
              <w:left w:val="nil"/>
              <w:bottom w:val="nil"/>
              <w:right w:val="nil"/>
            </w:tcBorders>
          </w:tcPr>
          <w:p w14:paraId="2F58266B" w14:textId="77777777" w:rsidR="00000000" w:rsidRDefault="0080374A">
            <w:pPr>
              <w:pStyle w:val="T4dispositie"/>
              <w:jc w:val="left"/>
              <w:rPr>
                <w:vertAlign w:val="superscript"/>
                <w:lang w:val="nl-NL"/>
              </w:rPr>
            </w:pPr>
            <w:r>
              <w:rPr>
                <w:lang w:val="nl-NL"/>
              </w:rPr>
              <w:t>c</w:t>
            </w:r>
            <w:r>
              <w:rPr>
                <w:vertAlign w:val="superscript"/>
                <w:lang w:val="nl-NL"/>
              </w:rPr>
              <w:t>1</w:t>
            </w:r>
          </w:p>
          <w:p w14:paraId="63C6913D" w14:textId="77777777" w:rsidR="00000000" w:rsidRDefault="0080374A">
            <w:pPr>
              <w:pStyle w:val="T4dispositie"/>
              <w:jc w:val="left"/>
              <w:rPr>
                <w:lang w:val="nl-NL"/>
              </w:rPr>
            </w:pPr>
            <w:r>
              <w:rPr>
                <w:lang w:val="nl-NL"/>
              </w:rPr>
              <w:t>4</w:t>
            </w:r>
          </w:p>
          <w:p w14:paraId="53BEBE1B" w14:textId="77777777" w:rsidR="00000000" w:rsidRDefault="0080374A">
            <w:pPr>
              <w:pStyle w:val="T4dispositie"/>
              <w:jc w:val="left"/>
              <w:rPr>
                <w:lang w:val="nl-NL"/>
              </w:rPr>
            </w:pPr>
            <w:r>
              <w:rPr>
                <w:lang w:val="nl-NL"/>
              </w:rPr>
              <w:t>2 2/3</w:t>
            </w:r>
          </w:p>
          <w:p w14:paraId="578FEFB1" w14:textId="77777777" w:rsidR="00000000" w:rsidRDefault="0080374A">
            <w:pPr>
              <w:pStyle w:val="T4dispositie"/>
              <w:jc w:val="left"/>
              <w:rPr>
                <w:lang w:val="nl-NL"/>
              </w:rPr>
            </w:pPr>
            <w:r>
              <w:rPr>
                <w:lang w:val="nl-NL"/>
              </w:rPr>
              <w:t>2</w:t>
            </w:r>
          </w:p>
        </w:tc>
        <w:tc>
          <w:tcPr>
            <w:tcW w:w="794" w:type="dxa"/>
            <w:tcBorders>
              <w:top w:val="nil"/>
              <w:left w:val="nil"/>
              <w:bottom w:val="nil"/>
              <w:right w:val="nil"/>
            </w:tcBorders>
          </w:tcPr>
          <w:p w14:paraId="47EB49FE" w14:textId="77777777" w:rsidR="00000000" w:rsidRDefault="0080374A">
            <w:pPr>
              <w:pStyle w:val="T4dispositie"/>
              <w:jc w:val="left"/>
              <w:rPr>
                <w:vertAlign w:val="superscript"/>
                <w:lang w:val="nl-NL"/>
              </w:rPr>
            </w:pPr>
            <w:r>
              <w:rPr>
                <w:lang w:val="nl-NL"/>
              </w:rPr>
              <w:t>c</w:t>
            </w:r>
            <w:r>
              <w:rPr>
                <w:vertAlign w:val="superscript"/>
                <w:lang w:val="nl-NL"/>
              </w:rPr>
              <w:t>2</w:t>
            </w:r>
          </w:p>
          <w:p w14:paraId="2882764F" w14:textId="77777777" w:rsidR="00000000" w:rsidRDefault="0080374A">
            <w:pPr>
              <w:pStyle w:val="T4dispositie"/>
              <w:jc w:val="left"/>
              <w:rPr>
                <w:lang w:val="nl-NL"/>
              </w:rPr>
            </w:pPr>
            <w:r>
              <w:rPr>
                <w:lang w:val="nl-NL"/>
              </w:rPr>
              <w:t>5 1/3</w:t>
            </w:r>
          </w:p>
          <w:p w14:paraId="300170CB" w14:textId="77777777" w:rsidR="00000000" w:rsidRDefault="0080374A">
            <w:pPr>
              <w:pStyle w:val="T4dispositie"/>
              <w:jc w:val="left"/>
              <w:rPr>
                <w:lang w:val="nl-NL"/>
              </w:rPr>
            </w:pPr>
            <w:r>
              <w:rPr>
                <w:lang w:val="nl-NL"/>
              </w:rPr>
              <w:t>4</w:t>
            </w:r>
          </w:p>
          <w:p w14:paraId="4250E926" w14:textId="77777777" w:rsidR="00000000" w:rsidRDefault="0080374A">
            <w:pPr>
              <w:pStyle w:val="T4dispositie"/>
              <w:jc w:val="left"/>
              <w:rPr>
                <w:lang w:val="nl-NL"/>
              </w:rPr>
            </w:pPr>
            <w:r>
              <w:rPr>
                <w:lang w:val="nl-NL"/>
              </w:rPr>
              <w:t>2 2/3</w:t>
            </w:r>
          </w:p>
          <w:p w14:paraId="350D22A2" w14:textId="77777777" w:rsidR="00000000" w:rsidRDefault="0080374A">
            <w:pPr>
              <w:pStyle w:val="T4dispositie"/>
              <w:jc w:val="left"/>
              <w:rPr>
                <w:lang w:val="nl-NL"/>
              </w:rPr>
            </w:pPr>
            <w:r>
              <w:rPr>
                <w:lang w:val="nl-NL"/>
              </w:rPr>
              <w:t>2</w:t>
            </w:r>
          </w:p>
        </w:tc>
      </w:tr>
    </w:tbl>
    <w:p w14:paraId="30C535DF" w14:textId="77777777" w:rsidR="00000000" w:rsidRDefault="0080374A">
      <w:pPr>
        <w:pStyle w:val="T1"/>
        <w:jc w:val="left"/>
        <w:rPr>
          <w:lang w:val="nl-NL"/>
        </w:rPr>
      </w:pPr>
    </w:p>
    <w:p w14:paraId="18B080E8" w14:textId="77777777" w:rsidR="00000000" w:rsidRDefault="0080374A">
      <w:pPr>
        <w:pStyle w:val="T1"/>
        <w:jc w:val="left"/>
        <w:rPr>
          <w:lang w:val="nl-NL"/>
        </w:rPr>
      </w:pPr>
      <w:r>
        <w:rPr>
          <w:lang w:val="nl-NL"/>
        </w:rPr>
        <w:t xml:space="preserve">Cornet HW   </w:t>
      </w:r>
      <w:r>
        <w:rPr>
          <w:sz w:val="20"/>
          <w:lang w:val="nl-NL"/>
        </w:rPr>
        <w:t>c</w:t>
      </w:r>
      <w:r>
        <w:rPr>
          <w:sz w:val="20"/>
          <w:vertAlign w:val="superscript"/>
          <w:lang w:val="nl-NL"/>
        </w:rPr>
        <w:t>1</w:t>
      </w:r>
      <w:r>
        <w:rPr>
          <w:sz w:val="20"/>
          <w:lang w:val="nl-NL"/>
        </w:rPr>
        <w:t xml:space="preserve">   4 – 2 2/3 – 2 - 1 3/5</w:t>
      </w:r>
    </w:p>
    <w:p w14:paraId="464E1667" w14:textId="77777777" w:rsidR="00000000" w:rsidRDefault="0080374A">
      <w:pPr>
        <w:pStyle w:val="T1"/>
        <w:jc w:val="left"/>
        <w:rPr>
          <w:lang w:val="nl-NL"/>
        </w:rPr>
      </w:pPr>
    </w:p>
    <w:tbl>
      <w:tblPr>
        <w:tblW w:w="0" w:type="auto"/>
        <w:tblLook w:val="0000" w:firstRow="0" w:lastRow="0" w:firstColumn="0" w:lastColumn="0" w:noHBand="0" w:noVBand="0"/>
      </w:tblPr>
      <w:tblGrid>
        <w:gridCol w:w="1368"/>
        <w:gridCol w:w="867"/>
        <w:gridCol w:w="753"/>
        <w:gridCol w:w="720"/>
        <w:gridCol w:w="900"/>
        <w:gridCol w:w="1080"/>
      </w:tblGrid>
      <w:tr w:rsidR="00000000" w14:paraId="7DF5A6A0" w14:textId="77777777">
        <w:tc>
          <w:tcPr>
            <w:tcW w:w="1368" w:type="dxa"/>
            <w:tcBorders>
              <w:top w:val="nil"/>
              <w:left w:val="nil"/>
              <w:bottom w:val="nil"/>
              <w:right w:val="nil"/>
            </w:tcBorders>
          </w:tcPr>
          <w:p w14:paraId="3CBE4A41" w14:textId="77777777" w:rsidR="00000000" w:rsidRDefault="0080374A">
            <w:pPr>
              <w:pStyle w:val="T1"/>
              <w:jc w:val="left"/>
              <w:rPr>
                <w:lang w:val="nl-NL"/>
              </w:rPr>
            </w:pPr>
            <w:r>
              <w:rPr>
                <w:lang w:val="nl-NL"/>
              </w:rPr>
              <w:t>Scherp NW</w:t>
            </w:r>
          </w:p>
        </w:tc>
        <w:tc>
          <w:tcPr>
            <w:tcW w:w="867" w:type="dxa"/>
            <w:tcBorders>
              <w:top w:val="nil"/>
              <w:left w:val="nil"/>
              <w:bottom w:val="nil"/>
              <w:right w:val="nil"/>
            </w:tcBorders>
          </w:tcPr>
          <w:p w14:paraId="6B337B79" w14:textId="77777777" w:rsidR="00000000" w:rsidRDefault="0080374A">
            <w:pPr>
              <w:pStyle w:val="T4dispositie"/>
              <w:jc w:val="left"/>
              <w:rPr>
                <w:lang w:val="nl-NL"/>
              </w:rPr>
            </w:pPr>
            <w:r>
              <w:rPr>
                <w:lang w:val="nl-NL"/>
              </w:rPr>
              <w:t>C</w:t>
            </w:r>
          </w:p>
          <w:p w14:paraId="3114C552" w14:textId="77777777" w:rsidR="00000000" w:rsidRDefault="0080374A">
            <w:pPr>
              <w:pStyle w:val="T4dispositie"/>
              <w:jc w:val="left"/>
              <w:rPr>
                <w:lang w:val="nl-NL"/>
              </w:rPr>
            </w:pPr>
            <w:r>
              <w:rPr>
                <w:lang w:val="nl-NL"/>
              </w:rPr>
              <w:t>1</w:t>
            </w:r>
          </w:p>
          <w:p w14:paraId="04E2B814" w14:textId="77777777" w:rsidR="00000000" w:rsidRDefault="0080374A">
            <w:pPr>
              <w:pStyle w:val="T4dispositie"/>
              <w:jc w:val="left"/>
              <w:rPr>
                <w:lang w:val="nl-NL"/>
              </w:rPr>
            </w:pPr>
            <w:r>
              <w:rPr>
                <w:lang w:val="nl-NL"/>
              </w:rPr>
              <w:t>2/3</w:t>
            </w:r>
          </w:p>
          <w:p w14:paraId="08BC9037" w14:textId="77777777" w:rsidR="00000000" w:rsidRDefault="0080374A">
            <w:pPr>
              <w:pStyle w:val="T4dispositie"/>
              <w:jc w:val="left"/>
              <w:rPr>
                <w:lang w:val="nl-NL"/>
              </w:rPr>
            </w:pPr>
            <w:r>
              <w:rPr>
                <w:lang w:val="nl-NL"/>
              </w:rPr>
              <w:t xml:space="preserve">1/2 </w:t>
            </w:r>
          </w:p>
          <w:p w14:paraId="44F54341" w14:textId="77777777" w:rsidR="00000000" w:rsidRDefault="0080374A">
            <w:pPr>
              <w:pStyle w:val="T4dispositie"/>
              <w:jc w:val="left"/>
              <w:rPr>
                <w:lang w:val="nl-NL"/>
              </w:rPr>
            </w:pPr>
            <w:r>
              <w:rPr>
                <w:lang w:val="nl-NL"/>
              </w:rPr>
              <w:t>1/3</w:t>
            </w:r>
          </w:p>
        </w:tc>
        <w:tc>
          <w:tcPr>
            <w:tcW w:w="753" w:type="dxa"/>
            <w:tcBorders>
              <w:top w:val="nil"/>
              <w:left w:val="nil"/>
              <w:bottom w:val="nil"/>
              <w:right w:val="nil"/>
            </w:tcBorders>
          </w:tcPr>
          <w:p w14:paraId="1021F413" w14:textId="77777777" w:rsidR="00000000" w:rsidRDefault="0080374A">
            <w:pPr>
              <w:pStyle w:val="T4dispositie"/>
              <w:jc w:val="left"/>
              <w:rPr>
                <w:lang w:val="nl-NL"/>
              </w:rPr>
            </w:pPr>
            <w:r>
              <w:rPr>
                <w:lang w:val="nl-NL"/>
              </w:rPr>
              <w:t>c</w:t>
            </w:r>
          </w:p>
          <w:p w14:paraId="019D401E" w14:textId="77777777" w:rsidR="00000000" w:rsidRDefault="0080374A">
            <w:pPr>
              <w:pStyle w:val="T4dispositie"/>
              <w:jc w:val="left"/>
              <w:rPr>
                <w:lang w:val="nl-NL"/>
              </w:rPr>
            </w:pPr>
            <w:r>
              <w:rPr>
                <w:lang w:val="nl-NL"/>
              </w:rPr>
              <w:t>1 1/3</w:t>
            </w:r>
          </w:p>
          <w:p w14:paraId="08B16FC1" w14:textId="77777777" w:rsidR="00000000" w:rsidRDefault="0080374A">
            <w:pPr>
              <w:pStyle w:val="T4dispositie"/>
              <w:jc w:val="left"/>
              <w:rPr>
                <w:lang w:val="nl-NL"/>
              </w:rPr>
            </w:pPr>
            <w:r>
              <w:rPr>
                <w:lang w:val="nl-NL"/>
              </w:rPr>
              <w:t>1</w:t>
            </w:r>
          </w:p>
          <w:p w14:paraId="1A190314" w14:textId="77777777" w:rsidR="00000000" w:rsidRDefault="0080374A">
            <w:pPr>
              <w:pStyle w:val="T4dispositie"/>
              <w:jc w:val="left"/>
              <w:rPr>
                <w:lang w:val="nl-NL"/>
              </w:rPr>
            </w:pPr>
            <w:r>
              <w:rPr>
                <w:lang w:val="nl-NL"/>
              </w:rPr>
              <w:t>2/3</w:t>
            </w:r>
          </w:p>
          <w:p w14:paraId="4C97CB94" w14:textId="77777777" w:rsidR="00000000" w:rsidRDefault="0080374A">
            <w:pPr>
              <w:pStyle w:val="T4dispositie"/>
              <w:jc w:val="left"/>
              <w:rPr>
                <w:lang w:val="nl-NL"/>
              </w:rPr>
            </w:pPr>
            <w:r>
              <w:rPr>
                <w:lang w:val="nl-NL"/>
              </w:rPr>
              <w:t>1/2</w:t>
            </w:r>
          </w:p>
        </w:tc>
        <w:tc>
          <w:tcPr>
            <w:tcW w:w="720" w:type="dxa"/>
            <w:tcBorders>
              <w:top w:val="nil"/>
              <w:left w:val="nil"/>
              <w:bottom w:val="nil"/>
              <w:right w:val="nil"/>
            </w:tcBorders>
          </w:tcPr>
          <w:p w14:paraId="7669BC86" w14:textId="77777777" w:rsidR="00000000" w:rsidRDefault="0080374A">
            <w:pPr>
              <w:pStyle w:val="T4dispositie"/>
              <w:jc w:val="left"/>
              <w:rPr>
                <w:vertAlign w:val="superscript"/>
                <w:lang w:val="nl-NL"/>
              </w:rPr>
            </w:pPr>
            <w:r>
              <w:rPr>
                <w:lang w:val="nl-NL"/>
              </w:rPr>
              <w:t>c</w:t>
            </w:r>
            <w:r>
              <w:rPr>
                <w:vertAlign w:val="superscript"/>
                <w:lang w:val="nl-NL"/>
              </w:rPr>
              <w:t>1</w:t>
            </w:r>
          </w:p>
          <w:p w14:paraId="51725B69" w14:textId="77777777" w:rsidR="00000000" w:rsidRDefault="0080374A">
            <w:pPr>
              <w:pStyle w:val="T4dispositie"/>
              <w:jc w:val="left"/>
              <w:rPr>
                <w:lang w:val="nl-NL"/>
              </w:rPr>
            </w:pPr>
            <w:r>
              <w:rPr>
                <w:lang w:val="nl-NL"/>
              </w:rPr>
              <w:t>2</w:t>
            </w:r>
          </w:p>
          <w:p w14:paraId="2B29B95E" w14:textId="77777777" w:rsidR="00000000" w:rsidRDefault="0080374A">
            <w:pPr>
              <w:pStyle w:val="T4dispositie"/>
              <w:jc w:val="left"/>
              <w:rPr>
                <w:lang w:val="nl-NL"/>
              </w:rPr>
            </w:pPr>
            <w:r>
              <w:rPr>
                <w:lang w:val="nl-NL"/>
              </w:rPr>
              <w:t>1 1/3</w:t>
            </w:r>
          </w:p>
          <w:p w14:paraId="7AB9060A" w14:textId="77777777" w:rsidR="00000000" w:rsidRDefault="0080374A">
            <w:pPr>
              <w:pStyle w:val="T4dispositie"/>
              <w:jc w:val="left"/>
              <w:rPr>
                <w:lang w:val="nl-NL"/>
              </w:rPr>
            </w:pPr>
            <w:r>
              <w:rPr>
                <w:lang w:val="nl-NL"/>
              </w:rPr>
              <w:t>1</w:t>
            </w:r>
          </w:p>
          <w:p w14:paraId="2729A4FF" w14:textId="77777777" w:rsidR="00000000" w:rsidRDefault="0080374A">
            <w:pPr>
              <w:pStyle w:val="T4dispositie"/>
              <w:jc w:val="left"/>
              <w:rPr>
                <w:lang w:val="nl-NL"/>
              </w:rPr>
            </w:pPr>
            <w:r>
              <w:rPr>
                <w:lang w:val="nl-NL"/>
              </w:rPr>
              <w:t>2/3</w:t>
            </w:r>
          </w:p>
        </w:tc>
        <w:tc>
          <w:tcPr>
            <w:tcW w:w="900" w:type="dxa"/>
            <w:tcBorders>
              <w:top w:val="nil"/>
              <w:left w:val="nil"/>
              <w:bottom w:val="nil"/>
              <w:right w:val="nil"/>
            </w:tcBorders>
          </w:tcPr>
          <w:p w14:paraId="03AB8BC1" w14:textId="77777777" w:rsidR="00000000" w:rsidRDefault="0080374A">
            <w:pPr>
              <w:pStyle w:val="T4dispositie"/>
              <w:jc w:val="left"/>
              <w:rPr>
                <w:vertAlign w:val="superscript"/>
                <w:lang w:val="nl-NL"/>
              </w:rPr>
            </w:pPr>
            <w:r>
              <w:rPr>
                <w:lang w:val="nl-NL"/>
              </w:rPr>
              <w:t>c</w:t>
            </w:r>
            <w:r>
              <w:rPr>
                <w:vertAlign w:val="superscript"/>
                <w:lang w:val="nl-NL"/>
              </w:rPr>
              <w:t>2</w:t>
            </w:r>
          </w:p>
          <w:p w14:paraId="671D18AB" w14:textId="77777777" w:rsidR="00000000" w:rsidRDefault="0080374A">
            <w:pPr>
              <w:pStyle w:val="T4dispositie"/>
              <w:jc w:val="left"/>
              <w:rPr>
                <w:lang w:val="nl-NL"/>
              </w:rPr>
            </w:pPr>
            <w:r>
              <w:rPr>
                <w:lang w:val="nl-NL"/>
              </w:rPr>
              <w:t>2 2/3</w:t>
            </w:r>
          </w:p>
          <w:p w14:paraId="624842BE" w14:textId="77777777" w:rsidR="00000000" w:rsidRDefault="0080374A">
            <w:pPr>
              <w:pStyle w:val="T4dispositie"/>
              <w:jc w:val="left"/>
              <w:rPr>
                <w:lang w:val="nl-NL"/>
              </w:rPr>
            </w:pPr>
            <w:r>
              <w:rPr>
                <w:lang w:val="nl-NL"/>
              </w:rPr>
              <w:t>2</w:t>
            </w:r>
          </w:p>
          <w:p w14:paraId="09355F13" w14:textId="77777777" w:rsidR="00000000" w:rsidRDefault="0080374A">
            <w:pPr>
              <w:pStyle w:val="T4dispositie"/>
              <w:jc w:val="left"/>
              <w:rPr>
                <w:lang w:val="nl-NL"/>
              </w:rPr>
            </w:pPr>
            <w:r>
              <w:rPr>
                <w:lang w:val="nl-NL"/>
              </w:rPr>
              <w:t>1 1/3</w:t>
            </w:r>
          </w:p>
          <w:p w14:paraId="5F8D0C87" w14:textId="77777777" w:rsidR="00000000" w:rsidRDefault="0080374A">
            <w:pPr>
              <w:pStyle w:val="T4dispositie"/>
              <w:jc w:val="left"/>
              <w:rPr>
                <w:lang w:val="nl-NL"/>
              </w:rPr>
            </w:pPr>
            <w:r>
              <w:rPr>
                <w:lang w:val="nl-NL"/>
              </w:rPr>
              <w:t>1</w:t>
            </w:r>
          </w:p>
        </w:tc>
        <w:tc>
          <w:tcPr>
            <w:tcW w:w="1080" w:type="dxa"/>
            <w:tcBorders>
              <w:top w:val="nil"/>
              <w:left w:val="nil"/>
              <w:bottom w:val="nil"/>
              <w:right w:val="nil"/>
            </w:tcBorders>
          </w:tcPr>
          <w:p w14:paraId="412692D3" w14:textId="77777777" w:rsidR="00000000" w:rsidRDefault="0080374A">
            <w:pPr>
              <w:pStyle w:val="T4dispositie"/>
              <w:jc w:val="left"/>
              <w:rPr>
                <w:vertAlign w:val="superscript"/>
                <w:lang w:val="nl-NL"/>
              </w:rPr>
            </w:pPr>
            <w:r>
              <w:rPr>
                <w:lang w:val="nl-NL"/>
              </w:rPr>
              <w:t>c</w:t>
            </w:r>
            <w:r>
              <w:rPr>
                <w:vertAlign w:val="superscript"/>
                <w:lang w:val="nl-NL"/>
              </w:rPr>
              <w:t>3</w:t>
            </w:r>
          </w:p>
          <w:p w14:paraId="7FDB852F" w14:textId="77777777" w:rsidR="00000000" w:rsidRDefault="0080374A">
            <w:pPr>
              <w:pStyle w:val="T4dispositie"/>
              <w:jc w:val="left"/>
              <w:rPr>
                <w:lang w:val="nl-NL"/>
              </w:rPr>
            </w:pPr>
            <w:r>
              <w:rPr>
                <w:lang w:val="nl-NL"/>
              </w:rPr>
              <w:t>4</w:t>
            </w:r>
          </w:p>
          <w:p w14:paraId="239168CB" w14:textId="77777777" w:rsidR="00000000" w:rsidRDefault="0080374A">
            <w:pPr>
              <w:pStyle w:val="T4dispositie"/>
              <w:jc w:val="left"/>
              <w:rPr>
                <w:lang w:val="nl-NL"/>
              </w:rPr>
            </w:pPr>
            <w:r>
              <w:rPr>
                <w:lang w:val="nl-NL"/>
              </w:rPr>
              <w:t>2 2/3</w:t>
            </w:r>
          </w:p>
          <w:p w14:paraId="1C6DEC05" w14:textId="77777777" w:rsidR="00000000" w:rsidRDefault="0080374A">
            <w:pPr>
              <w:pStyle w:val="T4dispositie"/>
              <w:jc w:val="left"/>
              <w:rPr>
                <w:lang w:val="nl-NL"/>
              </w:rPr>
            </w:pPr>
            <w:r>
              <w:rPr>
                <w:lang w:val="nl-NL"/>
              </w:rPr>
              <w:t>2</w:t>
            </w:r>
          </w:p>
          <w:p w14:paraId="40043F1A" w14:textId="77777777" w:rsidR="00000000" w:rsidRDefault="0080374A">
            <w:pPr>
              <w:pStyle w:val="T4dispositie"/>
              <w:jc w:val="left"/>
              <w:rPr>
                <w:lang w:val="nl-NL"/>
              </w:rPr>
            </w:pPr>
            <w:r>
              <w:rPr>
                <w:lang w:val="nl-NL"/>
              </w:rPr>
              <w:t>1 1/3</w:t>
            </w:r>
          </w:p>
        </w:tc>
      </w:tr>
    </w:tbl>
    <w:p w14:paraId="540654B1" w14:textId="77777777" w:rsidR="00000000" w:rsidRDefault="0080374A">
      <w:pPr>
        <w:pStyle w:val="T1"/>
        <w:jc w:val="left"/>
        <w:rPr>
          <w:lang w:val="nl-NL"/>
        </w:rPr>
      </w:pPr>
    </w:p>
    <w:p w14:paraId="11EBDADA" w14:textId="77777777" w:rsidR="00000000" w:rsidRDefault="0080374A">
      <w:pPr>
        <w:pStyle w:val="T1"/>
        <w:jc w:val="left"/>
        <w:rPr>
          <w:lang w:val="nl-NL"/>
        </w:rPr>
      </w:pPr>
      <w:r>
        <w:rPr>
          <w:lang w:val="nl-NL"/>
        </w:rPr>
        <w:t>Too</w:t>
      </w:r>
      <w:r>
        <w:rPr>
          <w:lang w:val="nl-NL"/>
        </w:rPr>
        <w:t>nhoogte</w:t>
      </w:r>
    </w:p>
    <w:p w14:paraId="20379ACA" w14:textId="77777777" w:rsidR="00000000" w:rsidRDefault="0080374A">
      <w:pPr>
        <w:pStyle w:val="T1"/>
        <w:jc w:val="left"/>
        <w:rPr>
          <w:lang w:val="nl-NL"/>
        </w:rPr>
      </w:pPr>
      <w:r>
        <w:rPr>
          <w:lang w:val="nl-NL"/>
        </w:rPr>
        <w:t>niet meetbaar</w:t>
      </w:r>
    </w:p>
    <w:p w14:paraId="1039F6B3" w14:textId="77777777" w:rsidR="00000000" w:rsidRDefault="0080374A">
      <w:pPr>
        <w:pStyle w:val="T1"/>
        <w:jc w:val="left"/>
        <w:rPr>
          <w:lang w:val="nl-NL"/>
        </w:rPr>
      </w:pPr>
      <w:r>
        <w:rPr>
          <w:lang w:val="nl-NL"/>
        </w:rPr>
        <w:t>Temperatuur</w:t>
      </w:r>
    </w:p>
    <w:p w14:paraId="1AB9F72A" w14:textId="77777777" w:rsidR="00000000" w:rsidRDefault="0080374A">
      <w:pPr>
        <w:pStyle w:val="T1"/>
        <w:jc w:val="left"/>
        <w:rPr>
          <w:lang w:val="nl-NL"/>
        </w:rPr>
      </w:pPr>
      <w:r>
        <w:rPr>
          <w:lang w:val="nl-NL"/>
        </w:rPr>
        <w:t>niet vast te stellen</w:t>
      </w:r>
    </w:p>
    <w:p w14:paraId="6B4BBA55" w14:textId="77777777" w:rsidR="00000000" w:rsidRDefault="0080374A">
      <w:pPr>
        <w:pStyle w:val="T1"/>
        <w:jc w:val="left"/>
        <w:rPr>
          <w:lang w:val="nl-NL"/>
        </w:rPr>
      </w:pPr>
    </w:p>
    <w:p w14:paraId="533831EF" w14:textId="77777777" w:rsidR="00000000" w:rsidRDefault="0080374A">
      <w:pPr>
        <w:pStyle w:val="T1"/>
        <w:jc w:val="left"/>
        <w:rPr>
          <w:lang w:val="nl-NL"/>
        </w:rPr>
      </w:pPr>
      <w:r>
        <w:rPr>
          <w:lang w:val="nl-NL"/>
        </w:rPr>
        <w:t>Manuaalomvang</w:t>
      </w:r>
    </w:p>
    <w:p w14:paraId="2DE07CC3" w14:textId="77777777" w:rsidR="00000000" w:rsidRDefault="0080374A">
      <w:pPr>
        <w:pStyle w:val="T1"/>
        <w:jc w:val="left"/>
        <w:rPr>
          <w:vertAlign w:val="superscript"/>
          <w:lang w:val="nl-NL"/>
        </w:rPr>
      </w:pPr>
      <w:proofErr w:type="spellStart"/>
      <w:r>
        <w:rPr>
          <w:lang w:val="nl-NL"/>
        </w:rPr>
        <w:t>C-f</w:t>
      </w:r>
      <w:r>
        <w:rPr>
          <w:vertAlign w:val="superscript"/>
          <w:lang w:val="nl-NL"/>
        </w:rPr>
        <w:t>3</w:t>
      </w:r>
      <w:proofErr w:type="spellEnd"/>
    </w:p>
    <w:p w14:paraId="181EFDA3" w14:textId="77777777" w:rsidR="00000000" w:rsidRDefault="0080374A">
      <w:pPr>
        <w:pStyle w:val="T1"/>
        <w:jc w:val="left"/>
        <w:rPr>
          <w:lang w:val="nl-NL"/>
        </w:rPr>
      </w:pPr>
      <w:r>
        <w:rPr>
          <w:lang w:val="nl-NL"/>
        </w:rPr>
        <w:t>Pedaalomvang</w:t>
      </w:r>
    </w:p>
    <w:p w14:paraId="77F523EA" w14:textId="77777777" w:rsidR="00000000" w:rsidRDefault="0080374A">
      <w:pPr>
        <w:pStyle w:val="T1"/>
        <w:jc w:val="left"/>
        <w:rPr>
          <w:vertAlign w:val="superscript"/>
          <w:lang w:val="nl-NL"/>
        </w:rPr>
      </w:pPr>
      <w:proofErr w:type="spellStart"/>
      <w:r>
        <w:rPr>
          <w:lang w:val="nl-NL"/>
        </w:rPr>
        <w:lastRenderedPageBreak/>
        <w:t>C-d</w:t>
      </w:r>
      <w:r>
        <w:rPr>
          <w:vertAlign w:val="superscript"/>
          <w:lang w:val="nl-NL"/>
        </w:rPr>
        <w:t>1</w:t>
      </w:r>
      <w:proofErr w:type="spellEnd"/>
    </w:p>
    <w:p w14:paraId="126FAFB6" w14:textId="77777777" w:rsidR="00000000" w:rsidRDefault="0080374A">
      <w:pPr>
        <w:pStyle w:val="T1"/>
        <w:jc w:val="left"/>
        <w:rPr>
          <w:lang w:val="nl-NL"/>
        </w:rPr>
      </w:pPr>
    </w:p>
    <w:p w14:paraId="61B49B94" w14:textId="77777777" w:rsidR="00000000" w:rsidRDefault="0080374A">
      <w:pPr>
        <w:pStyle w:val="T1"/>
        <w:jc w:val="left"/>
        <w:rPr>
          <w:lang w:val="nl-NL"/>
        </w:rPr>
      </w:pPr>
      <w:r>
        <w:rPr>
          <w:lang w:val="nl-NL"/>
        </w:rPr>
        <w:t>Windvoorziening</w:t>
      </w:r>
    </w:p>
    <w:p w14:paraId="68C15B06" w14:textId="77777777" w:rsidR="00000000" w:rsidRDefault="0080374A">
      <w:pPr>
        <w:pStyle w:val="T1"/>
        <w:jc w:val="left"/>
        <w:rPr>
          <w:lang w:val="nl-NL"/>
        </w:rPr>
      </w:pPr>
      <w:r>
        <w:rPr>
          <w:lang w:val="nl-NL"/>
        </w:rPr>
        <w:t xml:space="preserve">magazijnbalg met twee schepbalgen en trapinstallatie (1866) en een regulateur </w:t>
      </w:r>
    </w:p>
    <w:p w14:paraId="5CCDE259" w14:textId="77777777" w:rsidR="00000000" w:rsidRDefault="0080374A">
      <w:pPr>
        <w:pStyle w:val="T1"/>
        <w:jc w:val="left"/>
        <w:rPr>
          <w:lang w:val="nl-NL"/>
        </w:rPr>
      </w:pPr>
      <w:r>
        <w:rPr>
          <w:lang w:val="nl-NL"/>
        </w:rPr>
        <w:t>Winddruk</w:t>
      </w:r>
    </w:p>
    <w:p w14:paraId="6171631F" w14:textId="77777777" w:rsidR="00000000" w:rsidRDefault="0080374A">
      <w:pPr>
        <w:pStyle w:val="T1"/>
        <w:jc w:val="left"/>
        <w:rPr>
          <w:lang w:val="nl-NL"/>
        </w:rPr>
      </w:pPr>
      <w:r>
        <w:rPr>
          <w:lang w:val="nl-NL"/>
        </w:rPr>
        <w:t>niet meetbaar</w:t>
      </w:r>
    </w:p>
    <w:p w14:paraId="55F48097" w14:textId="77777777" w:rsidR="00000000" w:rsidRDefault="0080374A">
      <w:pPr>
        <w:pStyle w:val="T1"/>
        <w:jc w:val="left"/>
        <w:rPr>
          <w:lang w:val="nl-NL"/>
        </w:rPr>
      </w:pPr>
    </w:p>
    <w:p w14:paraId="1FF60304" w14:textId="77777777" w:rsidR="00000000" w:rsidRDefault="0080374A">
      <w:pPr>
        <w:pStyle w:val="T1"/>
        <w:jc w:val="left"/>
        <w:rPr>
          <w:lang w:val="nl-NL"/>
        </w:rPr>
      </w:pPr>
      <w:r>
        <w:rPr>
          <w:lang w:val="nl-NL"/>
        </w:rPr>
        <w:t xml:space="preserve">Plaats </w:t>
      </w:r>
      <w:proofErr w:type="spellStart"/>
      <w:r>
        <w:rPr>
          <w:lang w:val="nl-NL"/>
        </w:rPr>
        <w:t>klaviatuur</w:t>
      </w:r>
      <w:proofErr w:type="spellEnd"/>
    </w:p>
    <w:p w14:paraId="3BDE61FB" w14:textId="77777777" w:rsidR="00000000" w:rsidRDefault="0080374A">
      <w:pPr>
        <w:pStyle w:val="T1"/>
        <w:jc w:val="left"/>
        <w:rPr>
          <w:lang w:val="nl-NL"/>
        </w:rPr>
      </w:pPr>
      <w:r>
        <w:rPr>
          <w:lang w:val="nl-NL"/>
        </w:rPr>
        <w:t>rechterzijde</w:t>
      </w:r>
    </w:p>
    <w:p w14:paraId="5D61B67E" w14:textId="77777777" w:rsidR="00000000" w:rsidRDefault="0080374A">
      <w:pPr>
        <w:pStyle w:val="T1"/>
        <w:jc w:val="left"/>
        <w:rPr>
          <w:lang w:val="nl-NL"/>
        </w:rPr>
      </w:pPr>
    </w:p>
    <w:p w14:paraId="08A2F796" w14:textId="77777777" w:rsidR="00000000" w:rsidRDefault="0080374A">
      <w:pPr>
        <w:pStyle w:val="Heading2"/>
        <w:rPr>
          <w:rFonts w:eastAsia="Arial Unicode MS"/>
          <w:i w:val="0"/>
          <w:iCs/>
        </w:rPr>
      </w:pPr>
      <w:r>
        <w:rPr>
          <w:i w:val="0"/>
          <w:iCs/>
        </w:rPr>
        <w:t>Bijzonderhe</w:t>
      </w:r>
      <w:r>
        <w:rPr>
          <w:i w:val="0"/>
          <w:iCs/>
        </w:rPr>
        <w:t>den</w:t>
      </w:r>
    </w:p>
    <w:p w14:paraId="6F00F9F9" w14:textId="77777777" w:rsidR="00000000" w:rsidRDefault="0080374A">
      <w:pPr>
        <w:pStyle w:val="T1"/>
        <w:jc w:val="left"/>
        <w:rPr>
          <w:lang w:val="nl-NL"/>
        </w:rPr>
      </w:pPr>
    </w:p>
    <w:p w14:paraId="1382C669" w14:textId="77777777" w:rsidR="00000000" w:rsidRDefault="0080374A">
      <w:pPr>
        <w:pStyle w:val="T1"/>
        <w:jc w:val="left"/>
        <w:rPr>
          <w:i/>
          <w:iCs/>
          <w:lang w:val="nl-NL"/>
        </w:rPr>
      </w:pPr>
      <w:r>
        <w:rPr>
          <w:lang w:val="nl-NL"/>
        </w:rPr>
        <w:t>De zwelkast kon tussen 1927 en 1945 worden bediend door een registertrekker</w:t>
      </w:r>
    </w:p>
    <w:p w14:paraId="1B0274DA" w14:textId="77777777" w:rsidR="00000000" w:rsidRDefault="0080374A">
      <w:pPr>
        <w:pStyle w:val="T1"/>
        <w:jc w:val="left"/>
        <w:rPr>
          <w:lang w:val="nl-NL"/>
        </w:rPr>
      </w:pPr>
      <w:r>
        <w:rPr>
          <w:lang w:val="nl-NL"/>
        </w:rPr>
        <w:t xml:space="preserve">Het  instrument bevat pijpwerk van </w:t>
      </w:r>
      <w:proofErr w:type="spellStart"/>
      <w:r>
        <w:rPr>
          <w:lang w:val="nl-NL"/>
        </w:rPr>
        <w:t>Van</w:t>
      </w:r>
      <w:proofErr w:type="spellEnd"/>
      <w:r>
        <w:rPr>
          <w:lang w:val="nl-NL"/>
        </w:rPr>
        <w:t xml:space="preserve"> den Brink uit 1830. De volgende registers zijn in 1960 door </w:t>
      </w:r>
      <w:proofErr w:type="spellStart"/>
      <w:r>
        <w:rPr>
          <w:lang w:val="nl-NL"/>
        </w:rPr>
        <w:t>mr</w:t>
      </w:r>
      <w:proofErr w:type="spellEnd"/>
      <w:r>
        <w:rPr>
          <w:lang w:val="nl-NL"/>
        </w:rPr>
        <w:t xml:space="preserve"> A. </w:t>
      </w:r>
      <w:proofErr w:type="spellStart"/>
      <w:r>
        <w:rPr>
          <w:lang w:val="nl-NL"/>
        </w:rPr>
        <w:t>Bouman</w:t>
      </w:r>
      <w:proofErr w:type="spellEnd"/>
      <w:r>
        <w:rPr>
          <w:lang w:val="nl-NL"/>
        </w:rPr>
        <w:t xml:space="preserve"> als volgt gedateerd:</w:t>
      </w:r>
    </w:p>
    <w:p w14:paraId="48498658" w14:textId="77777777" w:rsidR="00000000" w:rsidRDefault="0080374A">
      <w:pPr>
        <w:pStyle w:val="T1"/>
        <w:jc w:val="left"/>
        <w:rPr>
          <w:lang w:val="nl-NL"/>
        </w:rPr>
      </w:pPr>
      <w:r>
        <w:rPr>
          <w:lang w:val="nl-NL"/>
        </w:rPr>
        <w:t xml:space="preserve">1830: </w:t>
      </w:r>
      <w:proofErr w:type="spellStart"/>
      <w:r>
        <w:rPr>
          <w:lang w:val="nl-NL"/>
        </w:rPr>
        <w:t>Prestant</w:t>
      </w:r>
      <w:proofErr w:type="spellEnd"/>
      <w:r>
        <w:rPr>
          <w:lang w:val="nl-NL"/>
        </w:rPr>
        <w:t xml:space="preserve"> 8' binnenpijpen (cis</w:t>
      </w:r>
      <w:r>
        <w:rPr>
          <w:vertAlign w:val="superscript"/>
          <w:lang w:val="nl-NL"/>
        </w:rPr>
        <w:t>1</w:t>
      </w:r>
      <w:r>
        <w:rPr>
          <w:lang w:val="nl-NL"/>
        </w:rPr>
        <w:t>-f</w:t>
      </w:r>
      <w:r>
        <w:rPr>
          <w:vertAlign w:val="superscript"/>
          <w:lang w:val="nl-NL"/>
        </w:rPr>
        <w:t>3</w:t>
      </w:r>
      <w:r>
        <w:rPr>
          <w:lang w:val="nl-NL"/>
        </w:rPr>
        <w:t xml:space="preserve">), </w:t>
      </w:r>
      <w:r>
        <w:rPr>
          <w:lang w:val="nl-NL"/>
        </w:rPr>
        <w:t xml:space="preserve">frontpijpwerk geleverd door </w:t>
      </w:r>
      <w:proofErr w:type="spellStart"/>
      <w:r>
        <w:rPr>
          <w:lang w:val="nl-NL"/>
        </w:rPr>
        <w:t>Franssen</w:t>
      </w:r>
      <w:proofErr w:type="spellEnd"/>
      <w:r>
        <w:rPr>
          <w:lang w:val="nl-NL"/>
        </w:rPr>
        <w:t>(1866); Bourdon 16'; Holpijp 8' (bas hout, discant metaal); Octaaf 4'; Fluit 4' (</w:t>
      </w:r>
      <w:proofErr w:type="spellStart"/>
      <w:r>
        <w:rPr>
          <w:lang w:val="nl-NL"/>
        </w:rPr>
        <w:t>C-H</w:t>
      </w:r>
      <w:proofErr w:type="spellEnd"/>
      <w:r>
        <w:rPr>
          <w:lang w:val="nl-NL"/>
        </w:rPr>
        <w:t xml:space="preserve"> hout, hoogste 12 open); Octaaf 2'; Mixtuur 2-3-4 st. discant; Cornet 4 st.; Fluit 4' (NW) </w:t>
      </w:r>
      <w:proofErr w:type="spellStart"/>
      <w:r>
        <w:rPr>
          <w:lang w:val="nl-NL"/>
        </w:rPr>
        <w:t>C-f</w:t>
      </w:r>
      <w:proofErr w:type="spellEnd"/>
      <w:r>
        <w:rPr>
          <w:lang w:val="nl-NL"/>
        </w:rPr>
        <w:t>¹; Roerfluit 8' (bas hout, gedekt, discant</w:t>
      </w:r>
      <w:r>
        <w:rPr>
          <w:lang w:val="nl-NL"/>
        </w:rPr>
        <w:t xml:space="preserve"> metaal met roeren); Viola da Gamba 8' (vanaf </w:t>
      </w:r>
      <w:proofErr w:type="spellStart"/>
      <w:r>
        <w:rPr>
          <w:lang w:val="nl-NL"/>
        </w:rPr>
        <w:t>c</w:t>
      </w:r>
      <w:proofErr w:type="spellEnd"/>
      <w:r>
        <w:rPr>
          <w:lang w:val="nl-NL"/>
        </w:rPr>
        <w:t xml:space="preserve">, </w:t>
      </w:r>
      <w:proofErr w:type="spellStart"/>
      <w:r>
        <w:rPr>
          <w:lang w:val="nl-NL"/>
        </w:rPr>
        <w:t>c-e</w:t>
      </w:r>
      <w:proofErr w:type="spellEnd"/>
      <w:r>
        <w:rPr>
          <w:lang w:val="nl-NL"/>
        </w:rPr>
        <w:t xml:space="preserve"> gedekt).</w:t>
      </w:r>
    </w:p>
    <w:p w14:paraId="47B3ABD2" w14:textId="77777777" w:rsidR="0080374A" w:rsidRDefault="0080374A">
      <w:pPr>
        <w:pStyle w:val="T1"/>
        <w:jc w:val="left"/>
        <w:rPr>
          <w:i/>
          <w:iCs/>
          <w:lang w:val="nl-NL"/>
        </w:rPr>
      </w:pPr>
      <w:r>
        <w:rPr>
          <w:lang w:val="nl-NL"/>
        </w:rPr>
        <w:t>1866 (</w:t>
      </w:r>
      <w:proofErr w:type="spellStart"/>
      <w:r>
        <w:rPr>
          <w:lang w:val="nl-NL"/>
        </w:rPr>
        <w:t>Bouman</w:t>
      </w:r>
      <w:proofErr w:type="spellEnd"/>
      <w:r>
        <w:rPr>
          <w:lang w:val="nl-NL"/>
        </w:rPr>
        <w:t xml:space="preserve"> vermeldt abusievelijk 1876): </w:t>
      </w:r>
      <w:proofErr w:type="spellStart"/>
      <w:r>
        <w:rPr>
          <w:lang w:val="nl-NL"/>
        </w:rPr>
        <w:t>Quint</w:t>
      </w:r>
      <w:proofErr w:type="spellEnd"/>
      <w:r>
        <w:rPr>
          <w:lang w:val="nl-NL"/>
        </w:rPr>
        <w:t xml:space="preserve"> 2 2/3' en Trompet 8'. Het overige pijpwerk is van latere datum. Het orgel is thans (2004) onbespeelbaar.</w:t>
      </w:r>
    </w:p>
    <w:sectPr w:rsidR="0080374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D7422C"/>
    <w:multiLevelType w:val="hybridMultilevel"/>
    <w:tmpl w:val="CAB636F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DAE1AC5"/>
    <w:multiLevelType w:val="hybridMultilevel"/>
    <w:tmpl w:val="4AE0FD5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9A82201"/>
    <w:multiLevelType w:val="hybridMultilevel"/>
    <w:tmpl w:val="745C4F2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D5647BF"/>
    <w:multiLevelType w:val="hybridMultilevel"/>
    <w:tmpl w:val="538466E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897"/>
    <w:rsid w:val="00275897"/>
    <w:rsid w:val="00803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31282E6"/>
  <w15:chartTrackingRefBased/>
  <w15:docId w15:val="{B8751021-B811-2541-A669-683484B56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949</Words>
  <Characters>5410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Aalten / 1872</vt:lpstr>
    </vt:vector>
  </TitlesOfParts>
  <Company>NIvO</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Aalten / 1872</dc:title>
  <dc:subject/>
  <dc:creator>WS1</dc:creator>
  <cp:keywords/>
  <dc:description/>
  <cp:lastModifiedBy>Eline J Duijsens</cp:lastModifiedBy>
  <cp:revision>2</cp:revision>
  <dcterms:created xsi:type="dcterms:W3CDTF">2021-09-20T12:36:00Z</dcterms:created>
  <dcterms:modified xsi:type="dcterms:W3CDTF">2021-09-20T12:36:00Z</dcterms:modified>
</cp:coreProperties>
</file>