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96598" w14:textId="77777777" w:rsidR="005A1A63" w:rsidRDefault="0034778A">
      <w:pPr>
        <w:pStyle w:val="Heading1"/>
      </w:pPr>
      <w:proofErr w:type="gramStart"/>
      <w:r>
        <w:t>Leimuiden /</w:t>
      </w:r>
      <w:proofErr w:type="gramEnd"/>
      <w:r>
        <w:t xml:space="preserve"> 1866</w:t>
      </w:r>
    </w:p>
    <w:p w14:paraId="485B7280" w14:textId="77777777" w:rsidR="005A1A63" w:rsidRDefault="0034778A">
      <w:pPr>
        <w:pStyle w:val="Heading2"/>
        <w:rPr>
          <w:i w:val="0"/>
          <w:iCs/>
        </w:rPr>
      </w:pPr>
      <w:r>
        <w:rPr>
          <w:i w:val="0"/>
          <w:iCs/>
        </w:rPr>
        <w:t>Hervormde Kerk</w:t>
      </w:r>
    </w:p>
    <w:p w14:paraId="7744831F" w14:textId="77777777" w:rsidR="005A1A63" w:rsidRDefault="005A1A63">
      <w:pPr>
        <w:pStyle w:val="T1"/>
        <w:jc w:val="left"/>
        <w:rPr>
          <w:lang w:val="nl-NL"/>
        </w:rPr>
      </w:pPr>
    </w:p>
    <w:p w14:paraId="1A672850" w14:textId="77777777" w:rsidR="005A1A63" w:rsidRDefault="0034778A">
      <w:pPr>
        <w:pStyle w:val="T1"/>
        <w:jc w:val="left"/>
        <w:rPr>
          <w:i/>
          <w:iCs/>
          <w:lang w:val="nl-NL"/>
        </w:rPr>
      </w:pPr>
      <w:r>
        <w:rPr>
          <w:i/>
          <w:iCs/>
          <w:lang w:val="nl-NL"/>
        </w:rPr>
        <w:t>Bakstenen zaalkerk met spitsboogvensters en een aan drie zijden ingebouwde toren. Inrichting uit de bouwtijd.</w:t>
      </w:r>
    </w:p>
    <w:p w14:paraId="028235D8" w14:textId="77777777" w:rsidR="005A1A63" w:rsidRDefault="005A1A63">
      <w:pPr>
        <w:pStyle w:val="T1"/>
        <w:jc w:val="left"/>
        <w:rPr>
          <w:i/>
          <w:iCs/>
          <w:lang w:val="nl-NL"/>
        </w:rPr>
      </w:pPr>
    </w:p>
    <w:p w14:paraId="58585C76" w14:textId="77777777" w:rsidR="005A1A63" w:rsidRDefault="0034778A">
      <w:pPr>
        <w:pStyle w:val="T1"/>
        <w:jc w:val="left"/>
        <w:rPr>
          <w:lang w:val="nl-NL"/>
        </w:rPr>
      </w:pPr>
      <w:r>
        <w:rPr>
          <w:lang w:val="nl-NL"/>
        </w:rPr>
        <w:t>Kas: 1866</w:t>
      </w:r>
    </w:p>
    <w:p w14:paraId="50DFEF2A" w14:textId="77777777" w:rsidR="005A1A63" w:rsidRDefault="005A1A63">
      <w:pPr>
        <w:pStyle w:val="T1"/>
        <w:jc w:val="left"/>
        <w:rPr>
          <w:lang w:val="nl-NL"/>
        </w:rPr>
      </w:pPr>
    </w:p>
    <w:p w14:paraId="39E6F600" w14:textId="77777777" w:rsidR="005A1A63" w:rsidRDefault="0034778A" w:rsidP="00A50109">
      <w:pPr>
        <w:pStyle w:val="Heading2"/>
      </w:pPr>
      <w:r>
        <w:t>Kunsthistori</w:t>
      </w:r>
      <w:bookmarkStart w:id="0" w:name="_GoBack"/>
      <w:bookmarkEnd w:id="0"/>
      <w:r>
        <w:t>sche aspecten</w:t>
      </w:r>
    </w:p>
    <w:p w14:paraId="6C782C5F" w14:textId="77777777" w:rsidR="005A1A63" w:rsidRDefault="0034778A">
      <w:pPr>
        <w:pStyle w:val="T2Kunst"/>
        <w:jc w:val="left"/>
        <w:rPr>
          <w:lang w:val="nl-NL"/>
        </w:rPr>
      </w:pPr>
      <w:r>
        <w:rPr>
          <w:lang w:val="nl-NL"/>
        </w:rPr>
        <w:t>Het front van dit orgel is een goede vertegenwoordiger van het door Knipscheer II veelvuldig toegepaste standaardtype dat voor het eerst in deze vorm werd toegepast in 1858 in de Hervormde Kerk te Nieuwveen (deel 1858-1865, 58-60). Het is bijna identiek aan de iets oudere orgels in Warmenhuizen (deel 1858-1865, 335-336) en Abbekerk (deel 1858-1865, 341-343). Men ziet een ronde middentoren, gedeelde vlakke tussenvelden met schuine tussenlijsten en ronde zijtorens.</w:t>
      </w:r>
    </w:p>
    <w:p w14:paraId="594B3890" w14:textId="77777777" w:rsidR="005A1A63" w:rsidRDefault="0034778A">
      <w:pPr>
        <w:pStyle w:val="T2Kunst"/>
        <w:jc w:val="left"/>
        <w:rPr>
          <w:lang w:val="nl-NL"/>
        </w:rPr>
      </w:pPr>
      <w:r>
        <w:rPr>
          <w:lang w:val="nl-NL"/>
        </w:rPr>
        <w:t xml:space="preserve">De decoratie is goeddeels gelijk aan die in Abbekerk. Boven de tussenvelden forse </w:t>
      </w:r>
      <w:proofErr w:type="spellStart"/>
      <w:r>
        <w:rPr>
          <w:lang w:val="nl-NL"/>
        </w:rPr>
        <w:t>S-ranken</w:t>
      </w:r>
      <w:proofErr w:type="spellEnd"/>
      <w:r>
        <w:rPr>
          <w:lang w:val="nl-NL"/>
        </w:rPr>
        <w:t xml:space="preserve">, eenvoudige C-ranken boven in de torens en op een </w:t>
      </w:r>
      <w:proofErr w:type="spellStart"/>
      <w:r>
        <w:rPr>
          <w:lang w:val="nl-NL"/>
        </w:rPr>
        <w:t>S-rank</w:t>
      </w:r>
      <w:proofErr w:type="spellEnd"/>
      <w:r>
        <w:rPr>
          <w:lang w:val="nl-NL"/>
        </w:rPr>
        <w:t xml:space="preserve"> gebaseerde elementen aan de pijpvoeten in de torens, waarbij de voluutvormen in het midden zich naar boven openen. Een variant waarbij de voluutvormen in het midden zich juist naar beneden openen, komt bij Knipscheer ook voor. Tussen de etages van de velden ziet men een smalle lijst met aan beide zijden twee smalle gekoppelde </w:t>
      </w:r>
      <w:proofErr w:type="spellStart"/>
      <w:r>
        <w:rPr>
          <w:lang w:val="nl-NL"/>
        </w:rPr>
        <w:t>S-ranken</w:t>
      </w:r>
      <w:proofErr w:type="spellEnd"/>
      <w:r>
        <w:rPr>
          <w:lang w:val="nl-NL"/>
        </w:rPr>
        <w:t>. Onder in de benedenvelden een zich vanuit de buitenhoeken vertakkende bladrank. De vleugelstukken met hun forse S-voluut, brede afsluitlijst met rankwerk daarboven, zijn typerend voor het werk van Knipscheer in deze jaren. Op de torens de voor Knipscheer karakteristieke beeldjes van een harp spelende David en twee bazuin blazende engelen.</w:t>
      </w:r>
    </w:p>
    <w:p w14:paraId="35C5D67D" w14:textId="77777777" w:rsidR="005A1A63" w:rsidRDefault="005A1A63">
      <w:pPr>
        <w:pStyle w:val="T1"/>
        <w:jc w:val="left"/>
        <w:rPr>
          <w:lang w:val="nl-NL"/>
        </w:rPr>
      </w:pPr>
    </w:p>
    <w:p w14:paraId="01C23BA7" w14:textId="77777777" w:rsidR="005A1A63" w:rsidRDefault="0034778A">
      <w:pPr>
        <w:pStyle w:val="T3Lit"/>
        <w:jc w:val="left"/>
        <w:rPr>
          <w:b/>
          <w:bCs/>
          <w:lang w:val="nl-NL"/>
        </w:rPr>
      </w:pPr>
      <w:r>
        <w:rPr>
          <w:b/>
          <w:bCs/>
          <w:lang w:val="nl-NL"/>
        </w:rPr>
        <w:t>Literatuur</w:t>
      </w:r>
    </w:p>
    <w:p w14:paraId="137718AA" w14:textId="77777777" w:rsidR="005A1A63" w:rsidRDefault="0034778A">
      <w:pPr>
        <w:pStyle w:val="T3Lit"/>
        <w:jc w:val="left"/>
        <w:rPr>
          <w:lang w:val="nl-NL"/>
        </w:rPr>
      </w:pPr>
      <w:r>
        <w:rPr>
          <w:i/>
          <w:iCs/>
          <w:lang w:val="nl-NL"/>
        </w:rPr>
        <w:t xml:space="preserve">Kerkelijke Courant, </w:t>
      </w:r>
      <w:r>
        <w:rPr>
          <w:lang w:val="nl-NL"/>
        </w:rPr>
        <w:t>20/29 (1866).</w:t>
      </w:r>
    </w:p>
    <w:p w14:paraId="5AF9DE91" w14:textId="77777777" w:rsidR="005A1A63" w:rsidRDefault="0034778A">
      <w:pPr>
        <w:pStyle w:val="T3Lit"/>
        <w:jc w:val="left"/>
        <w:rPr>
          <w:lang w:val="nl-NL"/>
        </w:rPr>
      </w:pPr>
      <w:r>
        <w:rPr>
          <w:i/>
          <w:iCs/>
          <w:lang w:val="nl-NL"/>
        </w:rPr>
        <w:t>Stemmen voor Waarheid en Vrede</w:t>
      </w:r>
      <w:r>
        <w:rPr>
          <w:lang w:val="nl-NL"/>
        </w:rPr>
        <w:t>, 1866, 632.</w:t>
      </w:r>
    </w:p>
    <w:p w14:paraId="3EDC42FB" w14:textId="77777777" w:rsidR="005A1A63" w:rsidRDefault="005A1A63">
      <w:pPr>
        <w:pStyle w:val="T3Lit"/>
        <w:jc w:val="left"/>
        <w:rPr>
          <w:lang w:val="nl-NL"/>
        </w:rPr>
      </w:pPr>
    </w:p>
    <w:p w14:paraId="23027D03" w14:textId="77777777" w:rsidR="005A1A63" w:rsidRDefault="0034778A">
      <w:pPr>
        <w:pStyle w:val="T3Lit"/>
        <w:jc w:val="left"/>
        <w:rPr>
          <w:b/>
          <w:bCs/>
          <w:lang w:val="nl-NL"/>
        </w:rPr>
      </w:pPr>
      <w:r>
        <w:rPr>
          <w:b/>
          <w:bCs/>
          <w:lang w:val="nl-NL"/>
        </w:rPr>
        <w:t>Niet gepubliceerde bronnen</w:t>
      </w:r>
    </w:p>
    <w:p w14:paraId="3182B029" w14:textId="77777777" w:rsidR="005A1A63" w:rsidRDefault="0034778A">
      <w:pPr>
        <w:pStyle w:val="T3Lit"/>
        <w:jc w:val="left"/>
        <w:rPr>
          <w:lang w:val="nl-NL"/>
        </w:rPr>
      </w:pPr>
      <w:r>
        <w:rPr>
          <w:lang w:val="nl-NL"/>
        </w:rPr>
        <w:t xml:space="preserve">Gerard Leegwater, </w:t>
      </w:r>
      <w:r>
        <w:rPr>
          <w:i/>
          <w:iCs/>
          <w:lang w:val="nl-NL"/>
        </w:rPr>
        <w:t>De orgelmakers Knipscheer.</w:t>
      </w:r>
      <w:r>
        <w:rPr>
          <w:lang w:val="nl-NL"/>
        </w:rPr>
        <w:t xml:space="preserve"> Utrecht, 1993, 147-148.</w:t>
      </w:r>
    </w:p>
    <w:p w14:paraId="7DACE716" w14:textId="77777777" w:rsidR="005A1A63" w:rsidRDefault="0034778A">
      <w:pPr>
        <w:pStyle w:val="T3Lit"/>
        <w:jc w:val="left"/>
        <w:rPr>
          <w:lang w:val="nl-NL"/>
        </w:rPr>
      </w:pPr>
      <w:r>
        <w:rPr>
          <w:lang w:val="nl-NL"/>
        </w:rPr>
        <w:t>Informatie verstrekt door S. de Wit.</w:t>
      </w:r>
    </w:p>
    <w:p w14:paraId="6D2A4128" w14:textId="77777777" w:rsidR="005A1A63" w:rsidRDefault="005A1A63">
      <w:pPr>
        <w:pStyle w:val="T1"/>
        <w:jc w:val="left"/>
        <w:rPr>
          <w:lang w:val="nl-NL"/>
        </w:rPr>
      </w:pPr>
    </w:p>
    <w:p w14:paraId="091299A4" w14:textId="77777777" w:rsidR="005A1A63" w:rsidRDefault="0034778A">
      <w:pPr>
        <w:pStyle w:val="Heading2"/>
        <w:rPr>
          <w:i w:val="0"/>
          <w:iCs/>
        </w:rPr>
      </w:pPr>
      <w:r>
        <w:rPr>
          <w:i w:val="0"/>
          <w:iCs/>
        </w:rPr>
        <w:t>Historische gegevens</w:t>
      </w:r>
    </w:p>
    <w:p w14:paraId="299CD0AB" w14:textId="77777777" w:rsidR="005A1A63" w:rsidRDefault="005A1A63">
      <w:pPr>
        <w:pStyle w:val="T1"/>
        <w:jc w:val="left"/>
        <w:rPr>
          <w:lang w:val="nl-NL"/>
        </w:rPr>
      </w:pPr>
    </w:p>
    <w:p w14:paraId="7FFDEA69" w14:textId="77777777" w:rsidR="005A1A63" w:rsidRDefault="0034778A">
      <w:pPr>
        <w:pStyle w:val="T1"/>
        <w:jc w:val="left"/>
        <w:rPr>
          <w:lang w:val="nl-NL"/>
        </w:rPr>
      </w:pPr>
      <w:r>
        <w:rPr>
          <w:lang w:val="nl-NL"/>
        </w:rPr>
        <w:t>Bouwers</w:t>
      </w:r>
    </w:p>
    <w:p w14:paraId="4B16CA7C" w14:textId="77777777" w:rsidR="005A1A63" w:rsidRDefault="0034778A">
      <w:pPr>
        <w:pStyle w:val="T1"/>
        <w:jc w:val="left"/>
        <w:rPr>
          <w:lang w:val="nl-NL"/>
        </w:rPr>
      </w:pPr>
      <w:r>
        <w:rPr>
          <w:lang w:val="nl-NL"/>
        </w:rPr>
        <w:t>1. H. Knipscheer II</w:t>
      </w:r>
    </w:p>
    <w:p w14:paraId="4462D921" w14:textId="77777777" w:rsidR="005A1A63" w:rsidRDefault="0034778A">
      <w:pPr>
        <w:pStyle w:val="T1"/>
        <w:jc w:val="left"/>
        <w:rPr>
          <w:lang w:val="nl-NL"/>
        </w:rPr>
      </w:pPr>
      <w:r>
        <w:rPr>
          <w:lang w:val="nl-NL"/>
        </w:rPr>
        <w:t>2. P.C. Bik</w:t>
      </w:r>
    </w:p>
    <w:p w14:paraId="1F3097EA" w14:textId="77777777" w:rsidR="005A1A63" w:rsidRDefault="005A1A63">
      <w:pPr>
        <w:pStyle w:val="T1"/>
        <w:jc w:val="left"/>
        <w:rPr>
          <w:lang w:val="nl-NL"/>
        </w:rPr>
      </w:pPr>
    </w:p>
    <w:p w14:paraId="2640A614" w14:textId="77777777" w:rsidR="005A1A63" w:rsidRDefault="0034778A">
      <w:pPr>
        <w:pStyle w:val="T1"/>
        <w:jc w:val="left"/>
        <w:rPr>
          <w:lang w:val="nl-NL"/>
        </w:rPr>
      </w:pPr>
      <w:r>
        <w:rPr>
          <w:lang w:val="nl-NL"/>
        </w:rPr>
        <w:t>Jaren van oplevering</w:t>
      </w:r>
    </w:p>
    <w:p w14:paraId="19301E57" w14:textId="77777777" w:rsidR="005A1A63" w:rsidRDefault="0034778A">
      <w:pPr>
        <w:pStyle w:val="T1"/>
        <w:jc w:val="left"/>
        <w:rPr>
          <w:lang w:val="nl-NL"/>
        </w:rPr>
      </w:pPr>
      <w:r>
        <w:rPr>
          <w:lang w:val="nl-NL"/>
        </w:rPr>
        <w:t>1. 1866</w:t>
      </w:r>
    </w:p>
    <w:p w14:paraId="6608B79C" w14:textId="77777777" w:rsidR="005A1A63" w:rsidRDefault="0034778A">
      <w:pPr>
        <w:pStyle w:val="T1"/>
        <w:jc w:val="left"/>
        <w:rPr>
          <w:lang w:val="nl-NL"/>
        </w:rPr>
      </w:pPr>
      <w:r>
        <w:rPr>
          <w:lang w:val="nl-NL"/>
        </w:rPr>
        <w:t>2. 1964</w:t>
      </w:r>
    </w:p>
    <w:p w14:paraId="7778CADD" w14:textId="77777777" w:rsidR="005A1A63" w:rsidRDefault="005A1A63">
      <w:pPr>
        <w:pStyle w:val="T1"/>
        <w:jc w:val="left"/>
        <w:rPr>
          <w:lang w:val="nl-NL"/>
        </w:rPr>
      </w:pPr>
    </w:p>
    <w:p w14:paraId="700B6F67" w14:textId="77777777" w:rsidR="005A1A63" w:rsidRDefault="0034778A">
      <w:pPr>
        <w:pStyle w:val="T1"/>
        <w:jc w:val="left"/>
        <w:rPr>
          <w:lang w:val="nl-NL"/>
        </w:rPr>
      </w:pPr>
      <w:r>
        <w:rPr>
          <w:lang w:val="nl-NL"/>
        </w:rPr>
        <w:t>A.M.T. van Ingen 1887 en 1897</w:t>
      </w:r>
    </w:p>
    <w:p w14:paraId="01BDAAA6" w14:textId="77777777" w:rsidR="005A1A63" w:rsidRDefault="0034778A">
      <w:pPr>
        <w:pStyle w:val="T1"/>
        <w:jc w:val="left"/>
        <w:rPr>
          <w:lang w:val="nl-NL"/>
        </w:rPr>
      </w:pPr>
      <w:r>
        <w:rPr>
          <w:lang w:val="nl-NL"/>
        </w:rPr>
        <w:t>.</w:t>
      </w:r>
      <w:r>
        <w:rPr>
          <w:lang w:val="nl-NL"/>
        </w:rPr>
        <w:tab/>
      </w:r>
      <w:proofErr w:type="gramStart"/>
      <w:r>
        <w:rPr>
          <w:lang w:val="nl-NL"/>
        </w:rPr>
        <w:t>schoonmaak</w:t>
      </w:r>
      <w:proofErr w:type="gramEnd"/>
    </w:p>
    <w:p w14:paraId="644848E4" w14:textId="77777777" w:rsidR="005A1A63" w:rsidRDefault="005A1A63">
      <w:pPr>
        <w:pStyle w:val="T1"/>
        <w:jc w:val="left"/>
        <w:rPr>
          <w:lang w:val="nl-NL"/>
        </w:rPr>
      </w:pPr>
    </w:p>
    <w:p w14:paraId="44214193" w14:textId="77777777" w:rsidR="005A1A63" w:rsidRDefault="0034778A">
      <w:pPr>
        <w:pStyle w:val="T1"/>
        <w:jc w:val="left"/>
        <w:rPr>
          <w:lang w:val="nl-NL"/>
        </w:rPr>
      </w:pPr>
      <w:r>
        <w:rPr>
          <w:lang w:val="nl-NL"/>
        </w:rPr>
        <w:t>Onbekend moment</w:t>
      </w:r>
    </w:p>
    <w:p w14:paraId="4ADD80B7" w14:textId="77777777" w:rsidR="005A1A63" w:rsidRDefault="0034778A">
      <w:pPr>
        <w:pStyle w:val="T1"/>
        <w:jc w:val="left"/>
        <w:rPr>
          <w:lang w:val="nl-NL"/>
        </w:rPr>
      </w:pPr>
      <w:r>
        <w:rPr>
          <w:lang w:val="nl-NL"/>
        </w:rPr>
        <w:t>.</w:t>
      </w:r>
      <w:r>
        <w:rPr>
          <w:lang w:val="nl-NL"/>
        </w:rPr>
        <w:tab/>
        <w:t xml:space="preserve">+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nieuwe Viola di Gamba 8' geplaatst</w:t>
      </w:r>
    </w:p>
    <w:p w14:paraId="2E9FBDEE" w14:textId="77777777" w:rsidR="005A1A63" w:rsidRDefault="005A1A63">
      <w:pPr>
        <w:pStyle w:val="T1"/>
        <w:jc w:val="left"/>
        <w:rPr>
          <w:lang w:val="nl-NL"/>
        </w:rPr>
      </w:pPr>
    </w:p>
    <w:p w14:paraId="414617F2" w14:textId="77777777" w:rsidR="005A1A63" w:rsidRDefault="0034778A">
      <w:pPr>
        <w:pStyle w:val="T1"/>
        <w:jc w:val="left"/>
        <w:rPr>
          <w:lang w:val="nl-NL"/>
        </w:rPr>
      </w:pPr>
      <w:r>
        <w:rPr>
          <w:lang w:val="nl-NL"/>
        </w:rPr>
        <w:t>P.C. Bik 1964</w:t>
      </w:r>
    </w:p>
    <w:p w14:paraId="39117981" w14:textId="77777777" w:rsidR="005A1A63" w:rsidRDefault="0034778A">
      <w:pPr>
        <w:pStyle w:val="T1"/>
        <w:numPr>
          <w:ilvl w:val="0"/>
          <w:numId w:val="1"/>
        </w:numPr>
        <w:jc w:val="left"/>
        <w:rPr>
          <w:lang w:val="nl-NL"/>
        </w:rPr>
      </w:pPr>
      <w:proofErr w:type="gramStart"/>
      <w:r>
        <w:rPr>
          <w:lang w:val="nl-NL"/>
        </w:rPr>
        <w:t>orgel</w:t>
      </w:r>
      <w:proofErr w:type="gramEnd"/>
      <w:r>
        <w:rPr>
          <w:lang w:val="nl-NL"/>
        </w:rPr>
        <w:t xml:space="preserve"> hersteld en uitgebreid met vrij pedaal, voorzien van pneumatische transmissie Bourdon 8' Manuaal</w:t>
      </w:r>
    </w:p>
    <w:p w14:paraId="6E6F147D" w14:textId="77777777" w:rsidR="005A1A63" w:rsidRDefault="0034778A">
      <w:pPr>
        <w:pStyle w:val="T1"/>
        <w:jc w:val="left"/>
        <w:rPr>
          <w:lang w:val="nl-NL"/>
        </w:rPr>
      </w:pPr>
      <w:r>
        <w:rPr>
          <w:lang w:val="nl-NL"/>
        </w:rPr>
        <w:t>.</w:t>
      </w:r>
      <w:r>
        <w:rPr>
          <w:lang w:val="nl-NL"/>
        </w:rPr>
        <w:tab/>
      </w:r>
      <w:proofErr w:type="gramStart"/>
      <w:r>
        <w:rPr>
          <w:lang w:val="nl-NL"/>
        </w:rPr>
        <w:t>windvoorziening</w:t>
      </w:r>
      <w:proofErr w:type="gramEnd"/>
      <w:r>
        <w:rPr>
          <w:lang w:val="nl-NL"/>
        </w:rPr>
        <w:t xml:space="preserve"> vernieuwd</w:t>
      </w:r>
    </w:p>
    <w:p w14:paraId="3671FC51" w14:textId="77777777" w:rsidR="005A1A63" w:rsidRDefault="0034778A">
      <w:pPr>
        <w:pStyle w:val="T1"/>
        <w:numPr>
          <w:ilvl w:val="0"/>
          <w:numId w:val="1"/>
        </w:numPr>
        <w:jc w:val="left"/>
        <w:rPr>
          <w:lang w:val="nl-NL"/>
        </w:rPr>
      </w:pPr>
      <w:proofErr w:type="gramStart"/>
      <w:r>
        <w:rPr>
          <w:lang w:val="nl-NL"/>
        </w:rPr>
        <w:t>nieuwe</w:t>
      </w:r>
      <w:proofErr w:type="gramEnd"/>
      <w:r>
        <w:rPr>
          <w:lang w:val="nl-NL"/>
        </w:rPr>
        <w:t xml:space="preserve"> mechanieken en speeltafel geplaatst met gebruikmaking van oude handklavier</w:t>
      </w:r>
    </w:p>
    <w:p w14:paraId="4DE98179" w14:textId="77777777" w:rsidR="005A1A63" w:rsidRDefault="0034778A">
      <w:pPr>
        <w:pStyle w:val="T1"/>
        <w:jc w:val="left"/>
        <w:rPr>
          <w:lang w:val="nl-NL"/>
        </w:rPr>
      </w:pPr>
      <w:r>
        <w:rPr>
          <w:lang w:val="nl-NL"/>
        </w:rPr>
        <w:t>.</w:t>
      </w:r>
      <w:r>
        <w:rPr>
          <w:lang w:val="nl-NL"/>
        </w:rPr>
        <w:tab/>
        <w:t xml:space="preserve">-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Trompet D 8', + </w:t>
      </w:r>
      <w:proofErr w:type="spellStart"/>
      <w:r>
        <w:rPr>
          <w:lang w:val="nl-NL"/>
        </w:rPr>
        <w:t>Spitsquint</w:t>
      </w:r>
      <w:proofErr w:type="spellEnd"/>
      <w:r>
        <w:rPr>
          <w:lang w:val="nl-NL"/>
        </w:rPr>
        <w:t xml:space="preserve"> 2 2/3', + Mixtuur 2-3 st.</w:t>
      </w:r>
    </w:p>
    <w:p w14:paraId="1218D4D4" w14:textId="77777777" w:rsidR="005A1A63" w:rsidRDefault="005A1A63">
      <w:pPr>
        <w:pStyle w:val="T1"/>
        <w:jc w:val="left"/>
        <w:rPr>
          <w:lang w:val="nl-NL"/>
        </w:rPr>
      </w:pPr>
    </w:p>
    <w:p w14:paraId="5DA982A2" w14:textId="77777777" w:rsidR="005A1A63" w:rsidRDefault="0034778A">
      <w:pPr>
        <w:pStyle w:val="T1"/>
        <w:jc w:val="left"/>
        <w:rPr>
          <w:lang w:val="nl-NL"/>
        </w:rPr>
      </w:pPr>
      <w:r>
        <w:rPr>
          <w:lang w:val="nl-NL"/>
        </w:rPr>
        <w:t>P.C. Bik 1992</w:t>
      </w:r>
    </w:p>
    <w:p w14:paraId="4B0574D7" w14:textId="77777777" w:rsidR="005A1A63" w:rsidRDefault="0034778A">
      <w:pPr>
        <w:pStyle w:val="T1"/>
        <w:jc w:val="left"/>
        <w:rPr>
          <w:lang w:val="nl-NL"/>
        </w:rPr>
      </w:pPr>
      <w:r>
        <w:rPr>
          <w:lang w:val="nl-NL"/>
        </w:rPr>
        <w:t>.</w:t>
      </w:r>
      <w:r>
        <w:rPr>
          <w:lang w:val="nl-NL"/>
        </w:rPr>
        <w:tab/>
      </w:r>
      <w:proofErr w:type="gramStart"/>
      <w:r>
        <w:rPr>
          <w:lang w:val="nl-NL"/>
        </w:rPr>
        <w:t>schoonmaak</w:t>
      </w:r>
      <w:proofErr w:type="gramEnd"/>
      <w:r>
        <w:rPr>
          <w:lang w:val="nl-NL"/>
        </w:rPr>
        <w:t xml:space="preserve"> en herstel</w:t>
      </w:r>
    </w:p>
    <w:p w14:paraId="2B603CD7" w14:textId="77777777" w:rsidR="005A1A63" w:rsidRDefault="005A1A63">
      <w:pPr>
        <w:pStyle w:val="T1"/>
        <w:jc w:val="left"/>
        <w:rPr>
          <w:lang w:val="nl-NL"/>
        </w:rPr>
      </w:pPr>
    </w:p>
    <w:p w14:paraId="260ACAB1" w14:textId="77777777" w:rsidR="005A1A63" w:rsidRDefault="0034778A">
      <w:pPr>
        <w:pStyle w:val="T1"/>
        <w:jc w:val="left"/>
        <w:rPr>
          <w:lang w:val="nl-NL"/>
        </w:rPr>
      </w:pPr>
      <w:r>
        <w:rPr>
          <w:lang w:val="nl-NL"/>
        </w:rPr>
        <w:t>S. de Wit &amp; Zn 2004</w:t>
      </w:r>
    </w:p>
    <w:p w14:paraId="070E9FD4" w14:textId="77777777" w:rsidR="005A1A63" w:rsidRDefault="0034778A">
      <w:pPr>
        <w:pStyle w:val="T1"/>
        <w:jc w:val="left"/>
        <w:rPr>
          <w:lang w:val="nl-NL"/>
        </w:rPr>
      </w:pPr>
      <w:r>
        <w:rPr>
          <w:lang w:val="nl-NL"/>
        </w:rPr>
        <w:t>.</w:t>
      </w:r>
      <w:r>
        <w:rPr>
          <w:lang w:val="nl-NL"/>
        </w:rPr>
        <w:tab/>
      </w:r>
      <w:proofErr w:type="gramStart"/>
      <w:r>
        <w:rPr>
          <w:lang w:val="nl-NL"/>
        </w:rPr>
        <w:t>ventielen</w:t>
      </w:r>
      <w:proofErr w:type="gramEnd"/>
      <w:r>
        <w:rPr>
          <w:lang w:val="nl-NL"/>
        </w:rPr>
        <w:t xml:space="preserve"> opnieuw beleerd en </w:t>
      </w:r>
      <w:proofErr w:type="spellStart"/>
      <w:r>
        <w:rPr>
          <w:lang w:val="nl-NL"/>
        </w:rPr>
        <w:t>bevilt</w:t>
      </w:r>
      <w:proofErr w:type="spellEnd"/>
    </w:p>
    <w:p w14:paraId="57162BFB" w14:textId="77777777" w:rsidR="005A1A63" w:rsidRDefault="0034778A">
      <w:pPr>
        <w:pStyle w:val="T1"/>
        <w:jc w:val="left"/>
        <w:rPr>
          <w:lang w:val="nl-NL"/>
        </w:rPr>
      </w:pPr>
      <w:r>
        <w:rPr>
          <w:lang w:val="nl-NL"/>
        </w:rPr>
        <w:t>.</w:t>
      </w:r>
      <w:r>
        <w:rPr>
          <w:lang w:val="nl-NL"/>
        </w:rPr>
        <w:tab/>
      </w:r>
      <w:proofErr w:type="gramStart"/>
      <w:r>
        <w:rPr>
          <w:lang w:val="nl-NL"/>
        </w:rPr>
        <w:t>nieuw</w:t>
      </w:r>
      <w:proofErr w:type="gramEnd"/>
      <w:r>
        <w:rPr>
          <w:lang w:val="nl-NL"/>
        </w:rPr>
        <w:t xml:space="preserve"> eiken wellenraam geplaatst, wellen ingekort</w:t>
      </w:r>
    </w:p>
    <w:p w14:paraId="08A21D38" w14:textId="77777777" w:rsidR="005A1A63" w:rsidRDefault="0034778A">
      <w:pPr>
        <w:pStyle w:val="T1"/>
        <w:jc w:val="left"/>
        <w:rPr>
          <w:lang w:val="nl-NL"/>
        </w:rPr>
      </w:pPr>
      <w:r>
        <w:rPr>
          <w:lang w:val="nl-NL"/>
        </w:rPr>
        <w:t>.</w:t>
      </w:r>
      <w:r>
        <w:rPr>
          <w:lang w:val="nl-NL"/>
        </w:rPr>
        <w:tab/>
      </w:r>
      <w:proofErr w:type="gramStart"/>
      <w:r>
        <w:rPr>
          <w:lang w:val="nl-NL"/>
        </w:rPr>
        <w:t>pedaalklavier</w:t>
      </w:r>
      <w:proofErr w:type="gramEnd"/>
      <w:r>
        <w:rPr>
          <w:lang w:val="nl-NL"/>
        </w:rPr>
        <w:t xml:space="preserve"> gereviseerd</w:t>
      </w:r>
    </w:p>
    <w:p w14:paraId="4E47A970" w14:textId="77777777" w:rsidR="005A1A63" w:rsidRDefault="005A1A63">
      <w:pPr>
        <w:pStyle w:val="T1"/>
        <w:jc w:val="left"/>
        <w:rPr>
          <w:lang w:val="nl-NL"/>
        </w:rPr>
      </w:pPr>
    </w:p>
    <w:p w14:paraId="2E3BFB17" w14:textId="77777777" w:rsidR="005A1A63" w:rsidRDefault="0034778A">
      <w:pPr>
        <w:pStyle w:val="Heading2"/>
        <w:rPr>
          <w:i w:val="0"/>
          <w:iCs/>
        </w:rPr>
      </w:pPr>
      <w:r>
        <w:rPr>
          <w:i w:val="0"/>
          <w:iCs/>
        </w:rPr>
        <w:t>Technische gegevens</w:t>
      </w:r>
    </w:p>
    <w:p w14:paraId="4E1C6D2F" w14:textId="77777777" w:rsidR="005A1A63" w:rsidRDefault="005A1A63">
      <w:pPr>
        <w:pStyle w:val="T1"/>
        <w:jc w:val="left"/>
        <w:rPr>
          <w:lang w:val="nl-NL"/>
        </w:rPr>
      </w:pPr>
    </w:p>
    <w:p w14:paraId="33957705" w14:textId="77777777" w:rsidR="005A1A63" w:rsidRDefault="0034778A">
      <w:pPr>
        <w:pStyle w:val="T1"/>
        <w:jc w:val="left"/>
        <w:rPr>
          <w:lang w:val="nl-NL"/>
        </w:rPr>
      </w:pPr>
      <w:r>
        <w:rPr>
          <w:lang w:val="nl-NL"/>
        </w:rPr>
        <w:t>Werkindeling</w:t>
      </w:r>
    </w:p>
    <w:p w14:paraId="0803D795" w14:textId="77777777" w:rsidR="005A1A63" w:rsidRDefault="0034778A">
      <w:pPr>
        <w:pStyle w:val="T1"/>
        <w:jc w:val="left"/>
        <w:rPr>
          <w:lang w:val="nl-NL"/>
        </w:rPr>
      </w:pPr>
      <w:proofErr w:type="gramStart"/>
      <w:r>
        <w:rPr>
          <w:lang w:val="nl-NL"/>
        </w:rPr>
        <w:t>manuaal</w:t>
      </w:r>
      <w:proofErr w:type="gramEnd"/>
      <w:r>
        <w:rPr>
          <w:lang w:val="nl-NL"/>
        </w:rPr>
        <w:t>, aangehangen pedaal</w:t>
      </w:r>
    </w:p>
    <w:p w14:paraId="16721DAA" w14:textId="77777777" w:rsidR="005A1A63" w:rsidRDefault="005A1A63">
      <w:pPr>
        <w:pStyle w:val="T1"/>
        <w:jc w:val="left"/>
        <w:rPr>
          <w:lang w:val="nl-NL"/>
        </w:rPr>
      </w:pPr>
    </w:p>
    <w:p w14:paraId="32E8AE84" w14:textId="77777777" w:rsidR="005A1A63" w:rsidRDefault="0034778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90"/>
        <w:gridCol w:w="720"/>
        <w:gridCol w:w="900"/>
        <w:gridCol w:w="720"/>
      </w:tblGrid>
      <w:tr w:rsidR="005A1A63" w14:paraId="7A9723E6" w14:textId="77777777">
        <w:tc>
          <w:tcPr>
            <w:tcW w:w="1690" w:type="dxa"/>
          </w:tcPr>
          <w:p w14:paraId="237BDACB" w14:textId="77777777" w:rsidR="005A1A63" w:rsidRDefault="0034778A">
            <w:pPr>
              <w:pStyle w:val="T4dispositie"/>
              <w:jc w:val="left"/>
              <w:rPr>
                <w:i/>
                <w:iCs/>
                <w:lang w:val="nl-NL"/>
              </w:rPr>
            </w:pPr>
            <w:r>
              <w:rPr>
                <w:i/>
                <w:iCs/>
                <w:lang w:val="nl-NL"/>
              </w:rPr>
              <w:t>Manuaal</w:t>
            </w:r>
          </w:p>
          <w:p w14:paraId="6185533E" w14:textId="77777777" w:rsidR="005A1A63" w:rsidRDefault="0034778A">
            <w:pPr>
              <w:pStyle w:val="T4dispositie"/>
              <w:jc w:val="left"/>
              <w:rPr>
                <w:lang w:val="nl-NL"/>
              </w:rPr>
            </w:pPr>
            <w:r>
              <w:rPr>
                <w:lang w:val="nl-NL"/>
              </w:rPr>
              <w:t>8 stemmen</w:t>
            </w:r>
          </w:p>
          <w:p w14:paraId="52D765E3" w14:textId="77777777" w:rsidR="005A1A63" w:rsidRDefault="005A1A63">
            <w:pPr>
              <w:pStyle w:val="T4dispositie"/>
              <w:jc w:val="left"/>
              <w:rPr>
                <w:lang w:val="nl-NL"/>
              </w:rPr>
            </w:pPr>
          </w:p>
          <w:p w14:paraId="2C6C92AD" w14:textId="77777777" w:rsidR="005A1A63" w:rsidRDefault="0034778A">
            <w:pPr>
              <w:pStyle w:val="T4dispositie"/>
              <w:jc w:val="left"/>
              <w:rPr>
                <w:lang w:val="nl-NL"/>
              </w:rPr>
            </w:pPr>
            <w:r>
              <w:rPr>
                <w:lang w:val="nl-NL"/>
              </w:rPr>
              <w:t>Prestant</w:t>
            </w:r>
          </w:p>
          <w:p w14:paraId="5C43CF30" w14:textId="77777777" w:rsidR="005A1A63" w:rsidRDefault="0034778A">
            <w:pPr>
              <w:pStyle w:val="T4dispositie"/>
              <w:jc w:val="left"/>
              <w:rPr>
                <w:lang w:val="nl-NL"/>
              </w:rPr>
            </w:pPr>
            <w:r>
              <w:rPr>
                <w:lang w:val="nl-NL"/>
              </w:rPr>
              <w:t>Bourdon</w:t>
            </w:r>
          </w:p>
          <w:p w14:paraId="30704432" w14:textId="77777777" w:rsidR="005A1A63" w:rsidRDefault="0034778A">
            <w:pPr>
              <w:pStyle w:val="T4dispositie"/>
              <w:jc w:val="left"/>
              <w:rPr>
                <w:lang w:val="nl-NL"/>
              </w:rPr>
            </w:pPr>
            <w:r>
              <w:rPr>
                <w:lang w:val="nl-NL"/>
              </w:rPr>
              <w:t>Viola di Gamba</w:t>
            </w:r>
          </w:p>
          <w:p w14:paraId="5DF5113F" w14:textId="77777777" w:rsidR="005A1A63" w:rsidRDefault="0034778A">
            <w:pPr>
              <w:pStyle w:val="T4dispositie"/>
              <w:jc w:val="left"/>
              <w:rPr>
                <w:lang w:val="nl-NL"/>
              </w:rPr>
            </w:pPr>
            <w:r>
              <w:rPr>
                <w:lang w:val="nl-NL"/>
              </w:rPr>
              <w:t>Octaaf</w:t>
            </w:r>
          </w:p>
          <w:p w14:paraId="1DA38AFC" w14:textId="77777777" w:rsidR="005A1A63" w:rsidRDefault="0034778A">
            <w:pPr>
              <w:pStyle w:val="T4dispositie"/>
              <w:jc w:val="left"/>
              <w:rPr>
                <w:lang w:val="nl-NL"/>
              </w:rPr>
            </w:pPr>
            <w:r>
              <w:rPr>
                <w:lang w:val="nl-NL"/>
              </w:rPr>
              <w:t>Roerfluit</w:t>
            </w:r>
          </w:p>
          <w:p w14:paraId="2617AB02" w14:textId="77777777" w:rsidR="005A1A63" w:rsidRDefault="0034778A">
            <w:pPr>
              <w:pStyle w:val="T4dispositie"/>
              <w:jc w:val="left"/>
              <w:rPr>
                <w:lang w:val="nl-NL"/>
              </w:rPr>
            </w:pPr>
            <w:proofErr w:type="spellStart"/>
            <w:r>
              <w:rPr>
                <w:lang w:val="nl-NL"/>
              </w:rPr>
              <w:t>Spitsquint</w:t>
            </w:r>
            <w:proofErr w:type="spellEnd"/>
          </w:p>
          <w:p w14:paraId="75082DCF" w14:textId="77777777" w:rsidR="005A1A63" w:rsidRDefault="0034778A">
            <w:pPr>
              <w:pStyle w:val="T4dispositie"/>
              <w:jc w:val="left"/>
              <w:rPr>
                <w:lang w:val="nl-NL"/>
              </w:rPr>
            </w:pPr>
            <w:r>
              <w:rPr>
                <w:lang w:val="nl-NL"/>
              </w:rPr>
              <w:t>Octaaf</w:t>
            </w:r>
          </w:p>
          <w:p w14:paraId="55D26658" w14:textId="77777777" w:rsidR="005A1A63" w:rsidRDefault="0034778A">
            <w:pPr>
              <w:pStyle w:val="T4dispositie"/>
              <w:jc w:val="left"/>
              <w:rPr>
                <w:lang w:val="nl-NL"/>
              </w:rPr>
            </w:pPr>
            <w:r>
              <w:rPr>
                <w:lang w:val="nl-NL"/>
              </w:rPr>
              <w:t>Mixtuur</w:t>
            </w:r>
          </w:p>
        </w:tc>
        <w:tc>
          <w:tcPr>
            <w:tcW w:w="720" w:type="dxa"/>
          </w:tcPr>
          <w:p w14:paraId="03AD1976" w14:textId="77777777" w:rsidR="005A1A63" w:rsidRDefault="005A1A63">
            <w:pPr>
              <w:pStyle w:val="T4dispositie"/>
              <w:jc w:val="left"/>
              <w:rPr>
                <w:lang w:val="nl-NL"/>
              </w:rPr>
            </w:pPr>
          </w:p>
          <w:p w14:paraId="22B66F07" w14:textId="77777777" w:rsidR="005A1A63" w:rsidRDefault="005A1A63">
            <w:pPr>
              <w:pStyle w:val="T4dispositie"/>
              <w:jc w:val="left"/>
              <w:rPr>
                <w:lang w:val="nl-NL"/>
              </w:rPr>
            </w:pPr>
          </w:p>
          <w:p w14:paraId="4BCE2AFF" w14:textId="77777777" w:rsidR="005A1A63" w:rsidRDefault="005A1A63">
            <w:pPr>
              <w:pStyle w:val="T4dispositie"/>
              <w:jc w:val="left"/>
              <w:rPr>
                <w:lang w:val="nl-NL"/>
              </w:rPr>
            </w:pPr>
          </w:p>
          <w:p w14:paraId="3F544F1B" w14:textId="77777777" w:rsidR="005A1A63" w:rsidRDefault="0034778A">
            <w:pPr>
              <w:pStyle w:val="T4dispositie"/>
              <w:jc w:val="left"/>
              <w:rPr>
                <w:lang w:val="nl-NL"/>
              </w:rPr>
            </w:pPr>
            <w:r>
              <w:rPr>
                <w:lang w:val="nl-NL"/>
              </w:rPr>
              <w:t>8'</w:t>
            </w:r>
          </w:p>
          <w:p w14:paraId="206B89D0" w14:textId="77777777" w:rsidR="005A1A63" w:rsidRDefault="0034778A">
            <w:pPr>
              <w:pStyle w:val="T4dispositie"/>
              <w:jc w:val="left"/>
              <w:rPr>
                <w:lang w:val="nl-NL"/>
              </w:rPr>
            </w:pPr>
            <w:r>
              <w:rPr>
                <w:lang w:val="nl-NL"/>
              </w:rPr>
              <w:t>8'</w:t>
            </w:r>
          </w:p>
          <w:p w14:paraId="5892C395" w14:textId="77777777" w:rsidR="005A1A63" w:rsidRDefault="0034778A">
            <w:pPr>
              <w:pStyle w:val="T4dispositie"/>
              <w:jc w:val="left"/>
              <w:rPr>
                <w:lang w:val="nl-NL"/>
              </w:rPr>
            </w:pPr>
            <w:r>
              <w:rPr>
                <w:lang w:val="nl-NL"/>
              </w:rPr>
              <w:t>8'</w:t>
            </w:r>
          </w:p>
          <w:p w14:paraId="11660EDD" w14:textId="77777777" w:rsidR="005A1A63" w:rsidRDefault="0034778A">
            <w:pPr>
              <w:pStyle w:val="T4dispositie"/>
              <w:jc w:val="left"/>
              <w:rPr>
                <w:lang w:val="nl-NL"/>
              </w:rPr>
            </w:pPr>
            <w:r>
              <w:rPr>
                <w:lang w:val="nl-NL"/>
              </w:rPr>
              <w:t>4'</w:t>
            </w:r>
          </w:p>
          <w:p w14:paraId="1354DEB3" w14:textId="77777777" w:rsidR="005A1A63" w:rsidRDefault="0034778A">
            <w:pPr>
              <w:pStyle w:val="T4dispositie"/>
              <w:jc w:val="left"/>
              <w:rPr>
                <w:lang w:val="nl-NL"/>
              </w:rPr>
            </w:pPr>
            <w:r>
              <w:rPr>
                <w:lang w:val="nl-NL"/>
              </w:rPr>
              <w:t>4'</w:t>
            </w:r>
          </w:p>
          <w:p w14:paraId="39F02529" w14:textId="77777777" w:rsidR="005A1A63" w:rsidRDefault="0034778A">
            <w:pPr>
              <w:pStyle w:val="T4dispositie"/>
              <w:jc w:val="left"/>
              <w:rPr>
                <w:lang w:val="nl-NL"/>
              </w:rPr>
            </w:pPr>
            <w:r>
              <w:rPr>
                <w:lang w:val="nl-NL"/>
              </w:rPr>
              <w:t>2 2/3'</w:t>
            </w:r>
          </w:p>
          <w:p w14:paraId="4CCE6F35" w14:textId="77777777" w:rsidR="005A1A63" w:rsidRDefault="0034778A">
            <w:pPr>
              <w:pStyle w:val="T4dispositie"/>
              <w:jc w:val="left"/>
              <w:rPr>
                <w:lang w:val="nl-NL"/>
              </w:rPr>
            </w:pPr>
            <w:r>
              <w:rPr>
                <w:lang w:val="nl-NL"/>
              </w:rPr>
              <w:t>2'</w:t>
            </w:r>
          </w:p>
          <w:p w14:paraId="268D31E0" w14:textId="77777777" w:rsidR="005A1A63" w:rsidRDefault="0034778A">
            <w:pPr>
              <w:pStyle w:val="T4dispositie"/>
              <w:jc w:val="left"/>
              <w:rPr>
                <w:lang w:val="nl-NL"/>
              </w:rPr>
            </w:pPr>
            <w:r>
              <w:rPr>
                <w:lang w:val="nl-NL"/>
              </w:rPr>
              <w:t>2-3 st.</w:t>
            </w:r>
          </w:p>
        </w:tc>
        <w:tc>
          <w:tcPr>
            <w:tcW w:w="900" w:type="dxa"/>
          </w:tcPr>
          <w:p w14:paraId="11BF2E40" w14:textId="77777777" w:rsidR="005A1A63" w:rsidRDefault="0034778A">
            <w:pPr>
              <w:pStyle w:val="T4dispositie"/>
              <w:jc w:val="left"/>
              <w:rPr>
                <w:i/>
                <w:iCs/>
                <w:lang w:val="nl-NL"/>
              </w:rPr>
            </w:pPr>
            <w:r>
              <w:rPr>
                <w:i/>
                <w:iCs/>
                <w:lang w:val="nl-NL"/>
              </w:rPr>
              <w:t>Pedaal</w:t>
            </w:r>
          </w:p>
          <w:p w14:paraId="6E5E18DA" w14:textId="77777777" w:rsidR="005A1A63" w:rsidRDefault="0034778A">
            <w:pPr>
              <w:pStyle w:val="T4dispositie"/>
              <w:jc w:val="left"/>
              <w:rPr>
                <w:lang w:val="nl-NL"/>
              </w:rPr>
            </w:pPr>
            <w:r>
              <w:rPr>
                <w:lang w:val="nl-NL"/>
              </w:rPr>
              <w:t>1 stem</w:t>
            </w:r>
          </w:p>
          <w:p w14:paraId="2AEC479A" w14:textId="77777777" w:rsidR="005A1A63" w:rsidRDefault="005A1A63">
            <w:pPr>
              <w:pStyle w:val="T4dispositie"/>
              <w:jc w:val="left"/>
              <w:rPr>
                <w:lang w:val="nl-NL"/>
              </w:rPr>
            </w:pPr>
          </w:p>
          <w:p w14:paraId="4583A1B5" w14:textId="77777777" w:rsidR="005A1A63" w:rsidRDefault="0034778A">
            <w:pPr>
              <w:pStyle w:val="T4dispositie"/>
              <w:jc w:val="left"/>
              <w:rPr>
                <w:lang w:val="nl-NL"/>
              </w:rPr>
            </w:pPr>
            <w:r>
              <w:rPr>
                <w:lang w:val="nl-NL"/>
              </w:rPr>
              <w:t>Bourdon</w:t>
            </w:r>
          </w:p>
        </w:tc>
        <w:tc>
          <w:tcPr>
            <w:tcW w:w="720" w:type="dxa"/>
          </w:tcPr>
          <w:p w14:paraId="65DF7086" w14:textId="77777777" w:rsidR="005A1A63" w:rsidRDefault="005A1A63">
            <w:pPr>
              <w:pStyle w:val="T4dispositie"/>
              <w:jc w:val="left"/>
              <w:rPr>
                <w:lang w:val="nl-NL"/>
              </w:rPr>
            </w:pPr>
          </w:p>
          <w:p w14:paraId="47ECA15E" w14:textId="77777777" w:rsidR="005A1A63" w:rsidRDefault="005A1A63">
            <w:pPr>
              <w:pStyle w:val="T4dispositie"/>
              <w:jc w:val="left"/>
              <w:rPr>
                <w:lang w:val="nl-NL"/>
              </w:rPr>
            </w:pPr>
          </w:p>
          <w:p w14:paraId="5BF76113" w14:textId="77777777" w:rsidR="005A1A63" w:rsidRDefault="005A1A63">
            <w:pPr>
              <w:pStyle w:val="T4dispositie"/>
              <w:jc w:val="left"/>
              <w:rPr>
                <w:lang w:val="nl-NL"/>
              </w:rPr>
            </w:pPr>
          </w:p>
          <w:p w14:paraId="3C53EC25" w14:textId="77777777" w:rsidR="005A1A63" w:rsidRDefault="0034778A">
            <w:pPr>
              <w:pStyle w:val="T4dispositie"/>
              <w:jc w:val="left"/>
              <w:rPr>
                <w:lang w:val="nl-NL"/>
              </w:rPr>
            </w:pPr>
            <w:r>
              <w:rPr>
                <w:lang w:val="nl-NL"/>
              </w:rPr>
              <w:t xml:space="preserve">8' </w:t>
            </w:r>
            <w:proofErr w:type="spellStart"/>
            <w:r>
              <w:rPr>
                <w:lang w:val="nl-NL"/>
              </w:rPr>
              <w:t>tr</w:t>
            </w:r>
            <w:proofErr w:type="spellEnd"/>
          </w:p>
        </w:tc>
      </w:tr>
    </w:tbl>
    <w:p w14:paraId="1349344E" w14:textId="77777777" w:rsidR="005A1A63" w:rsidRDefault="005A1A63">
      <w:pPr>
        <w:pStyle w:val="T1"/>
        <w:jc w:val="left"/>
        <w:rPr>
          <w:lang w:val="nl-NL"/>
        </w:rPr>
      </w:pPr>
    </w:p>
    <w:p w14:paraId="7A6850A6" w14:textId="77777777" w:rsidR="005A1A63" w:rsidRDefault="0034778A">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29"/>
        <w:gridCol w:w="729"/>
        <w:gridCol w:w="718"/>
      </w:tblGrid>
      <w:tr w:rsidR="005A1A63" w14:paraId="7CFF0ABF" w14:textId="77777777">
        <w:tc>
          <w:tcPr>
            <w:tcW w:w="1023" w:type="dxa"/>
          </w:tcPr>
          <w:p w14:paraId="0EEAF8FA" w14:textId="77777777" w:rsidR="005A1A63" w:rsidRDefault="0034778A">
            <w:pPr>
              <w:pStyle w:val="T1"/>
              <w:jc w:val="left"/>
              <w:rPr>
                <w:lang w:val="nl-NL"/>
              </w:rPr>
            </w:pPr>
            <w:r>
              <w:rPr>
                <w:lang w:val="nl-NL"/>
              </w:rPr>
              <w:t>Mixtuur</w:t>
            </w:r>
          </w:p>
        </w:tc>
        <w:tc>
          <w:tcPr>
            <w:tcW w:w="718" w:type="dxa"/>
          </w:tcPr>
          <w:p w14:paraId="675E4E48" w14:textId="77777777" w:rsidR="005A1A63" w:rsidRDefault="0034778A">
            <w:pPr>
              <w:pStyle w:val="T4dispositie"/>
              <w:jc w:val="left"/>
              <w:rPr>
                <w:lang w:val="nl-NL"/>
              </w:rPr>
            </w:pPr>
            <w:r>
              <w:rPr>
                <w:lang w:val="nl-NL"/>
              </w:rPr>
              <w:t>C</w:t>
            </w:r>
          </w:p>
          <w:p w14:paraId="27EE1A97" w14:textId="77777777" w:rsidR="005A1A63" w:rsidRDefault="0034778A">
            <w:pPr>
              <w:pStyle w:val="T4dispositie"/>
              <w:jc w:val="left"/>
              <w:rPr>
                <w:lang w:val="nl-NL"/>
              </w:rPr>
            </w:pPr>
            <w:r>
              <w:rPr>
                <w:lang w:val="nl-NL"/>
              </w:rPr>
              <w:t>1 1/3</w:t>
            </w:r>
          </w:p>
          <w:p w14:paraId="747EE50D" w14:textId="77777777" w:rsidR="005A1A63" w:rsidRDefault="0034778A">
            <w:pPr>
              <w:pStyle w:val="T4dispositie"/>
              <w:jc w:val="left"/>
              <w:rPr>
                <w:lang w:val="nl-NL"/>
              </w:rPr>
            </w:pPr>
            <w:r>
              <w:rPr>
                <w:lang w:val="nl-NL"/>
              </w:rPr>
              <w:t>1</w:t>
            </w:r>
          </w:p>
        </w:tc>
        <w:tc>
          <w:tcPr>
            <w:tcW w:w="729" w:type="dxa"/>
          </w:tcPr>
          <w:p w14:paraId="43260787" w14:textId="77777777" w:rsidR="005A1A63" w:rsidRDefault="0034778A">
            <w:pPr>
              <w:pStyle w:val="T4dispositie"/>
              <w:jc w:val="left"/>
              <w:rPr>
                <w:lang w:val="nl-NL"/>
              </w:rPr>
            </w:pPr>
            <w:proofErr w:type="gramStart"/>
            <w:r>
              <w:rPr>
                <w:lang w:val="nl-NL"/>
              </w:rPr>
              <w:t>c</w:t>
            </w:r>
            <w:proofErr w:type="gramEnd"/>
          </w:p>
          <w:p w14:paraId="24FB9DC9" w14:textId="77777777" w:rsidR="005A1A63" w:rsidRDefault="0034778A">
            <w:pPr>
              <w:pStyle w:val="T4dispositie"/>
              <w:jc w:val="left"/>
              <w:rPr>
                <w:lang w:val="nl-NL"/>
              </w:rPr>
            </w:pPr>
            <w:r>
              <w:rPr>
                <w:lang w:val="nl-NL"/>
              </w:rPr>
              <w:t>2</w:t>
            </w:r>
          </w:p>
          <w:p w14:paraId="63E0F665" w14:textId="77777777" w:rsidR="005A1A63" w:rsidRDefault="0034778A">
            <w:pPr>
              <w:pStyle w:val="T4dispositie"/>
              <w:jc w:val="left"/>
              <w:rPr>
                <w:lang w:val="nl-NL"/>
              </w:rPr>
            </w:pPr>
            <w:r>
              <w:rPr>
                <w:lang w:val="nl-NL"/>
              </w:rPr>
              <w:t>1 1/3</w:t>
            </w:r>
          </w:p>
        </w:tc>
        <w:tc>
          <w:tcPr>
            <w:tcW w:w="729" w:type="dxa"/>
          </w:tcPr>
          <w:p w14:paraId="48595A61" w14:textId="77777777" w:rsidR="005A1A63" w:rsidRDefault="0034778A">
            <w:pPr>
              <w:pStyle w:val="T4dispositie"/>
              <w:jc w:val="left"/>
              <w:rPr>
                <w:vertAlign w:val="superscript"/>
                <w:lang w:val="nl-NL"/>
              </w:rPr>
            </w:pPr>
            <w:proofErr w:type="gramStart"/>
            <w:r>
              <w:rPr>
                <w:lang w:val="nl-NL"/>
              </w:rPr>
              <w:t>c</w:t>
            </w:r>
            <w:proofErr w:type="gramEnd"/>
            <w:r>
              <w:rPr>
                <w:vertAlign w:val="superscript"/>
                <w:lang w:val="nl-NL"/>
              </w:rPr>
              <w:t>1</w:t>
            </w:r>
          </w:p>
          <w:p w14:paraId="26ED2557" w14:textId="77777777" w:rsidR="005A1A63" w:rsidRDefault="0034778A">
            <w:pPr>
              <w:pStyle w:val="T4dispositie"/>
              <w:jc w:val="left"/>
              <w:rPr>
                <w:lang w:val="nl-NL"/>
              </w:rPr>
            </w:pPr>
            <w:r>
              <w:rPr>
                <w:lang w:val="nl-NL"/>
              </w:rPr>
              <w:t>2 2/3</w:t>
            </w:r>
          </w:p>
          <w:p w14:paraId="72BE35DF" w14:textId="77777777" w:rsidR="005A1A63" w:rsidRDefault="0034778A">
            <w:pPr>
              <w:pStyle w:val="T4dispositie"/>
              <w:jc w:val="left"/>
              <w:rPr>
                <w:lang w:val="nl-NL"/>
              </w:rPr>
            </w:pPr>
            <w:r>
              <w:rPr>
                <w:lang w:val="nl-NL"/>
              </w:rPr>
              <w:t>2</w:t>
            </w:r>
          </w:p>
          <w:p w14:paraId="06259FDB" w14:textId="77777777" w:rsidR="005A1A63" w:rsidRDefault="0034778A">
            <w:pPr>
              <w:pStyle w:val="T4dispositie"/>
              <w:jc w:val="left"/>
              <w:rPr>
                <w:lang w:val="nl-NL"/>
              </w:rPr>
            </w:pPr>
            <w:r>
              <w:rPr>
                <w:lang w:val="nl-NL"/>
              </w:rPr>
              <w:t>1 1/3</w:t>
            </w:r>
          </w:p>
        </w:tc>
        <w:tc>
          <w:tcPr>
            <w:tcW w:w="718" w:type="dxa"/>
          </w:tcPr>
          <w:p w14:paraId="6C724123" w14:textId="77777777" w:rsidR="005A1A63" w:rsidRDefault="0034778A">
            <w:pPr>
              <w:pStyle w:val="T4dispositie"/>
              <w:jc w:val="left"/>
              <w:rPr>
                <w:vertAlign w:val="superscript"/>
                <w:lang w:val="nl-NL"/>
              </w:rPr>
            </w:pPr>
            <w:proofErr w:type="gramStart"/>
            <w:r>
              <w:rPr>
                <w:lang w:val="nl-NL"/>
              </w:rPr>
              <w:t>c</w:t>
            </w:r>
            <w:proofErr w:type="gramEnd"/>
            <w:r>
              <w:rPr>
                <w:vertAlign w:val="superscript"/>
                <w:lang w:val="nl-NL"/>
              </w:rPr>
              <w:t>2</w:t>
            </w:r>
          </w:p>
          <w:p w14:paraId="7639DED6" w14:textId="77777777" w:rsidR="005A1A63" w:rsidRDefault="0034778A">
            <w:pPr>
              <w:pStyle w:val="T4dispositie"/>
              <w:jc w:val="left"/>
              <w:rPr>
                <w:lang w:val="nl-NL"/>
              </w:rPr>
            </w:pPr>
            <w:r>
              <w:rPr>
                <w:lang w:val="nl-NL"/>
              </w:rPr>
              <w:t>4</w:t>
            </w:r>
          </w:p>
          <w:p w14:paraId="2526B327" w14:textId="77777777" w:rsidR="005A1A63" w:rsidRDefault="0034778A">
            <w:pPr>
              <w:pStyle w:val="T4dispositie"/>
              <w:jc w:val="left"/>
              <w:rPr>
                <w:lang w:val="nl-NL"/>
              </w:rPr>
            </w:pPr>
            <w:r>
              <w:rPr>
                <w:lang w:val="nl-NL"/>
              </w:rPr>
              <w:t>2 2/3</w:t>
            </w:r>
          </w:p>
          <w:p w14:paraId="58B398F0" w14:textId="77777777" w:rsidR="005A1A63" w:rsidRDefault="0034778A">
            <w:pPr>
              <w:pStyle w:val="T4dispositie"/>
              <w:jc w:val="left"/>
              <w:rPr>
                <w:lang w:val="nl-NL"/>
              </w:rPr>
            </w:pPr>
            <w:r>
              <w:rPr>
                <w:lang w:val="nl-NL"/>
              </w:rPr>
              <w:t>2</w:t>
            </w:r>
          </w:p>
        </w:tc>
      </w:tr>
    </w:tbl>
    <w:p w14:paraId="5F4C403D" w14:textId="77777777" w:rsidR="005A1A63" w:rsidRDefault="005A1A63">
      <w:pPr>
        <w:pStyle w:val="T1"/>
        <w:jc w:val="left"/>
        <w:rPr>
          <w:lang w:val="nl-NL"/>
        </w:rPr>
      </w:pPr>
    </w:p>
    <w:p w14:paraId="0B4951EF" w14:textId="77777777" w:rsidR="005A1A63" w:rsidRDefault="0034778A">
      <w:pPr>
        <w:pStyle w:val="T1"/>
        <w:jc w:val="left"/>
        <w:rPr>
          <w:lang w:val="nl-NL"/>
        </w:rPr>
      </w:pPr>
      <w:r>
        <w:rPr>
          <w:lang w:val="nl-NL"/>
        </w:rPr>
        <w:t>Toonhoogte</w:t>
      </w:r>
    </w:p>
    <w:p w14:paraId="16D8F546" w14:textId="77777777" w:rsidR="005A1A63" w:rsidRDefault="0034778A">
      <w:pPr>
        <w:pStyle w:val="T1"/>
        <w:jc w:val="left"/>
        <w:rPr>
          <w:lang w:val="nl-NL"/>
        </w:rPr>
      </w:pPr>
      <w:proofErr w:type="gramStart"/>
      <w:r>
        <w:rPr>
          <w:lang w:val="nl-NL"/>
        </w:rPr>
        <w:t>a</w:t>
      </w:r>
      <w:proofErr w:type="gramEnd"/>
      <w:r>
        <w:rPr>
          <w:vertAlign w:val="superscript"/>
          <w:lang w:val="nl-NL"/>
        </w:rPr>
        <w:t>1</w:t>
      </w:r>
      <w:r>
        <w:rPr>
          <w:lang w:val="nl-NL"/>
        </w:rPr>
        <w:t xml:space="preserve"> = 435 Hz</w:t>
      </w:r>
    </w:p>
    <w:p w14:paraId="1C4641CB" w14:textId="77777777" w:rsidR="005A1A63" w:rsidRDefault="0034778A">
      <w:pPr>
        <w:pStyle w:val="T1"/>
        <w:jc w:val="left"/>
        <w:rPr>
          <w:lang w:val="nl-NL"/>
        </w:rPr>
      </w:pPr>
      <w:r>
        <w:rPr>
          <w:lang w:val="nl-NL"/>
        </w:rPr>
        <w:t>Temperatuur</w:t>
      </w:r>
    </w:p>
    <w:p w14:paraId="4E56C789" w14:textId="77777777" w:rsidR="005A1A63" w:rsidRDefault="0034778A">
      <w:pPr>
        <w:pStyle w:val="T1"/>
        <w:jc w:val="left"/>
        <w:rPr>
          <w:lang w:val="nl-NL"/>
        </w:rPr>
      </w:pPr>
      <w:proofErr w:type="gramStart"/>
      <w:r>
        <w:rPr>
          <w:lang w:val="nl-NL"/>
        </w:rPr>
        <w:t>evenredig</w:t>
      </w:r>
      <w:proofErr w:type="gramEnd"/>
      <w:r>
        <w:rPr>
          <w:lang w:val="nl-NL"/>
        </w:rPr>
        <w:t xml:space="preserve"> zwevend</w:t>
      </w:r>
    </w:p>
    <w:p w14:paraId="7231B4D9" w14:textId="77777777" w:rsidR="005A1A63" w:rsidRDefault="005A1A63">
      <w:pPr>
        <w:pStyle w:val="T1"/>
        <w:jc w:val="left"/>
        <w:rPr>
          <w:lang w:val="nl-NL"/>
        </w:rPr>
      </w:pPr>
    </w:p>
    <w:p w14:paraId="77F3E01D" w14:textId="77777777" w:rsidR="005A1A63" w:rsidRDefault="0034778A">
      <w:pPr>
        <w:pStyle w:val="T1"/>
        <w:jc w:val="left"/>
        <w:rPr>
          <w:lang w:val="nl-NL"/>
        </w:rPr>
      </w:pPr>
      <w:r>
        <w:rPr>
          <w:lang w:val="nl-NL"/>
        </w:rPr>
        <w:t>Manuaalomvang</w:t>
      </w:r>
    </w:p>
    <w:p w14:paraId="61E9BF54" w14:textId="77777777" w:rsidR="005A1A63" w:rsidRDefault="0034778A">
      <w:pPr>
        <w:pStyle w:val="T1"/>
        <w:jc w:val="left"/>
        <w:rPr>
          <w:vertAlign w:val="superscript"/>
          <w:lang w:val="nl-NL"/>
        </w:rPr>
      </w:pPr>
      <w:r>
        <w:rPr>
          <w:lang w:val="nl-NL"/>
        </w:rPr>
        <w:t>C-f</w:t>
      </w:r>
      <w:r>
        <w:rPr>
          <w:vertAlign w:val="superscript"/>
          <w:lang w:val="nl-NL"/>
        </w:rPr>
        <w:t>3</w:t>
      </w:r>
    </w:p>
    <w:p w14:paraId="5F5DF106" w14:textId="77777777" w:rsidR="005A1A63" w:rsidRDefault="0034778A">
      <w:pPr>
        <w:pStyle w:val="T1"/>
        <w:jc w:val="left"/>
        <w:rPr>
          <w:lang w:val="nl-NL"/>
        </w:rPr>
      </w:pPr>
      <w:r>
        <w:rPr>
          <w:lang w:val="nl-NL"/>
        </w:rPr>
        <w:t>Pedaalomvang</w:t>
      </w:r>
    </w:p>
    <w:p w14:paraId="31F46885" w14:textId="77777777" w:rsidR="005A1A63" w:rsidRDefault="0034778A">
      <w:pPr>
        <w:pStyle w:val="T1"/>
        <w:jc w:val="left"/>
        <w:rPr>
          <w:vertAlign w:val="superscript"/>
          <w:lang w:val="nl-NL"/>
        </w:rPr>
      </w:pPr>
      <w:r>
        <w:rPr>
          <w:lang w:val="nl-NL"/>
        </w:rPr>
        <w:t>C-d</w:t>
      </w:r>
      <w:r>
        <w:rPr>
          <w:vertAlign w:val="superscript"/>
          <w:lang w:val="nl-NL"/>
        </w:rPr>
        <w:t>1</w:t>
      </w:r>
    </w:p>
    <w:p w14:paraId="085A7B08" w14:textId="77777777" w:rsidR="005A1A63" w:rsidRDefault="005A1A63">
      <w:pPr>
        <w:pStyle w:val="T1"/>
        <w:jc w:val="left"/>
        <w:rPr>
          <w:lang w:val="nl-NL"/>
        </w:rPr>
      </w:pPr>
    </w:p>
    <w:p w14:paraId="122E84AD" w14:textId="77777777" w:rsidR="005A1A63" w:rsidRDefault="0034778A">
      <w:pPr>
        <w:pStyle w:val="T1"/>
        <w:jc w:val="left"/>
        <w:rPr>
          <w:lang w:val="nl-NL"/>
        </w:rPr>
      </w:pPr>
      <w:r>
        <w:rPr>
          <w:lang w:val="nl-NL"/>
        </w:rPr>
        <w:t>Windvoorziening</w:t>
      </w:r>
    </w:p>
    <w:p w14:paraId="1DA49F1E" w14:textId="77777777" w:rsidR="005A1A63" w:rsidRDefault="0034778A">
      <w:pPr>
        <w:pStyle w:val="T1"/>
        <w:jc w:val="left"/>
        <w:rPr>
          <w:lang w:val="nl-NL"/>
        </w:rPr>
      </w:pPr>
      <w:proofErr w:type="spellStart"/>
      <w:proofErr w:type="gramStart"/>
      <w:r>
        <w:rPr>
          <w:lang w:val="nl-NL"/>
        </w:rPr>
        <w:t>schwimmerbalg</w:t>
      </w:r>
      <w:proofErr w:type="spellEnd"/>
      <w:proofErr w:type="gramEnd"/>
    </w:p>
    <w:p w14:paraId="4F78F333" w14:textId="77777777" w:rsidR="005A1A63" w:rsidRDefault="0034778A">
      <w:pPr>
        <w:pStyle w:val="T1"/>
        <w:jc w:val="left"/>
        <w:rPr>
          <w:lang w:val="nl-NL"/>
        </w:rPr>
      </w:pPr>
      <w:r>
        <w:rPr>
          <w:lang w:val="nl-NL"/>
        </w:rPr>
        <w:t>Winddruk</w:t>
      </w:r>
    </w:p>
    <w:p w14:paraId="6E16D94B" w14:textId="77777777" w:rsidR="005A1A63" w:rsidRDefault="0034778A">
      <w:pPr>
        <w:pStyle w:val="T1"/>
        <w:jc w:val="left"/>
        <w:rPr>
          <w:lang w:val="nl-NL"/>
        </w:rPr>
      </w:pPr>
      <w:r>
        <w:rPr>
          <w:lang w:val="nl-NL"/>
        </w:rPr>
        <w:t>66 mm</w:t>
      </w:r>
    </w:p>
    <w:p w14:paraId="7D9B166B" w14:textId="77777777" w:rsidR="005A1A63" w:rsidRDefault="005A1A63">
      <w:pPr>
        <w:pStyle w:val="T1"/>
        <w:jc w:val="left"/>
        <w:rPr>
          <w:lang w:val="nl-NL"/>
        </w:rPr>
      </w:pPr>
    </w:p>
    <w:p w14:paraId="41B7F098" w14:textId="77777777" w:rsidR="005A1A63" w:rsidRDefault="0034778A">
      <w:pPr>
        <w:pStyle w:val="T1"/>
        <w:jc w:val="left"/>
        <w:rPr>
          <w:lang w:val="nl-NL"/>
        </w:rPr>
      </w:pPr>
      <w:r>
        <w:rPr>
          <w:lang w:val="nl-NL"/>
        </w:rPr>
        <w:t>Plaats klaviatuur</w:t>
      </w:r>
    </w:p>
    <w:p w14:paraId="4895DC72" w14:textId="77777777" w:rsidR="005A1A63" w:rsidRDefault="0034778A">
      <w:pPr>
        <w:pStyle w:val="T1"/>
        <w:jc w:val="left"/>
        <w:rPr>
          <w:lang w:val="nl-NL"/>
        </w:rPr>
      </w:pPr>
      <w:proofErr w:type="gramStart"/>
      <w:r>
        <w:rPr>
          <w:lang w:val="nl-NL"/>
        </w:rPr>
        <w:t>linkerzijde</w:t>
      </w:r>
      <w:proofErr w:type="gramEnd"/>
    </w:p>
    <w:p w14:paraId="3836EA77" w14:textId="77777777" w:rsidR="005A1A63" w:rsidRDefault="005A1A63">
      <w:pPr>
        <w:pStyle w:val="T1"/>
        <w:jc w:val="left"/>
        <w:rPr>
          <w:lang w:val="nl-NL"/>
        </w:rPr>
      </w:pPr>
    </w:p>
    <w:p w14:paraId="2DCDA409" w14:textId="77777777" w:rsidR="005A1A63" w:rsidRDefault="0034778A">
      <w:pPr>
        <w:pStyle w:val="Heading2"/>
        <w:rPr>
          <w:i w:val="0"/>
          <w:iCs/>
        </w:rPr>
      </w:pPr>
      <w:r>
        <w:rPr>
          <w:i w:val="0"/>
          <w:iCs/>
        </w:rPr>
        <w:t>Bijzonderheden</w:t>
      </w:r>
    </w:p>
    <w:p w14:paraId="451AA7B7" w14:textId="77777777" w:rsidR="005A1A63" w:rsidRDefault="005A1A63">
      <w:pPr>
        <w:pStyle w:val="T1"/>
        <w:jc w:val="left"/>
        <w:rPr>
          <w:lang w:val="nl-NL"/>
        </w:rPr>
      </w:pPr>
    </w:p>
    <w:p w14:paraId="2AA0E508" w14:textId="77777777" w:rsidR="005A1A63" w:rsidRDefault="0034778A">
      <w:pPr>
        <w:pStyle w:val="T1"/>
        <w:jc w:val="left"/>
        <w:rPr>
          <w:lang w:val="nl-NL"/>
        </w:rPr>
      </w:pPr>
      <w:r>
        <w:rPr>
          <w:lang w:val="nl-NL"/>
        </w:rPr>
        <w:t xml:space="preserve">Windvoorziening, toets- en registermechaniek van dit orgel werden in 1964 nieuw aangelegd. In de nieuw geplaatste speeltafel werd het oude handklavier van Knipscheer inclusief </w:t>
      </w:r>
      <w:proofErr w:type="spellStart"/>
      <w:r>
        <w:rPr>
          <w:lang w:val="nl-NL"/>
        </w:rPr>
        <w:t>toetsbeleg</w:t>
      </w:r>
      <w:proofErr w:type="spellEnd"/>
      <w:r>
        <w:rPr>
          <w:lang w:val="nl-NL"/>
        </w:rPr>
        <w:t>, bakstukken en klavierlijst opgenomen; de porseleinen naamplaat is echter verwijderd. De registertrekkers bevinden zich in een horizontale rij direct boven het klavier.</w:t>
      </w:r>
    </w:p>
    <w:p w14:paraId="797F3DAB" w14:textId="77777777" w:rsidR="005A1A63" w:rsidRDefault="0034778A">
      <w:pPr>
        <w:pStyle w:val="T1"/>
        <w:jc w:val="left"/>
        <w:rPr>
          <w:lang w:val="nl-NL"/>
        </w:rPr>
      </w:pPr>
      <w:r>
        <w:rPr>
          <w:lang w:val="nl-NL"/>
        </w:rPr>
        <w:t xml:space="preserve">Van de windlade zijn </w:t>
      </w:r>
      <w:proofErr w:type="spellStart"/>
      <w:r>
        <w:rPr>
          <w:lang w:val="nl-NL"/>
        </w:rPr>
        <w:t>cancellenraam</w:t>
      </w:r>
      <w:proofErr w:type="spellEnd"/>
      <w:r>
        <w:rPr>
          <w:lang w:val="nl-NL"/>
        </w:rPr>
        <w:t xml:space="preserve">, ventielkast en ventielen nog origineel, evenals de pijpstokken en -roosters van Prestant 8', Bourdon 8', Octaaf 4', Roerfluit 4' en </w:t>
      </w:r>
      <w:proofErr w:type="spellStart"/>
      <w:r>
        <w:rPr>
          <w:lang w:val="nl-NL"/>
        </w:rPr>
        <w:t>Spitsquint</w:t>
      </w:r>
      <w:proofErr w:type="spellEnd"/>
      <w:r>
        <w:rPr>
          <w:lang w:val="nl-NL"/>
        </w:rPr>
        <w:t xml:space="preserve"> 2 2/3'. De dammen zijn verhoogd in multiplex, de slepen zijn van </w:t>
      </w:r>
      <w:proofErr w:type="spellStart"/>
      <w:r>
        <w:rPr>
          <w:lang w:val="nl-NL"/>
        </w:rPr>
        <w:t>pertinax</w:t>
      </w:r>
      <w:proofErr w:type="spellEnd"/>
      <w:r>
        <w:rPr>
          <w:lang w:val="nl-NL"/>
        </w:rPr>
        <w:t>. De voorslagen zijn bevestigd via achthoekige houten moeren; in de orgelkas bevindt zich de bijbehorende originele houten steeksleutel. De lade is ingedeeld in hele tonen, vanuit het midden aflopend met de Cis-kant aan de klavierzijde.</w:t>
      </w:r>
    </w:p>
    <w:p w14:paraId="216DBA31" w14:textId="77777777" w:rsidR="0034778A" w:rsidRDefault="0034778A">
      <w:pPr>
        <w:pStyle w:val="T1"/>
        <w:jc w:val="left"/>
        <w:rPr>
          <w:lang w:val="nl-NL"/>
        </w:rPr>
      </w:pPr>
      <w:r>
        <w:rPr>
          <w:lang w:val="nl-NL"/>
        </w:rPr>
        <w:t>Van Knipscheer stammen nog de registers Prestant 8', Bourdon 8', Octaaf 4', Roerfluit 4' en Octaaf 2'. C-fis</w:t>
      </w:r>
      <w:r>
        <w:rPr>
          <w:vertAlign w:val="superscript"/>
          <w:lang w:val="nl-NL"/>
        </w:rPr>
        <w:t>1</w:t>
      </w:r>
      <w:r>
        <w:rPr>
          <w:lang w:val="nl-NL"/>
        </w:rPr>
        <w:t xml:space="preserve"> van de Prestant 8' staan in het front. De originele eiken bas van de Bourdon 8' is thans opgesteld op de pedaallade; c</w:t>
      </w:r>
      <w:r>
        <w:rPr>
          <w:vertAlign w:val="superscript"/>
          <w:lang w:val="nl-NL"/>
        </w:rPr>
        <w:t>1</w:t>
      </w:r>
      <w:r>
        <w:rPr>
          <w:lang w:val="nl-NL"/>
        </w:rPr>
        <w:t>-f</w:t>
      </w:r>
      <w:r>
        <w:rPr>
          <w:vertAlign w:val="superscript"/>
          <w:lang w:val="nl-NL"/>
        </w:rPr>
        <w:t>3</w:t>
      </w:r>
      <w:r>
        <w:rPr>
          <w:lang w:val="nl-NL"/>
        </w:rPr>
        <w:t xml:space="preserve"> zijn metaal, gedekt. De Roerfluit 4' heeft een eiken groot octaaf met doorboorde stoppen; het hoogste octaaf is conisch, open. De </w:t>
      </w:r>
      <w:proofErr w:type="spellStart"/>
      <w:r>
        <w:rPr>
          <w:lang w:val="nl-NL"/>
        </w:rPr>
        <w:t>binnenpijpen</w:t>
      </w:r>
      <w:proofErr w:type="spellEnd"/>
      <w:r>
        <w:rPr>
          <w:lang w:val="nl-NL"/>
        </w:rPr>
        <w:t xml:space="preserve"> van </w:t>
      </w:r>
      <w:proofErr w:type="spellStart"/>
      <w:r>
        <w:rPr>
          <w:lang w:val="nl-NL"/>
        </w:rPr>
        <w:t>Knipscheers</w:t>
      </w:r>
      <w:proofErr w:type="spellEnd"/>
      <w:r>
        <w:rPr>
          <w:lang w:val="nl-NL"/>
        </w:rPr>
        <w:t xml:space="preserve"> prestantregisters zijn tot en met h één-</w:t>
      </w:r>
      <w:proofErr w:type="spellStart"/>
      <w:r>
        <w:rPr>
          <w:lang w:val="nl-NL"/>
        </w:rPr>
        <w:t>voets</w:t>
      </w:r>
      <w:proofErr w:type="spellEnd"/>
      <w:r>
        <w:rPr>
          <w:lang w:val="nl-NL"/>
        </w:rPr>
        <w:t xml:space="preserve"> lengte voorzien van stemlappen. Voor c</w:t>
      </w:r>
      <w:r>
        <w:rPr>
          <w:vertAlign w:val="superscript"/>
          <w:lang w:val="nl-NL"/>
        </w:rPr>
        <w:t>1</w:t>
      </w:r>
      <w:r>
        <w:rPr>
          <w:lang w:val="nl-NL"/>
        </w:rPr>
        <w:t>-d</w:t>
      </w:r>
      <w:r>
        <w:rPr>
          <w:vertAlign w:val="superscript"/>
          <w:lang w:val="nl-NL"/>
        </w:rPr>
        <w:t>1</w:t>
      </w:r>
      <w:r>
        <w:rPr>
          <w:lang w:val="nl-NL"/>
        </w:rPr>
        <w:t xml:space="preserve"> van de pedaaltransmissie zijn drie aanvullende pijpen geplaatst. De niet originele Viola di Gamba 8' heeft een eigen houten groot octaaf en een klein octaaf van zink.</w:t>
      </w:r>
    </w:p>
    <w:sectPr w:rsidR="0034778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F460A"/>
    <w:multiLevelType w:val="hybridMultilevel"/>
    <w:tmpl w:val="79983C0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57"/>
    <w:rsid w:val="000C2057"/>
    <w:rsid w:val="0034778A"/>
    <w:rsid w:val="005A1A63"/>
    <w:rsid w:val="00A5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0A37FF"/>
  <w15:chartTrackingRefBased/>
  <w15:docId w15:val="{889DFA3A-1587-994F-A58B-FD043679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3742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Leimuiden/1866</vt:lpstr>
    </vt:vector>
  </TitlesOfParts>
  <Company>NIvO</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Leimuiden/1866</dc:title>
  <dc:subject/>
  <dc:creator>WS1</dc:creator>
  <cp:keywords/>
  <dc:description/>
  <cp:lastModifiedBy>Eline J Duijsens</cp:lastModifiedBy>
  <cp:revision>3</cp:revision>
  <dcterms:created xsi:type="dcterms:W3CDTF">2021-09-20T12:42:00Z</dcterms:created>
  <dcterms:modified xsi:type="dcterms:W3CDTF">2021-09-27T12:33:00Z</dcterms:modified>
</cp:coreProperties>
</file>