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4C0A6" w14:textId="77777777" w:rsidR="00000000" w:rsidRDefault="00432A52">
      <w:pPr>
        <w:pStyle w:val="Heading1"/>
      </w:pPr>
      <w:bookmarkStart w:id="0" w:name="_GoBack"/>
      <w:bookmarkEnd w:id="0"/>
      <w:proofErr w:type="spellStart"/>
      <w:r>
        <w:t>Ysbrechtum</w:t>
      </w:r>
      <w:proofErr w:type="spellEnd"/>
      <w:r>
        <w:t xml:space="preserve"> / 1866</w:t>
      </w:r>
    </w:p>
    <w:p w14:paraId="512F8E60" w14:textId="77777777" w:rsidR="00000000" w:rsidRDefault="00432A52">
      <w:pPr>
        <w:pStyle w:val="Heading2"/>
        <w:rPr>
          <w:i w:val="0"/>
          <w:iCs/>
        </w:rPr>
      </w:pPr>
      <w:r>
        <w:rPr>
          <w:i w:val="0"/>
          <w:iCs/>
        </w:rPr>
        <w:t>Hervormde Kerk</w:t>
      </w:r>
    </w:p>
    <w:p w14:paraId="2875CC32" w14:textId="77777777" w:rsidR="00000000" w:rsidRDefault="00432A52">
      <w:pPr>
        <w:pStyle w:val="T1"/>
        <w:jc w:val="left"/>
        <w:rPr>
          <w:lang w:val="nl-NL"/>
        </w:rPr>
      </w:pPr>
    </w:p>
    <w:p w14:paraId="4A277367" w14:textId="77777777" w:rsidR="00000000" w:rsidRDefault="00432A52">
      <w:pPr>
        <w:pStyle w:val="T1"/>
        <w:jc w:val="left"/>
        <w:rPr>
          <w:i/>
          <w:iCs/>
          <w:lang w:val="nl-NL"/>
        </w:rPr>
      </w:pPr>
      <w:proofErr w:type="spellStart"/>
      <w:r>
        <w:rPr>
          <w:i/>
          <w:iCs/>
          <w:lang w:val="nl-NL"/>
        </w:rPr>
        <w:t>Eenbeukige</w:t>
      </w:r>
      <w:proofErr w:type="spellEnd"/>
      <w:r>
        <w:rPr>
          <w:i/>
          <w:iCs/>
          <w:lang w:val="nl-NL"/>
        </w:rPr>
        <w:t xml:space="preserve"> vijfzijdig gesloten kerk, gebouwd in 1694 ter vervanging van een ouder gebouw. In 1728 werd een toren toegevoegd. In 1865 verbouwd naar ontwerp van </w:t>
      </w:r>
      <w:proofErr w:type="spellStart"/>
      <w:r>
        <w:rPr>
          <w:i/>
          <w:iCs/>
          <w:lang w:val="nl-NL"/>
        </w:rPr>
        <w:t>Miense</w:t>
      </w:r>
      <w:proofErr w:type="spellEnd"/>
      <w:r>
        <w:rPr>
          <w:i/>
          <w:iCs/>
          <w:lang w:val="nl-NL"/>
        </w:rPr>
        <w:t xml:space="preserve"> Molenaar. De kerkruimte wordt overdekt door een houten t</w:t>
      </w:r>
      <w:r>
        <w:rPr>
          <w:i/>
          <w:iCs/>
          <w:lang w:val="nl-NL"/>
        </w:rPr>
        <w:t>ongewelf. In de kerk een epitaaf uit 1693 en enige rouwborden. Preekstoel uit 1865.</w:t>
      </w:r>
    </w:p>
    <w:p w14:paraId="66831D11" w14:textId="77777777" w:rsidR="00000000" w:rsidRDefault="00432A52">
      <w:pPr>
        <w:pStyle w:val="T1"/>
        <w:jc w:val="left"/>
        <w:rPr>
          <w:lang w:val="nl-NL"/>
        </w:rPr>
      </w:pPr>
    </w:p>
    <w:p w14:paraId="4EFF0F88" w14:textId="77777777" w:rsidR="00000000" w:rsidRDefault="00432A52">
      <w:pPr>
        <w:pStyle w:val="T1"/>
        <w:jc w:val="left"/>
        <w:rPr>
          <w:lang w:val="nl-NL"/>
        </w:rPr>
      </w:pPr>
      <w:r>
        <w:rPr>
          <w:lang w:val="nl-NL"/>
        </w:rPr>
        <w:t>Kas: 1866</w:t>
      </w:r>
    </w:p>
    <w:p w14:paraId="2A03C600" w14:textId="77777777" w:rsidR="00000000" w:rsidRDefault="00432A52">
      <w:pPr>
        <w:pStyle w:val="T1"/>
        <w:jc w:val="left"/>
        <w:rPr>
          <w:lang w:val="nl-NL"/>
        </w:rPr>
      </w:pPr>
    </w:p>
    <w:p w14:paraId="6DCFAF8F" w14:textId="77777777" w:rsidR="00000000" w:rsidRDefault="00432A52">
      <w:pPr>
        <w:pStyle w:val="Heading2"/>
        <w:rPr>
          <w:i w:val="0"/>
          <w:iCs/>
        </w:rPr>
      </w:pPr>
      <w:r>
        <w:rPr>
          <w:i w:val="0"/>
          <w:iCs/>
        </w:rPr>
        <w:t>Kunsthistorische aspecten</w:t>
      </w:r>
    </w:p>
    <w:p w14:paraId="538EFEAE" w14:textId="77777777" w:rsidR="00000000" w:rsidRDefault="00432A52">
      <w:pPr>
        <w:pStyle w:val="T2Kunst"/>
        <w:jc w:val="left"/>
        <w:rPr>
          <w:lang w:val="nl-NL"/>
        </w:rPr>
      </w:pPr>
      <w:r>
        <w:rPr>
          <w:lang w:val="nl-NL"/>
        </w:rPr>
        <w:t xml:space="preserve">Reeds bij het orgel in </w:t>
      </w:r>
      <w:proofErr w:type="spellStart"/>
      <w:r>
        <w:rPr>
          <w:lang w:val="nl-NL"/>
        </w:rPr>
        <w:t>Menaldum</w:t>
      </w:r>
      <w:proofErr w:type="spellEnd"/>
      <w:r>
        <w:rPr>
          <w:lang w:val="nl-NL"/>
        </w:rPr>
        <w:t xml:space="preserve"> bleek dat </w:t>
      </w:r>
      <w:proofErr w:type="spellStart"/>
      <w:r>
        <w:rPr>
          <w:lang w:val="nl-NL"/>
        </w:rPr>
        <w:t>Hardorff</w:t>
      </w:r>
      <w:proofErr w:type="spellEnd"/>
      <w:r>
        <w:rPr>
          <w:lang w:val="nl-NL"/>
        </w:rPr>
        <w:t xml:space="preserve"> een waarschijnlijk door Van Dam vervaardigd frontontwerp heeft gebruikt, in dit gev</w:t>
      </w:r>
      <w:r>
        <w:rPr>
          <w:lang w:val="nl-NL"/>
        </w:rPr>
        <w:t xml:space="preserve">al een niet uitgevoerd plan voor </w:t>
      </w:r>
      <w:proofErr w:type="spellStart"/>
      <w:r>
        <w:rPr>
          <w:lang w:val="nl-NL"/>
        </w:rPr>
        <w:t>Heeg</w:t>
      </w:r>
      <w:proofErr w:type="spellEnd"/>
      <w:r>
        <w:rPr>
          <w:lang w:val="nl-NL"/>
        </w:rPr>
        <w:t xml:space="preserve">. In </w:t>
      </w:r>
      <w:proofErr w:type="spellStart"/>
      <w:r>
        <w:rPr>
          <w:lang w:val="nl-NL"/>
        </w:rPr>
        <w:t>Ysbrechtum</w:t>
      </w:r>
      <w:proofErr w:type="spellEnd"/>
      <w:r>
        <w:rPr>
          <w:lang w:val="nl-NL"/>
        </w:rPr>
        <w:t xml:space="preserve"> neemt </w:t>
      </w:r>
      <w:proofErr w:type="spellStart"/>
      <w:r>
        <w:rPr>
          <w:lang w:val="nl-NL"/>
        </w:rPr>
        <w:t>Hardorff</w:t>
      </w:r>
      <w:proofErr w:type="spellEnd"/>
      <w:r>
        <w:rPr>
          <w:lang w:val="nl-NL"/>
        </w:rPr>
        <w:t xml:space="preserve"> andermaal een Van </w:t>
      </w:r>
      <w:proofErr w:type="spellStart"/>
      <w:r>
        <w:rPr>
          <w:lang w:val="nl-NL"/>
        </w:rPr>
        <w:t>Dam-front</w:t>
      </w:r>
      <w:proofErr w:type="spellEnd"/>
      <w:r>
        <w:rPr>
          <w:lang w:val="nl-NL"/>
        </w:rPr>
        <w:t xml:space="preserve"> over en wel een model dat het huis Van Dam veelvuldig heeft toegepast, voor het eerst in 1864 bij het orgel dat zich thans te </w:t>
      </w:r>
      <w:proofErr w:type="spellStart"/>
      <w:r>
        <w:rPr>
          <w:lang w:val="nl-NL"/>
        </w:rPr>
        <w:t>Harlingen</w:t>
      </w:r>
      <w:proofErr w:type="spellEnd"/>
      <w:r>
        <w:rPr>
          <w:lang w:val="nl-NL"/>
        </w:rPr>
        <w:t xml:space="preserve"> bevindt, in de Gereforme</w:t>
      </w:r>
      <w:r>
        <w:rPr>
          <w:lang w:val="nl-NL"/>
        </w:rPr>
        <w:t xml:space="preserve">erde Kerk Vrijgemaakt (deel 1858-1865, 312-314). Het Van </w:t>
      </w:r>
      <w:proofErr w:type="spellStart"/>
      <w:r>
        <w:rPr>
          <w:lang w:val="nl-NL"/>
        </w:rPr>
        <w:t>Dam-model</w:t>
      </w:r>
      <w:proofErr w:type="spellEnd"/>
      <w:r>
        <w:rPr>
          <w:lang w:val="nl-NL"/>
        </w:rPr>
        <w:t xml:space="preserve"> omvat een ronde middentoren met vlakke tweedelige torenvelden met tegengesteld </w:t>
      </w:r>
      <w:proofErr w:type="spellStart"/>
      <w:r>
        <w:rPr>
          <w:lang w:val="nl-NL"/>
        </w:rPr>
        <w:t>labiumverloop</w:t>
      </w:r>
      <w:proofErr w:type="spellEnd"/>
      <w:r>
        <w:rPr>
          <w:lang w:val="nl-NL"/>
        </w:rPr>
        <w:t>, holle ongedeelde tussenvelden met verhoogde frontstokken en ronde zijtorens.</w:t>
      </w:r>
    </w:p>
    <w:p w14:paraId="2FCD2B42" w14:textId="77777777" w:rsidR="00000000" w:rsidRDefault="00432A52">
      <w:pPr>
        <w:pStyle w:val="T2Kunst"/>
        <w:jc w:val="left"/>
        <w:rPr>
          <w:lang w:val="nl-NL"/>
        </w:rPr>
      </w:pPr>
      <w:proofErr w:type="spellStart"/>
      <w:r>
        <w:rPr>
          <w:lang w:val="nl-NL"/>
        </w:rPr>
        <w:t>Hardorff</w:t>
      </w:r>
      <w:proofErr w:type="spellEnd"/>
      <w:r>
        <w:rPr>
          <w:lang w:val="nl-NL"/>
        </w:rPr>
        <w:t xml:space="preserve"> neemt dit</w:t>
      </w:r>
      <w:r>
        <w:rPr>
          <w:lang w:val="nl-NL"/>
        </w:rPr>
        <w:t xml:space="preserve"> frontmodel met slechts geringe wijzigingen over. De voornaamste verandering is dat de buitenvelden hier vlak zijn uitgevoerd in plaats van hol. Verder zijn de tussenlijsten in de torenvelden breder dan in </w:t>
      </w:r>
      <w:proofErr w:type="spellStart"/>
      <w:r>
        <w:rPr>
          <w:lang w:val="nl-NL"/>
        </w:rPr>
        <w:t>Harlingen</w:t>
      </w:r>
      <w:proofErr w:type="spellEnd"/>
      <w:r>
        <w:rPr>
          <w:lang w:val="nl-NL"/>
        </w:rPr>
        <w:t xml:space="preserve">, waardoor de scheiding tussen de etages </w:t>
      </w:r>
      <w:r>
        <w:rPr>
          <w:lang w:val="nl-NL"/>
        </w:rPr>
        <w:t xml:space="preserve">sterker spreekt. Bovendien zijn zij nog voorzien van een diamantkop. Dan is de overgang tussen onderkas en bovenkas iets anders vorm gegeven: de scheidingslijst is in </w:t>
      </w:r>
      <w:proofErr w:type="spellStart"/>
      <w:r>
        <w:rPr>
          <w:lang w:val="nl-NL"/>
        </w:rPr>
        <w:t>Ysbrechtum</w:t>
      </w:r>
      <w:proofErr w:type="spellEnd"/>
      <w:r>
        <w:rPr>
          <w:lang w:val="nl-NL"/>
        </w:rPr>
        <w:t xml:space="preserve"> breder, terwijl de bladconsoles onder de torens verder naar beneden doorlopen,</w:t>
      </w:r>
      <w:r>
        <w:rPr>
          <w:lang w:val="nl-NL"/>
        </w:rPr>
        <w:t xml:space="preserve"> wat een ander beeld oplevert. Daarmee zijn de voornaamste verschillen wel genoemd.</w:t>
      </w:r>
    </w:p>
    <w:p w14:paraId="6D0158D8" w14:textId="77777777" w:rsidR="00000000" w:rsidRDefault="00432A52">
      <w:pPr>
        <w:pStyle w:val="T2Kunst"/>
        <w:jc w:val="left"/>
        <w:rPr>
          <w:lang w:val="nl-NL"/>
        </w:rPr>
      </w:pPr>
      <w:r>
        <w:rPr>
          <w:lang w:val="nl-NL"/>
        </w:rPr>
        <w:t xml:space="preserve">Ook in de decoratie zijn enige Van </w:t>
      </w:r>
      <w:proofErr w:type="spellStart"/>
      <w:r>
        <w:rPr>
          <w:lang w:val="nl-NL"/>
        </w:rPr>
        <w:t>Dam-elementen</w:t>
      </w:r>
      <w:proofErr w:type="spellEnd"/>
      <w:r>
        <w:rPr>
          <w:lang w:val="nl-NL"/>
        </w:rPr>
        <w:t xml:space="preserve"> te vinden.  Onder de frontstokken van buitenvelden zijn drie diamantkoppen aangebracht. Een dergelijke decoratie vindt men </w:t>
      </w:r>
      <w:r>
        <w:rPr>
          <w:lang w:val="nl-NL"/>
        </w:rPr>
        <w:t xml:space="preserve">niet in </w:t>
      </w:r>
      <w:proofErr w:type="spellStart"/>
      <w:r>
        <w:rPr>
          <w:lang w:val="nl-NL"/>
        </w:rPr>
        <w:t>Harlingen</w:t>
      </w:r>
      <w:proofErr w:type="spellEnd"/>
      <w:r>
        <w:rPr>
          <w:lang w:val="nl-NL"/>
        </w:rPr>
        <w:t xml:space="preserve">, maar wel bij de bijna identieke orgels in </w:t>
      </w:r>
      <w:proofErr w:type="spellStart"/>
      <w:r>
        <w:rPr>
          <w:lang w:val="nl-NL"/>
        </w:rPr>
        <w:t>Cornwerd</w:t>
      </w:r>
      <w:proofErr w:type="spellEnd"/>
      <w:r>
        <w:rPr>
          <w:lang w:val="nl-NL"/>
        </w:rPr>
        <w:t xml:space="preserve"> en </w:t>
      </w:r>
      <w:proofErr w:type="spellStart"/>
      <w:r>
        <w:rPr>
          <w:lang w:val="nl-NL"/>
        </w:rPr>
        <w:t>Goutum</w:t>
      </w:r>
      <w:proofErr w:type="spellEnd"/>
      <w:r>
        <w:rPr>
          <w:lang w:val="nl-NL"/>
        </w:rPr>
        <w:t xml:space="preserve">, die nauw aan het </w:t>
      </w:r>
      <w:proofErr w:type="spellStart"/>
      <w:r>
        <w:rPr>
          <w:lang w:val="nl-NL"/>
        </w:rPr>
        <w:t>Harlingse</w:t>
      </w:r>
      <w:proofErr w:type="spellEnd"/>
      <w:r>
        <w:rPr>
          <w:lang w:val="nl-NL"/>
        </w:rPr>
        <w:t xml:space="preserve"> orgel verwant zijn. Als Van Dam in 1868 het </w:t>
      </w:r>
      <w:proofErr w:type="spellStart"/>
      <w:r>
        <w:rPr>
          <w:lang w:val="nl-NL"/>
        </w:rPr>
        <w:t>Harlingse</w:t>
      </w:r>
      <w:proofErr w:type="spellEnd"/>
      <w:r>
        <w:rPr>
          <w:lang w:val="nl-NL"/>
        </w:rPr>
        <w:t xml:space="preserve"> model nogmaals toepast in </w:t>
      </w:r>
      <w:proofErr w:type="spellStart"/>
      <w:r>
        <w:rPr>
          <w:lang w:val="nl-NL"/>
        </w:rPr>
        <w:t>Britswerd</w:t>
      </w:r>
      <w:proofErr w:type="spellEnd"/>
      <w:r>
        <w:rPr>
          <w:lang w:val="nl-NL"/>
        </w:rPr>
        <w:t>, krijgt het ook diamantkoppen.</w:t>
      </w:r>
    </w:p>
    <w:p w14:paraId="67BA3673" w14:textId="77777777" w:rsidR="00000000" w:rsidRDefault="00432A52">
      <w:pPr>
        <w:pStyle w:val="T2Kunst"/>
        <w:jc w:val="left"/>
        <w:rPr>
          <w:lang w:val="nl-NL"/>
        </w:rPr>
      </w:pPr>
      <w:r>
        <w:rPr>
          <w:lang w:val="nl-NL"/>
        </w:rPr>
        <w:t>De verdere decoratie is nie</w:t>
      </w:r>
      <w:r>
        <w:rPr>
          <w:lang w:val="nl-NL"/>
        </w:rPr>
        <w:t>t direct aan Van Dam ontleend. Het snijwerk vertoont over het algemeen hetzelfde stramien. In de velden en aan de pijpvoeten in de torens is een kelkvorm te zien waaruit zich golfranken ontwikkelen. In de torens ziet men daar ook geen centrale element. Aan</w:t>
      </w:r>
      <w:r>
        <w:rPr>
          <w:lang w:val="nl-NL"/>
        </w:rPr>
        <w:t xml:space="preserve"> de pijpuiteinden in de torens is het een iets ander verhaal: ook daar in de hoeken een kelkmotief, maar dan rijker dan in velden op de andere plaatsen. Deze kelken worden een gevlochten bladslinger verbonden waarop een sierlijk, gevleugeld element zich in</w:t>
      </w:r>
      <w:r>
        <w:rPr>
          <w:lang w:val="nl-NL"/>
        </w:rPr>
        <w:t xml:space="preserve"> evenwicht houdt. De buitenvelden worden aan de bovenzijde afgesloten door een smalle </w:t>
      </w:r>
      <w:proofErr w:type="spellStart"/>
      <w:r>
        <w:rPr>
          <w:lang w:val="nl-NL"/>
        </w:rPr>
        <w:t>C-vormige</w:t>
      </w:r>
      <w:proofErr w:type="spellEnd"/>
      <w:r>
        <w:rPr>
          <w:lang w:val="nl-NL"/>
        </w:rPr>
        <w:t xml:space="preserve"> lijst, waaronder zich vanaf de zijtorens rankwerk ontwikkelt. Vanaf de middentoren poogt een sierlijke kleine rank tevergeefs zijn verwanten beneden te bereiken</w:t>
      </w:r>
      <w:r>
        <w:rPr>
          <w:lang w:val="nl-NL"/>
        </w:rPr>
        <w:t>: op de hoogte is het eenzaam.</w:t>
      </w:r>
    </w:p>
    <w:p w14:paraId="6DC7CDD7" w14:textId="77777777" w:rsidR="00000000" w:rsidRDefault="00432A52">
      <w:pPr>
        <w:pStyle w:val="T2Kunst"/>
        <w:jc w:val="left"/>
        <w:rPr>
          <w:lang w:val="nl-NL"/>
        </w:rPr>
      </w:pPr>
      <w:r>
        <w:rPr>
          <w:lang w:val="nl-NL"/>
        </w:rPr>
        <w:t xml:space="preserve">Op de torens uit gekoppelde </w:t>
      </w:r>
      <w:proofErr w:type="spellStart"/>
      <w:r>
        <w:rPr>
          <w:lang w:val="nl-NL"/>
        </w:rPr>
        <w:t>C-voluten</w:t>
      </w:r>
      <w:proofErr w:type="spellEnd"/>
      <w:r>
        <w:rPr>
          <w:lang w:val="nl-NL"/>
        </w:rPr>
        <w:t xml:space="preserve"> samengestelde opzetstukken, bij de </w:t>
      </w:r>
      <w:r>
        <w:rPr>
          <w:lang w:val="nl-NL"/>
        </w:rPr>
        <w:lastRenderedPageBreak/>
        <w:t>middentoren bekroond door een lier, bij de zijtorens door een opengewerkte palmet. De vleugelstukken beginnen boven met een golvende slinger, dan volgen</w:t>
      </w:r>
      <w:r>
        <w:rPr>
          <w:lang w:val="nl-NL"/>
        </w:rPr>
        <w:t xml:space="preserve"> twee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en ten slotte eindigt het geheel beneden in een naar buiten geopende krul. De bladconsoles onder de torens zijn van het gebruikelijke model.</w:t>
      </w:r>
    </w:p>
    <w:p w14:paraId="253098CF" w14:textId="77777777" w:rsidR="00000000" w:rsidRDefault="00432A52">
      <w:pPr>
        <w:pStyle w:val="T1"/>
        <w:jc w:val="left"/>
        <w:rPr>
          <w:lang w:val="nl-NL"/>
        </w:rPr>
      </w:pPr>
    </w:p>
    <w:p w14:paraId="5462FFA9" w14:textId="77777777" w:rsidR="00000000" w:rsidRDefault="00432A52">
      <w:pPr>
        <w:pStyle w:val="T3Lit"/>
      </w:pPr>
      <w:proofErr w:type="spellStart"/>
      <w:r>
        <w:rPr>
          <w:b/>
          <w:bCs/>
        </w:rPr>
        <w:t>Literatuur</w:t>
      </w:r>
      <w:proofErr w:type="spellEnd"/>
    </w:p>
    <w:p w14:paraId="74F6D4A7" w14:textId="77777777" w:rsidR="00000000" w:rsidRDefault="00432A52">
      <w:pPr>
        <w:pStyle w:val="T3Lit"/>
      </w:pPr>
      <w:proofErr w:type="spellStart"/>
      <w:r>
        <w:rPr>
          <w:i/>
          <w:iCs/>
        </w:rPr>
        <w:t>Kerkelijke</w:t>
      </w:r>
      <w:proofErr w:type="spellEnd"/>
      <w:r>
        <w:rPr>
          <w:i/>
          <w:iCs/>
        </w:rPr>
        <w:t xml:space="preserve"> Courant</w:t>
      </w:r>
      <w:r>
        <w:t>, 20/49 (1866).</w:t>
      </w:r>
    </w:p>
    <w:p w14:paraId="3C48F7D7" w14:textId="77777777" w:rsidR="00000000" w:rsidRDefault="00432A52">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1867, 60.</w:t>
      </w:r>
    </w:p>
    <w:p w14:paraId="5658BF9B" w14:textId="77777777" w:rsidR="00000000" w:rsidRDefault="00432A52">
      <w:pPr>
        <w:pStyle w:val="T1"/>
        <w:jc w:val="left"/>
        <w:rPr>
          <w:lang w:val="nl-NL"/>
        </w:rPr>
      </w:pPr>
    </w:p>
    <w:p w14:paraId="25BB889C" w14:textId="77777777" w:rsidR="00000000" w:rsidRDefault="00432A52">
      <w:pPr>
        <w:pStyle w:val="T3Lit"/>
        <w:jc w:val="left"/>
        <w:rPr>
          <w:lang w:val="nl-NL"/>
        </w:rPr>
      </w:pPr>
      <w:r>
        <w:rPr>
          <w:lang w:val="nl-NL"/>
        </w:rPr>
        <w:t>Monumentnummer 39852</w:t>
      </w:r>
    </w:p>
    <w:p w14:paraId="26748058" w14:textId="77777777" w:rsidR="00000000" w:rsidRDefault="00432A52">
      <w:pPr>
        <w:pStyle w:val="T3Lit"/>
        <w:jc w:val="left"/>
        <w:rPr>
          <w:lang w:val="nl-NL"/>
        </w:rPr>
      </w:pPr>
      <w:r>
        <w:rPr>
          <w:lang w:val="nl-NL"/>
        </w:rPr>
        <w:t>Orgelnummer 1725</w:t>
      </w:r>
    </w:p>
    <w:p w14:paraId="5E6C883C" w14:textId="77777777" w:rsidR="00000000" w:rsidRDefault="00432A52">
      <w:pPr>
        <w:pStyle w:val="T1"/>
        <w:jc w:val="left"/>
        <w:rPr>
          <w:lang w:val="nl-NL"/>
        </w:rPr>
      </w:pPr>
    </w:p>
    <w:p w14:paraId="04B33E97" w14:textId="77777777" w:rsidR="00000000" w:rsidRDefault="00432A52">
      <w:pPr>
        <w:pStyle w:val="Heading2"/>
        <w:rPr>
          <w:i w:val="0"/>
          <w:iCs/>
        </w:rPr>
      </w:pPr>
      <w:r>
        <w:rPr>
          <w:i w:val="0"/>
          <w:iCs/>
        </w:rPr>
        <w:t>Historische gegevens</w:t>
      </w:r>
    </w:p>
    <w:p w14:paraId="6B74E3B2" w14:textId="77777777" w:rsidR="00000000" w:rsidRDefault="00432A52">
      <w:pPr>
        <w:pStyle w:val="T1"/>
        <w:jc w:val="left"/>
        <w:rPr>
          <w:lang w:val="nl-NL"/>
        </w:rPr>
      </w:pPr>
    </w:p>
    <w:p w14:paraId="7E501062" w14:textId="77777777" w:rsidR="00000000" w:rsidRDefault="00432A52">
      <w:pPr>
        <w:pStyle w:val="T1"/>
        <w:jc w:val="left"/>
        <w:rPr>
          <w:lang w:val="nl-NL"/>
        </w:rPr>
      </w:pPr>
      <w:r>
        <w:rPr>
          <w:lang w:val="nl-NL"/>
        </w:rPr>
        <w:t>Bouwer</w:t>
      </w:r>
    </w:p>
    <w:p w14:paraId="60916F05" w14:textId="77777777" w:rsidR="00000000" w:rsidRDefault="00432A52">
      <w:pPr>
        <w:pStyle w:val="T1"/>
        <w:jc w:val="left"/>
        <w:rPr>
          <w:lang w:val="nl-NL"/>
        </w:rPr>
      </w:pPr>
      <w:r>
        <w:rPr>
          <w:lang w:val="nl-NL"/>
        </w:rPr>
        <w:t xml:space="preserve">W. </w:t>
      </w:r>
      <w:proofErr w:type="spellStart"/>
      <w:r>
        <w:rPr>
          <w:lang w:val="nl-NL"/>
        </w:rPr>
        <w:t>Hardorff</w:t>
      </w:r>
      <w:proofErr w:type="spellEnd"/>
    </w:p>
    <w:p w14:paraId="465CF08D" w14:textId="77777777" w:rsidR="00000000" w:rsidRDefault="00432A52">
      <w:pPr>
        <w:pStyle w:val="T1"/>
        <w:jc w:val="left"/>
        <w:rPr>
          <w:lang w:val="nl-NL"/>
        </w:rPr>
      </w:pPr>
    </w:p>
    <w:p w14:paraId="768533FA" w14:textId="77777777" w:rsidR="00000000" w:rsidRDefault="00432A52">
      <w:pPr>
        <w:pStyle w:val="T1"/>
        <w:jc w:val="left"/>
        <w:rPr>
          <w:lang w:val="nl-NL"/>
        </w:rPr>
      </w:pPr>
      <w:r>
        <w:rPr>
          <w:lang w:val="nl-NL"/>
        </w:rPr>
        <w:t>Jaar van oplevering</w:t>
      </w:r>
    </w:p>
    <w:p w14:paraId="6F27E718" w14:textId="77777777" w:rsidR="00000000" w:rsidRDefault="00432A52">
      <w:pPr>
        <w:pStyle w:val="T1"/>
        <w:jc w:val="left"/>
        <w:rPr>
          <w:lang w:val="nl-NL"/>
        </w:rPr>
      </w:pPr>
      <w:r>
        <w:rPr>
          <w:lang w:val="nl-NL"/>
        </w:rPr>
        <w:t>1866</w:t>
      </w:r>
    </w:p>
    <w:p w14:paraId="68D9657F" w14:textId="77777777" w:rsidR="00000000" w:rsidRDefault="00432A52">
      <w:pPr>
        <w:pStyle w:val="T1"/>
        <w:jc w:val="left"/>
        <w:rPr>
          <w:lang w:val="nl-NL"/>
        </w:rPr>
      </w:pPr>
    </w:p>
    <w:p w14:paraId="7717BAFC" w14:textId="77777777" w:rsidR="00000000" w:rsidRDefault="00432A52">
      <w:pPr>
        <w:pStyle w:val="T1"/>
        <w:jc w:val="left"/>
        <w:rPr>
          <w:lang w:val="nl-NL"/>
        </w:rPr>
      </w:pPr>
      <w:proofErr w:type="spellStart"/>
      <w:r>
        <w:rPr>
          <w:lang w:val="nl-NL"/>
        </w:rPr>
        <w:t>Mense</w:t>
      </w:r>
      <w:proofErr w:type="spellEnd"/>
      <w:r>
        <w:rPr>
          <w:lang w:val="nl-NL"/>
        </w:rPr>
        <w:t xml:space="preserve"> Ruiter 1968</w:t>
      </w:r>
    </w:p>
    <w:p w14:paraId="646D4D6E" w14:textId="77777777" w:rsidR="00000000" w:rsidRDefault="00432A52">
      <w:pPr>
        <w:pStyle w:val="T1"/>
        <w:jc w:val="left"/>
        <w:rPr>
          <w:lang w:val="nl-NL"/>
        </w:rPr>
      </w:pPr>
      <w:r>
        <w:rPr>
          <w:lang w:val="nl-NL"/>
        </w:rPr>
        <w:t>.</w:t>
      </w:r>
      <w:r>
        <w:rPr>
          <w:lang w:val="nl-NL"/>
        </w:rPr>
        <w:tab/>
        <w:t>restauratie</w:t>
      </w:r>
    </w:p>
    <w:p w14:paraId="504066C7" w14:textId="77777777" w:rsidR="00000000" w:rsidRDefault="00432A5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voorzien van telescoopsysteem</w:t>
      </w:r>
    </w:p>
    <w:p w14:paraId="51B3B6C2" w14:textId="77777777" w:rsidR="00000000" w:rsidRDefault="00432A52">
      <w:pPr>
        <w:pStyle w:val="T1"/>
        <w:jc w:val="left"/>
        <w:rPr>
          <w:lang w:val="nl-NL"/>
        </w:rPr>
      </w:pPr>
    </w:p>
    <w:p w14:paraId="767721D7" w14:textId="77777777" w:rsidR="00000000" w:rsidRDefault="00432A52">
      <w:pPr>
        <w:pStyle w:val="Heading2"/>
        <w:rPr>
          <w:i w:val="0"/>
          <w:iCs/>
        </w:rPr>
      </w:pPr>
      <w:r>
        <w:rPr>
          <w:i w:val="0"/>
          <w:iCs/>
        </w:rPr>
        <w:t>Technische gegevens</w:t>
      </w:r>
    </w:p>
    <w:p w14:paraId="535A2E7D" w14:textId="77777777" w:rsidR="00000000" w:rsidRDefault="00432A52">
      <w:pPr>
        <w:pStyle w:val="T1"/>
        <w:jc w:val="left"/>
        <w:rPr>
          <w:lang w:val="nl-NL"/>
        </w:rPr>
      </w:pPr>
    </w:p>
    <w:p w14:paraId="45B65524" w14:textId="77777777" w:rsidR="00000000" w:rsidRDefault="00432A52">
      <w:pPr>
        <w:pStyle w:val="T1"/>
        <w:jc w:val="left"/>
        <w:rPr>
          <w:lang w:val="nl-NL"/>
        </w:rPr>
      </w:pPr>
      <w:r>
        <w:rPr>
          <w:lang w:val="nl-NL"/>
        </w:rPr>
        <w:t>Werkindeling</w:t>
      </w:r>
    </w:p>
    <w:p w14:paraId="7EED16D9" w14:textId="77777777" w:rsidR="00000000" w:rsidRDefault="00432A52">
      <w:pPr>
        <w:pStyle w:val="T1"/>
        <w:jc w:val="left"/>
        <w:rPr>
          <w:lang w:val="nl-NL"/>
        </w:rPr>
      </w:pPr>
      <w:r>
        <w:rPr>
          <w:lang w:val="nl-NL"/>
        </w:rPr>
        <w:t>hoofdwerk, bovenwerk, aangehangen pedaa</w:t>
      </w:r>
      <w:r>
        <w:rPr>
          <w:lang w:val="nl-NL"/>
        </w:rPr>
        <w:t>l</w:t>
      </w:r>
    </w:p>
    <w:p w14:paraId="68927BB0" w14:textId="77777777" w:rsidR="00000000" w:rsidRDefault="00432A52">
      <w:pPr>
        <w:pStyle w:val="T1"/>
        <w:jc w:val="left"/>
        <w:rPr>
          <w:lang w:val="nl-NL"/>
        </w:rPr>
      </w:pPr>
    </w:p>
    <w:p w14:paraId="56A00EB0" w14:textId="77777777" w:rsidR="00000000" w:rsidRDefault="00432A5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tblGrid>
      <w:tr w:rsidR="00000000" w14:paraId="055105F1" w14:textId="77777777">
        <w:tblPrEx>
          <w:tblCellMar>
            <w:top w:w="0" w:type="dxa"/>
            <w:bottom w:w="0" w:type="dxa"/>
          </w:tblCellMar>
        </w:tblPrEx>
        <w:tc>
          <w:tcPr>
            <w:tcW w:w="1600" w:type="dxa"/>
          </w:tcPr>
          <w:p w14:paraId="55606A86" w14:textId="77777777" w:rsidR="00000000" w:rsidRDefault="00432A52">
            <w:pPr>
              <w:pStyle w:val="T4dispositie"/>
              <w:jc w:val="left"/>
              <w:rPr>
                <w:i/>
                <w:iCs/>
                <w:lang w:val="nl-NL"/>
              </w:rPr>
            </w:pPr>
            <w:r>
              <w:rPr>
                <w:i/>
                <w:iCs/>
                <w:lang w:val="nl-NL"/>
              </w:rPr>
              <w:t>Hoofdwerk (I)</w:t>
            </w:r>
          </w:p>
          <w:p w14:paraId="6EE388CB" w14:textId="77777777" w:rsidR="00000000" w:rsidRDefault="00432A52">
            <w:pPr>
              <w:pStyle w:val="T4dispositie"/>
              <w:jc w:val="left"/>
              <w:rPr>
                <w:lang w:val="nl-NL"/>
              </w:rPr>
            </w:pPr>
            <w:r>
              <w:rPr>
                <w:lang w:val="nl-NL"/>
              </w:rPr>
              <w:t>10 stemmen</w:t>
            </w:r>
          </w:p>
          <w:p w14:paraId="2A03C617" w14:textId="77777777" w:rsidR="00000000" w:rsidRDefault="00432A52">
            <w:pPr>
              <w:pStyle w:val="T4dispositie"/>
              <w:jc w:val="left"/>
              <w:rPr>
                <w:lang w:val="nl-NL"/>
              </w:rPr>
            </w:pPr>
          </w:p>
          <w:p w14:paraId="6DD31B06" w14:textId="77777777" w:rsidR="00000000" w:rsidRDefault="00432A52">
            <w:pPr>
              <w:pStyle w:val="T4dispositie"/>
              <w:jc w:val="left"/>
              <w:rPr>
                <w:lang w:val="nl-NL"/>
              </w:rPr>
            </w:pPr>
            <w:r>
              <w:rPr>
                <w:lang w:val="nl-NL"/>
              </w:rPr>
              <w:t>Bourdon</w:t>
            </w:r>
          </w:p>
          <w:p w14:paraId="56C097A2" w14:textId="77777777" w:rsidR="00000000" w:rsidRDefault="00432A52">
            <w:pPr>
              <w:pStyle w:val="T4dispositie"/>
              <w:jc w:val="left"/>
              <w:rPr>
                <w:lang w:val="nl-NL"/>
              </w:rPr>
            </w:pPr>
            <w:proofErr w:type="spellStart"/>
            <w:r>
              <w:rPr>
                <w:lang w:val="nl-NL"/>
              </w:rPr>
              <w:t>Prestant</w:t>
            </w:r>
            <w:proofErr w:type="spellEnd"/>
          </w:p>
          <w:p w14:paraId="358615C4" w14:textId="77777777" w:rsidR="00000000" w:rsidRDefault="00432A52">
            <w:pPr>
              <w:pStyle w:val="T4dispositie"/>
              <w:jc w:val="left"/>
              <w:rPr>
                <w:lang w:val="nl-NL"/>
              </w:rPr>
            </w:pPr>
            <w:r>
              <w:rPr>
                <w:lang w:val="nl-NL"/>
              </w:rPr>
              <w:t>Holpijp</w:t>
            </w:r>
          </w:p>
          <w:p w14:paraId="73FDD9F7" w14:textId="77777777" w:rsidR="00000000" w:rsidRDefault="00432A52">
            <w:pPr>
              <w:pStyle w:val="T4dispositie"/>
              <w:jc w:val="left"/>
              <w:rPr>
                <w:lang w:val="nl-NL"/>
              </w:rPr>
            </w:pPr>
            <w:proofErr w:type="spellStart"/>
            <w:r>
              <w:rPr>
                <w:lang w:val="nl-NL"/>
              </w:rPr>
              <w:t>Violon</w:t>
            </w:r>
            <w:proofErr w:type="spellEnd"/>
            <w:r>
              <w:rPr>
                <w:lang w:val="nl-NL"/>
              </w:rPr>
              <w:t xml:space="preserve"> D</w:t>
            </w:r>
          </w:p>
          <w:p w14:paraId="6C9FC9CB" w14:textId="77777777" w:rsidR="00000000" w:rsidRDefault="00432A52">
            <w:pPr>
              <w:pStyle w:val="T4dispositie"/>
              <w:jc w:val="left"/>
              <w:rPr>
                <w:lang w:val="nl-NL"/>
              </w:rPr>
            </w:pPr>
            <w:r>
              <w:rPr>
                <w:lang w:val="nl-NL"/>
              </w:rPr>
              <w:t>Octaaf</w:t>
            </w:r>
          </w:p>
          <w:p w14:paraId="490D74B2" w14:textId="77777777" w:rsidR="00000000" w:rsidRDefault="00432A52">
            <w:pPr>
              <w:pStyle w:val="T4dispositie"/>
              <w:jc w:val="left"/>
              <w:rPr>
                <w:lang w:val="nl-NL"/>
              </w:rPr>
            </w:pPr>
            <w:r>
              <w:rPr>
                <w:lang w:val="nl-NL"/>
              </w:rPr>
              <w:t>Roerfluit</w:t>
            </w:r>
          </w:p>
          <w:p w14:paraId="2442A58F" w14:textId="77777777" w:rsidR="00000000" w:rsidRDefault="00432A52">
            <w:pPr>
              <w:pStyle w:val="T4dispositie"/>
              <w:jc w:val="left"/>
              <w:rPr>
                <w:lang w:val="nl-NL"/>
              </w:rPr>
            </w:pPr>
            <w:r>
              <w:rPr>
                <w:lang w:val="nl-NL"/>
              </w:rPr>
              <w:t xml:space="preserve">Prest. </w:t>
            </w:r>
            <w:proofErr w:type="spellStart"/>
            <w:r>
              <w:rPr>
                <w:lang w:val="nl-NL"/>
              </w:rPr>
              <w:t>Quint</w:t>
            </w:r>
            <w:proofErr w:type="spellEnd"/>
          </w:p>
          <w:p w14:paraId="2BD63112" w14:textId="77777777" w:rsidR="00000000" w:rsidRDefault="00432A52">
            <w:pPr>
              <w:pStyle w:val="T4dispositie"/>
              <w:jc w:val="left"/>
              <w:rPr>
                <w:lang w:val="nl-NL"/>
              </w:rPr>
            </w:pPr>
            <w:r>
              <w:rPr>
                <w:lang w:val="nl-NL"/>
              </w:rPr>
              <w:t>Octaaf</w:t>
            </w:r>
          </w:p>
          <w:p w14:paraId="53255C60" w14:textId="77777777" w:rsidR="00000000" w:rsidRDefault="00432A52">
            <w:pPr>
              <w:pStyle w:val="T4dispositie"/>
              <w:jc w:val="left"/>
              <w:rPr>
                <w:lang w:val="nl-NL"/>
              </w:rPr>
            </w:pPr>
            <w:r>
              <w:rPr>
                <w:lang w:val="nl-NL"/>
              </w:rPr>
              <w:t>Cornet D</w:t>
            </w:r>
          </w:p>
          <w:p w14:paraId="5B55AABC" w14:textId="77777777" w:rsidR="00000000" w:rsidRDefault="00432A52">
            <w:pPr>
              <w:pStyle w:val="T4dispositie"/>
              <w:jc w:val="left"/>
              <w:rPr>
                <w:lang w:val="nl-NL"/>
              </w:rPr>
            </w:pPr>
            <w:r>
              <w:rPr>
                <w:lang w:val="nl-NL"/>
              </w:rPr>
              <w:t>Trompet B/D</w:t>
            </w:r>
          </w:p>
        </w:tc>
        <w:tc>
          <w:tcPr>
            <w:tcW w:w="631" w:type="dxa"/>
          </w:tcPr>
          <w:p w14:paraId="0083E2AA" w14:textId="77777777" w:rsidR="00000000" w:rsidRDefault="00432A52">
            <w:pPr>
              <w:pStyle w:val="T4dispositie"/>
              <w:jc w:val="left"/>
              <w:rPr>
                <w:lang w:val="nl-NL"/>
              </w:rPr>
            </w:pPr>
          </w:p>
          <w:p w14:paraId="5E9B4A9B" w14:textId="77777777" w:rsidR="00000000" w:rsidRDefault="00432A52">
            <w:pPr>
              <w:pStyle w:val="T4dispositie"/>
              <w:jc w:val="left"/>
              <w:rPr>
                <w:lang w:val="nl-NL"/>
              </w:rPr>
            </w:pPr>
          </w:p>
          <w:p w14:paraId="0689F4A7" w14:textId="77777777" w:rsidR="00000000" w:rsidRDefault="00432A52">
            <w:pPr>
              <w:pStyle w:val="T4dispositie"/>
              <w:jc w:val="left"/>
              <w:rPr>
                <w:lang w:val="nl-NL"/>
              </w:rPr>
            </w:pPr>
          </w:p>
          <w:p w14:paraId="757B6F86" w14:textId="77777777" w:rsidR="00000000" w:rsidRDefault="00432A52">
            <w:pPr>
              <w:pStyle w:val="T4dispositie"/>
              <w:jc w:val="left"/>
              <w:rPr>
                <w:lang w:val="nl-NL"/>
              </w:rPr>
            </w:pPr>
            <w:r>
              <w:rPr>
                <w:lang w:val="nl-NL"/>
              </w:rPr>
              <w:t>16'</w:t>
            </w:r>
          </w:p>
          <w:p w14:paraId="1B72651D" w14:textId="77777777" w:rsidR="00000000" w:rsidRDefault="00432A52">
            <w:pPr>
              <w:pStyle w:val="T4dispositie"/>
              <w:jc w:val="left"/>
              <w:rPr>
                <w:lang w:val="nl-NL"/>
              </w:rPr>
            </w:pPr>
            <w:r>
              <w:rPr>
                <w:lang w:val="nl-NL"/>
              </w:rPr>
              <w:t>8'</w:t>
            </w:r>
          </w:p>
          <w:p w14:paraId="0E9DBFB6" w14:textId="77777777" w:rsidR="00000000" w:rsidRDefault="00432A52">
            <w:pPr>
              <w:pStyle w:val="T4dispositie"/>
              <w:jc w:val="left"/>
              <w:rPr>
                <w:lang w:val="nl-NL"/>
              </w:rPr>
            </w:pPr>
            <w:r>
              <w:rPr>
                <w:lang w:val="nl-NL"/>
              </w:rPr>
              <w:t>8'</w:t>
            </w:r>
          </w:p>
          <w:p w14:paraId="54D0691B" w14:textId="77777777" w:rsidR="00000000" w:rsidRDefault="00432A52">
            <w:pPr>
              <w:pStyle w:val="T4dispositie"/>
              <w:jc w:val="left"/>
              <w:rPr>
                <w:lang w:val="nl-NL"/>
              </w:rPr>
            </w:pPr>
            <w:r>
              <w:rPr>
                <w:lang w:val="nl-NL"/>
              </w:rPr>
              <w:t>8'</w:t>
            </w:r>
          </w:p>
          <w:p w14:paraId="5A5D0F4B" w14:textId="77777777" w:rsidR="00000000" w:rsidRDefault="00432A52">
            <w:pPr>
              <w:pStyle w:val="T4dispositie"/>
              <w:jc w:val="left"/>
              <w:rPr>
                <w:lang w:val="nl-NL"/>
              </w:rPr>
            </w:pPr>
            <w:r>
              <w:rPr>
                <w:lang w:val="nl-NL"/>
              </w:rPr>
              <w:t>4'</w:t>
            </w:r>
          </w:p>
          <w:p w14:paraId="3F208BF5" w14:textId="77777777" w:rsidR="00000000" w:rsidRDefault="00432A52">
            <w:pPr>
              <w:pStyle w:val="T4dispositie"/>
              <w:jc w:val="left"/>
              <w:rPr>
                <w:lang w:val="nl-NL"/>
              </w:rPr>
            </w:pPr>
            <w:r>
              <w:rPr>
                <w:lang w:val="nl-NL"/>
              </w:rPr>
              <w:t>4'</w:t>
            </w:r>
          </w:p>
          <w:p w14:paraId="5EA61C6E" w14:textId="77777777" w:rsidR="00000000" w:rsidRDefault="00432A52">
            <w:pPr>
              <w:pStyle w:val="T4dispositie"/>
              <w:jc w:val="left"/>
              <w:rPr>
                <w:lang w:val="nl-NL"/>
              </w:rPr>
            </w:pPr>
            <w:r>
              <w:rPr>
                <w:lang w:val="nl-NL"/>
              </w:rPr>
              <w:t>3'</w:t>
            </w:r>
          </w:p>
          <w:p w14:paraId="259D8D6A" w14:textId="77777777" w:rsidR="00000000" w:rsidRDefault="00432A52">
            <w:pPr>
              <w:pStyle w:val="T4dispositie"/>
              <w:jc w:val="left"/>
              <w:rPr>
                <w:lang w:val="nl-NL"/>
              </w:rPr>
            </w:pPr>
            <w:r>
              <w:rPr>
                <w:lang w:val="nl-NL"/>
              </w:rPr>
              <w:t>2'</w:t>
            </w:r>
          </w:p>
          <w:p w14:paraId="2846F31A" w14:textId="77777777" w:rsidR="00000000" w:rsidRDefault="00432A52">
            <w:pPr>
              <w:pStyle w:val="T4dispositie"/>
              <w:jc w:val="left"/>
              <w:rPr>
                <w:lang w:val="nl-NL"/>
              </w:rPr>
            </w:pPr>
            <w:r>
              <w:rPr>
                <w:lang w:val="nl-NL"/>
              </w:rPr>
              <w:t>3 st.</w:t>
            </w:r>
          </w:p>
          <w:p w14:paraId="44E8ECE2" w14:textId="77777777" w:rsidR="00000000" w:rsidRDefault="00432A52">
            <w:pPr>
              <w:pStyle w:val="T4dispositie"/>
              <w:jc w:val="left"/>
              <w:rPr>
                <w:lang w:val="nl-NL"/>
              </w:rPr>
            </w:pPr>
            <w:r>
              <w:rPr>
                <w:lang w:val="nl-NL"/>
              </w:rPr>
              <w:t>8'</w:t>
            </w:r>
          </w:p>
        </w:tc>
        <w:tc>
          <w:tcPr>
            <w:tcW w:w="1690" w:type="dxa"/>
          </w:tcPr>
          <w:p w14:paraId="36D47C09" w14:textId="77777777" w:rsidR="00000000" w:rsidRDefault="00432A52">
            <w:pPr>
              <w:pStyle w:val="T4dispositie"/>
              <w:jc w:val="left"/>
              <w:rPr>
                <w:i/>
                <w:iCs/>
                <w:lang w:val="nl-NL"/>
              </w:rPr>
            </w:pPr>
            <w:r>
              <w:rPr>
                <w:i/>
                <w:iCs/>
                <w:lang w:val="nl-NL"/>
              </w:rPr>
              <w:t>Bovenwerk (II)</w:t>
            </w:r>
          </w:p>
          <w:p w14:paraId="10A72842" w14:textId="77777777" w:rsidR="00000000" w:rsidRDefault="00432A52">
            <w:pPr>
              <w:pStyle w:val="T4dispositie"/>
              <w:jc w:val="left"/>
              <w:rPr>
                <w:lang w:val="nl-NL"/>
              </w:rPr>
            </w:pPr>
            <w:r>
              <w:rPr>
                <w:lang w:val="nl-NL"/>
              </w:rPr>
              <w:t>8 stemmen</w:t>
            </w:r>
          </w:p>
          <w:p w14:paraId="77C02E49" w14:textId="77777777" w:rsidR="00000000" w:rsidRDefault="00432A52">
            <w:pPr>
              <w:pStyle w:val="T4dispositie"/>
              <w:jc w:val="left"/>
              <w:rPr>
                <w:lang w:val="nl-NL"/>
              </w:rPr>
            </w:pPr>
          </w:p>
          <w:p w14:paraId="22BC9D35" w14:textId="77777777" w:rsidR="00000000" w:rsidRDefault="00432A52">
            <w:pPr>
              <w:pStyle w:val="T4dispositie"/>
              <w:jc w:val="left"/>
              <w:rPr>
                <w:lang w:val="nl-NL"/>
              </w:rPr>
            </w:pPr>
            <w:r>
              <w:rPr>
                <w:lang w:val="nl-NL"/>
              </w:rPr>
              <w:t>Roerfluit</w:t>
            </w:r>
          </w:p>
          <w:p w14:paraId="38E7C94E" w14:textId="77777777" w:rsidR="00000000" w:rsidRDefault="00432A52">
            <w:pPr>
              <w:pStyle w:val="T4dispositie"/>
              <w:jc w:val="left"/>
              <w:rPr>
                <w:lang w:val="nl-NL"/>
              </w:rPr>
            </w:pPr>
            <w:proofErr w:type="spellStart"/>
            <w:r>
              <w:rPr>
                <w:lang w:val="nl-NL"/>
              </w:rPr>
              <w:t>Salicionaal</w:t>
            </w:r>
            <w:proofErr w:type="spellEnd"/>
          </w:p>
          <w:p w14:paraId="2F228104" w14:textId="77777777" w:rsidR="00000000" w:rsidRDefault="00432A52">
            <w:pPr>
              <w:pStyle w:val="T4dispositie"/>
              <w:jc w:val="left"/>
              <w:rPr>
                <w:lang w:val="nl-NL"/>
              </w:rPr>
            </w:pPr>
            <w:r>
              <w:rPr>
                <w:lang w:val="nl-NL"/>
              </w:rPr>
              <w:t xml:space="preserve">Viool de </w:t>
            </w:r>
            <w:proofErr w:type="spellStart"/>
            <w:r>
              <w:rPr>
                <w:lang w:val="nl-NL"/>
              </w:rPr>
              <w:t>Gambe</w:t>
            </w:r>
            <w:proofErr w:type="spellEnd"/>
          </w:p>
          <w:p w14:paraId="59BC3B76" w14:textId="77777777" w:rsidR="00000000" w:rsidRDefault="00432A52">
            <w:pPr>
              <w:pStyle w:val="T4dispositie"/>
              <w:jc w:val="left"/>
              <w:rPr>
                <w:lang w:val="nl-NL"/>
              </w:rPr>
            </w:pPr>
            <w:proofErr w:type="spellStart"/>
            <w:r>
              <w:rPr>
                <w:lang w:val="nl-NL"/>
              </w:rPr>
              <w:t>Salicet</w:t>
            </w:r>
            <w:proofErr w:type="spellEnd"/>
          </w:p>
          <w:p w14:paraId="254202DF" w14:textId="77777777" w:rsidR="00000000" w:rsidRDefault="00432A52">
            <w:pPr>
              <w:pStyle w:val="T4dispositie"/>
              <w:jc w:val="left"/>
              <w:rPr>
                <w:lang w:val="nl-NL"/>
              </w:rPr>
            </w:pPr>
            <w:r>
              <w:rPr>
                <w:lang w:val="nl-NL"/>
              </w:rPr>
              <w:t>Fluit travers</w:t>
            </w:r>
          </w:p>
          <w:p w14:paraId="7074F927" w14:textId="77777777" w:rsidR="00000000" w:rsidRDefault="00432A52">
            <w:pPr>
              <w:pStyle w:val="T4dispositie"/>
              <w:jc w:val="left"/>
              <w:rPr>
                <w:lang w:val="nl-NL"/>
              </w:rPr>
            </w:pPr>
            <w:proofErr w:type="spellStart"/>
            <w:r>
              <w:rPr>
                <w:lang w:val="nl-NL"/>
              </w:rPr>
              <w:t>Qu</w:t>
            </w:r>
            <w:r>
              <w:rPr>
                <w:lang w:val="nl-NL"/>
              </w:rPr>
              <w:t>intfluit</w:t>
            </w:r>
            <w:proofErr w:type="spellEnd"/>
          </w:p>
          <w:p w14:paraId="52874CB2" w14:textId="77777777" w:rsidR="00000000" w:rsidRDefault="00432A52">
            <w:pPr>
              <w:pStyle w:val="T4dispositie"/>
              <w:jc w:val="left"/>
              <w:rPr>
                <w:lang w:val="nl-NL"/>
              </w:rPr>
            </w:pPr>
            <w:r>
              <w:rPr>
                <w:lang w:val="nl-NL"/>
              </w:rPr>
              <w:t>Gemshoorn</w:t>
            </w:r>
          </w:p>
          <w:p w14:paraId="2B962880" w14:textId="77777777" w:rsidR="00000000" w:rsidRDefault="00432A52">
            <w:pPr>
              <w:pStyle w:val="T4dispositie"/>
              <w:jc w:val="left"/>
              <w:rPr>
                <w:lang w:val="nl-NL"/>
              </w:rPr>
            </w:pPr>
            <w:proofErr w:type="spellStart"/>
            <w:r>
              <w:rPr>
                <w:lang w:val="nl-NL"/>
              </w:rPr>
              <w:t>Clarinet</w:t>
            </w:r>
            <w:proofErr w:type="spellEnd"/>
          </w:p>
        </w:tc>
        <w:tc>
          <w:tcPr>
            <w:tcW w:w="451" w:type="dxa"/>
          </w:tcPr>
          <w:p w14:paraId="3A9C7631" w14:textId="77777777" w:rsidR="00000000" w:rsidRDefault="00432A52">
            <w:pPr>
              <w:pStyle w:val="T4dispositie"/>
              <w:jc w:val="left"/>
              <w:rPr>
                <w:lang w:val="nl-NL"/>
              </w:rPr>
            </w:pPr>
          </w:p>
          <w:p w14:paraId="1F6EF86A" w14:textId="77777777" w:rsidR="00000000" w:rsidRDefault="00432A52">
            <w:pPr>
              <w:pStyle w:val="T4dispositie"/>
              <w:jc w:val="left"/>
              <w:rPr>
                <w:lang w:val="nl-NL"/>
              </w:rPr>
            </w:pPr>
          </w:p>
          <w:p w14:paraId="7F3CC056" w14:textId="77777777" w:rsidR="00000000" w:rsidRDefault="00432A52">
            <w:pPr>
              <w:pStyle w:val="T4dispositie"/>
              <w:jc w:val="left"/>
              <w:rPr>
                <w:lang w:val="nl-NL"/>
              </w:rPr>
            </w:pPr>
          </w:p>
          <w:p w14:paraId="58ABAE88" w14:textId="77777777" w:rsidR="00000000" w:rsidRDefault="00432A52">
            <w:pPr>
              <w:pStyle w:val="T4dispositie"/>
              <w:jc w:val="left"/>
              <w:rPr>
                <w:lang w:val="nl-NL"/>
              </w:rPr>
            </w:pPr>
            <w:r>
              <w:rPr>
                <w:lang w:val="nl-NL"/>
              </w:rPr>
              <w:t>8'</w:t>
            </w:r>
          </w:p>
          <w:p w14:paraId="4D538B05" w14:textId="77777777" w:rsidR="00000000" w:rsidRDefault="00432A52">
            <w:pPr>
              <w:pStyle w:val="T4dispositie"/>
              <w:jc w:val="left"/>
              <w:rPr>
                <w:lang w:val="nl-NL"/>
              </w:rPr>
            </w:pPr>
            <w:r>
              <w:rPr>
                <w:lang w:val="nl-NL"/>
              </w:rPr>
              <w:t>8'</w:t>
            </w:r>
          </w:p>
          <w:p w14:paraId="19092313" w14:textId="77777777" w:rsidR="00000000" w:rsidRDefault="00432A52">
            <w:pPr>
              <w:pStyle w:val="T4dispositie"/>
              <w:jc w:val="left"/>
              <w:rPr>
                <w:lang w:val="nl-NL"/>
              </w:rPr>
            </w:pPr>
            <w:r>
              <w:rPr>
                <w:lang w:val="nl-NL"/>
              </w:rPr>
              <w:t>8'</w:t>
            </w:r>
          </w:p>
          <w:p w14:paraId="0E9344BB" w14:textId="77777777" w:rsidR="00000000" w:rsidRDefault="00432A52">
            <w:pPr>
              <w:pStyle w:val="T4dispositie"/>
              <w:jc w:val="left"/>
              <w:rPr>
                <w:lang w:val="nl-NL"/>
              </w:rPr>
            </w:pPr>
            <w:r>
              <w:rPr>
                <w:lang w:val="nl-NL"/>
              </w:rPr>
              <w:t>4'</w:t>
            </w:r>
          </w:p>
          <w:p w14:paraId="42C06F95" w14:textId="77777777" w:rsidR="00000000" w:rsidRDefault="00432A52">
            <w:pPr>
              <w:pStyle w:val="T4dispositie"/>
              <w:jc w:val="left"/>
              <w:rPr>
                <w:lang w:val="nl-NL"/>
              </w:rPr>
            </w:pPr>
            <w:r>
              <w:rPr>
                <w:lang w:val="nl-NL"/>
              </w:rPr>
              <w:t>4'</w:t>
            </w:r>
          </w:p>
          <w:p w14:paraId="6B858310" w14:textId="77777777" w:rsidR="00000000" w:rsidRDefault="00432A52">
            <w:pPr>
              <w:pStyle w:val="T4dispositie"/>
              <w:jc w:val="left"/>
              <w:rPr>
                <w:lang w:val="nl-NL"/>
              </w:rPr>
            </w:pPr>
            <w:r>
              <w:rPr>
                <w:lang w:val="nl-NL"/>
              </w:rPr>
              <w:t>3'</w:t>
            </w:r>
          </w:p>
          <w:p w14:paraId="7C01F824" w14:textId="77777777" w:rsidR="00000000" w:rsidRDefault="00432A52">
            <w:pPr>
              <w:pStyle w:val="T4dispositie"/>
              <w:jc w:val="left"/>
              <w:rPr>
                <w:lang w:val="nl-NL"/>
              </w:rPr>
            </w:pPr>
            <w:r>
              <w:rPr>
                <w:lang w:val="nl-NL"/>
              </w:rPr>
              <w:t>2'</w:t>
            </w:r>
          </w:p>
          <w:p w14:paraId="72997CAE" w14:textId="77777777" w:rsidR="00000000" w:rsidRDefault="00432A52">
            <w:pPr>
              <w:pStyle w:val="T4dispositie"/>
              <w:jc w:val="left"/>
              <w:rPr>
                <w:lang w:val="nl-NL"/>
              </w:rPr>
            </w:pPr>
            <w:r>
              <w:rPr>
                <w:lang w:val="nl-NL"/>
              </w:rPr>
              <w:t>8'</w:t>
            </w:r>
          </w:p>
        </w:tc>
      </w:tr>
    </w:tbl>
    <w:p w14:paraId="105DA33B" w14:textId="77777777" w:rsidR="00000000" w:rsidRDefault="00432A52">
      <w:pPr>
        <w:pStyle w:val="T1"/>
        <w:jc w:val="left"/>
        <w:rPr>
          <w:lang w:val="nl-NL"/>
        </w:rPr>
      </w:pPr>
    </w:p>
    <w:p w14:paraId="734BB625" w14:textId="77777777" w:rsidR="00000000" w:rsidRDefault="00432A52">
      <w:pPr>
        <w:pStyle w:val="T1"/>
        <w:jc w:val="left"/>
        <w:rPr>
          <w:lang w:val="nl-NL"/>
        </w:rPr>
      </w:pPr>
      <w:r>
        <w:rPr>
          <w:lang w:val="nl-NL"/>
        </w:rPr>
        <w:t>Werktuiglijke registers</w:t>
      </w:r>
    </w:p>
    <w:p w14:paraId="3A978D9F" w14:textId="77777777" w:rsidR="00000000" w:rsidRDefault="00432A52">
      <w:pPr>
        <w:pStyle w:val="T1"/>
        <w:jc w:val="left"/>
        <w:rPr>
          <w:lang w:val="nl-NL"/>
        </w:rPr>
      </w:pPr>
      <w:r>
        <w:rPr>
          <w:lang w:val="nl-NL"/>
        </w:rPr>
        <w:t>klavierkoppel</w:t>
      </w:r>
    </w:p>
    <w:p w14:paraId="6320E10E" w14:textId="77777777" w:rsidR="00000000" w:rsidRDefault="00432A52">
      <w:pPr>
        <w:pStyle w:val="T1"/>
        <w:jc w:val="left"/>
        <w:rPr>
          <w:lang w:val="nl-NL"/>
        </w:rPr>
      </w:pPr>
      <w:r>
        <w:rPr>
          <w:lang w:val="nl-NL"/>
        </w:rPr>
        <w:t>tremulant</w:t>
      </w:r>
    </w:p>
    <w:p w14:paraId="7F66BD2F" w14:textId="77777777" w:rsidR="00000000" w:rsidRDefault="00432A52">
      <w:pPr>
        <w:pStyle w:val="T1"/>
        <w:jc w:val="left"/>
        <w:rPr>
          <w:lang w:val="nl-NL"/>
        </w:rPr>
      </w:pPr>
      <w:proofErr w:type="spellStart"/>
      <w:r>
        <w:rPr>
          <w:lang w:val="nl-NL"/>
        </w:rPr>
        <w:t>forte</w:t>
      </w:r>
      <w:proofErr w:type="spellEnd"/>
      <w:r>
        <w:rPr>
          <w:lang w:val="nl-NL"/>
        </w:rPr>
        <w:t>/</w:t>
      </w:r>
      <w:proofErr w:type="spellStart"/>
      <w:r>
        <w:rPr>
          <w:lang w:val="nl-NL"/>
        </w:rPr>
        <w:t>piano-trede</w:t>
      </w:r>
      <w:proofErr w:type="spellEnd"/>
      <w:r>
        <w:rPr>
          <w:lang w:val="nl-NL"/>
        </w:rPr>
        <w:t xml:space="preserve"> voor HW</w:t>
      </w:r>
    </w:p>
    <w:p w14:paraId="2374B1E2" w14:textId="77777777" w:rsidR="00000000" w:rsidRDefault="00432A52">
      <w:pPr>
        <w:pStyle w:val="T1"/>
        <w:jc w:val="left"/>
        <w:rPr>
          <w:lang w:val="nl-NL"/>
        </w:rPr>
      </w:pPr>
      <w:r>
        <w:rPr>
          <w:lang w:val="nl-NL"/>
        </w:rPr>
        <w:t>ventiel</w:t>
      </w:r>
    </w:p>
    <w:p w14:paraId="4ED8DDAD" w14:textId="77777777" w:rsidR="00000000" w:rsidRDefault="00432A52">
      <w:pPr>
        <w:pStyle w:val="T1"/>
        <w:jc w:val="left"/>
        <w:rPr>
          <w:lang w:val="nl-NL"/>
        </w:rPr>
      </w:pPr>
      <w:r>
        <w:rPr>
          <w:lang w:val="nl-NL"/>
        </w:rPr>
        <w:t xml:space="preserve">afsluitingen </w:t>
      </w:r>
      <w:proofErr w:type="spellStart"/>
      <w:r>
        <w:rPr>
          <w:lang w:val="nl-NL"/>
        </w:rPr>
        <w:t>HW</w:t>
      </w:r>
      <w:proofErr w:type="spellEnd"/>
      <w:r>
        <w:rPr>
          <w:lang w:val="nl-NL"/>
        </w:rPr>
        <w:t>, BW</w:t>
      </w:r>
    </w:p>
    <w:p w14:paraId="70BD26FD" w14:textId="77777777" w:rsidR="00000000" w:rsidRDefault="00432A52">
      <w:pPr>
        <w:pStyle w:val="T1"/>
        <w:jc w:val="left"/>
        <w:rPr>
          <w:lang w:val="nl-NL"/>
        </w:rPr>
      </w:pPr>
    </w:p>
    <w:p w14:paraId="238D9C64" w14:textId="77777777" w:rsidR="00000000" w:rsidRDefault="00432A52">
      <w:pPr>
        <w:pStyle w:val="T1"/>
        <w:jc w:val="left"/>
        <w:rPr>
          <w:lang w:val="nl-NL"/>
        </w:rPr>
      </w:pPr>
      <w:r>
        <w:rPr>
          <w:lang w:val="nl-NL"/>
        </w:rPr>
        <w:t>Samenstelling vulstem</w:t>
      </w:r>
    </w:p>
    <w:p w14:paraId="0AB57223" w14:textId="77777777" w:rsidR="00000000" w:rsidRDefault="00432A52">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6DE858F7" w14:textId="77777777" w:rsidR="00000000" w:rsidRDefault="00432A52">
      <w:pPr>
        <w:pStyle w:val="T1"/>
        <w:jc w:val="left"/>
        <w:rPr>
          <w:lang w:val="nl-NL"/>
        </w:rPr>
      </w:pPr>
    </w:p>
    <w:p w14:paraId="05A9FB0A" w14:textId="77777777" w:rsidR="00000000" w:rsidRDefault="00432A52">
      <w:pPr>
        <w:pStyle w:val="T1"/>
        <w:jc w:val="left"/>
        <w:rPr>
          <w:lang w:val="nl-NL"/>
        </w:rPr>
      </w:pPr>
      <w:r>
        <w:rPr>
          <w:lang w:val="nl-NL"/>
        </w:rPr>
        <w:t>Toonhoogte</w:t>
      </w:r>
    </w:p>
    <w:p w14:paraId="6510531F" w14:textId="77777777" w:rsidR="00000000" w:rsidRDefault="00432A52">
      <w:pPr>
        <w:pStyle w:val="T1"/>
        <w:jc w:val="left"/>
        <w:rPr>
          <w:lang w:val="nl-NL"/>
        </w:rPr>
      </w:pPr>
      <w:r>
        <w:rPr>
          <w:lang w:val="nl-NL"/>
        </w:rPr>
        <w:t>a</w:t>
      </w:r>
      <w:r>
        <w:rPr>
          <w:vertAlign w:val="superscript"/>
          <w:lang w:val="nl-NL"/>
        </w:rPr>
        <w:t>1</w:t>
      </w:r>
      <w:r>
        <w:rPr>
          <w:lang w:val="nl-NL"/>
        </w:rPr>
        <w:t xml:space="preserve"> = 436 Hz</w:t>
      </w:r>
    </w:p>
    <w:p w14:paraId="3E51B7B6" w14:textId="77777777" w:rsidR="00000000" w:rsidRDefault="00432A52">
      <w:pPr>
        <w:pStyle w:val="T1"/>
        <w:jc w:val="left"/>
        <w:rPr>
          <w:lang w:val="nl-NL"/>
        </w:rPr>
      </w:pPr>
      <w:r>
        <w:rPr>
          <w:lang w:val="nl-NL"/>
        </w:rPr>
        <w:t>Temperatuur</w:t>
      </w:r>
    </w:p>
    <w:p w14:paraId="600186B9" w14:textId="77777777" w:rsidR="00000000" w:rsidRDefault="00432A52">
      <w:pPr>
        <w:pStyle w:val="T1"/>
        <w:jc w:val="left"/>
        <w:rPr>
          <w:lang w:val="nl-NL"/>
        </w:rPr>
      </w:pPr>
      <w:r>
        <w:rPr>
          <w:lang w:val="nl-NL"/>
        </w:rPr>
        <w:t>evenre</w:t>
      </w:r>
      <w:r>
        <w:rPr>
          <w:lang w:val="nl-NL"/>
        </w:rPr>
        <w:t>dig zwevend</w:t>
      </w:r>
    </w:p>
    <w:p w14:paraId="359A5D98" w14:textId="77777777" w:rsidR="00000000" w:rsidRDefault="00432A52">
      <w:pPr>
        <w:pStyle w:val="T1"/>
        <w:jc w:val="left"/>
        <w:rPr>
          <w:lang w:val="nl-NL"/>
        </w:rPr>
      </w:pPr>
    </w:p>
    <w:p w14:paraId="7E0569C1" w14:textId="77777777" w:rsidR="00000000" w:rsidRDefault="00432A52">
      <w:pPr>
        <w:pStyle w:val="T1"/>
        <w:jc w:val="left"/>
        <w:rPr>
          <w:lang w:val="nl-NL"/>
        </w:rPr>
      </w:pPr>
      <w:r>
        <w:rPr>
          <w:lang w:val="nl-NL"/>
        </w:rPr>
        <w:t>Manuaalomvang</w:t>
      </w:r>
    </w:p>
    <w:p w14:paraId="30B713A4" w14:textId="77777777" w:rsidR="00000000" w:rsidRDefault="00432A52">
      <w:pPr>
        <w:pStyle w:val="T1"/>
        <w:jc w:val="left"/>
        <w:rPr>
          <w:vertAlign w:val="superscript"/>
          <w:lang w:val="nl-NL"/>
        </w:rPr>
      </w:pPr>
      <w:proofErr w:type="spellStart"/>
      <w:r>
        <w:rPr>
          <w:lang w:val="nl-NL"/>
        </w:rPr>
        <w:t>C-g</w:t>
      </w:r>
      <w:r>
        <w:rPr>
          <w:vertAlign w:val="superscript"/>
          <w:lang w:val="nl-NL"/>
        </w:rPr>
        <w:t>3</w:t>
      </w:r>
      <w:proofErr w:type="spellEnd"/>
    </w:p>
    <w:p w14:paraId="7A793E3C" w14:textId="77777777" w:rsidR="00000000" w:rsidRDefault="00432A52">
      <w:pPr>
        <w:pStyle w:val="T1"/>
        <w:jc w:val="left"/>
        <w:rPr>
          <w:lang w:val="nl-NL"/>
        </w:rPr>
      </w:pPr>
      <w:r>
        <w:rPr>
          <w:lang w:val="nl-NL"/>
        </w:rPr>
        <w:t>Pedaalomvang</w:t>
      </w:r>
    </w:p>
    <w:p w14:paraId="185584D3" w14:textId="77777777" w:rsidR="00000000" w:rsidRDefault="00432A52">
      <w:pPr>
        <w:pStyle w:val="T1"/>
        <w:jc w:val="left"/>
        <w:rPr>
          <w:vertAlign w:val="superscript"/>
          <w:lang w:val="nl-NL"/>
        </w:rPr>
      </w:pPr>
      <w:proofErr w:type="spellStart"/>
      <w:r>
        <w:rPr>
          <w:lang w:val="nl-NL"/>
        </w:rPr>
        <w:t>C-d</w:t>
      </w:r>
      <w:r>
        <w:rPr>
          <w:vertAlign w:val="superscript"/>
          <w:lang w:val="nl-NL"/>
        </w:rPr>
        <w:t>1</w:t>
      </w:r>
      <w:proofErr w:type="spellEnd"/>
    </w:p>
    <w:p w14:paraId="23D56467" w14:textId="77777777" w:rsidR="00000000" w:rsidRDefault="00432A52">
      <w:pPr>
        <w:pStyle w:val="T1"/>
        <w:jc w:val="left"/>
        <w:rPr>
          <w:lang w:val="nl-NL"/>
        </w:rPr>
      </w:pPr>
    </w:p>
    <w:p w14:paraId="4C797D69" w14:textId="77777777" w:rsidR="00000000" w:rsidRDefault="00432A52">
      <w:pPr>
        <w:pStyle w:val="T1"/>
        <w:jc w:val="left"/>
        <w:rPr>
          <w:lang w:val="nl-NL"/>
        </w:rPr>
      </w:pPr>
      <w:r>
        <w:rPr>
          <w:lang w:val="nl-NL"/>
        </w:rPr>
        <w:t>Windvoorziening</w:t>
      </w:r>
    </w:p>
    <w:p w14:paraId="6BCD159C" w14:textId="77777777" w:rsidR="00000000" w:rsidRDefault="00432A52">
      <w:pPr>
        <w:pStyle w:val="T1"/>
        <w:jc w:val="left"/>
        <w:rPr>
          <w:lang w:val="nl-NL"/>
        </w:rPr>
      </w:pPr>
      <w:r>
        <w:rPr>
          <w:lang w:val="nl-NL"/>
        </w:rPr>
        <w:t>magazijnbalg met twee schepbalgen (1866)</w:t>
      </w:r>
    </w:p>
    <w:p w14:paraId="35C2F42A" w14:textId="77777777" w:rsidR="00000000" w:rsidRDefault="00432A52">
      <w:pPr>
        <w:pStyle w:val="T1"/>
        <w:jc w:val="left"/>
        <w:rPr>
          <w:lang w:val="nl-NL"/>
        </w:rPr>
      </w:pPr>
      <w:r>
        <w:rPr>
          <w:lang w:val="nl-NL"/>
        </w:rPr>
        <w:t>Winddruk</w:t>
      </w:r>
    </w:p>
    <w:p w14:paraId="131DB7B7" w14:textId="77777777" w:rsidR="00000000" w:rsidRDefault="00432A52">
      <w:pPr>
        <w:pStyle w:val="T1"/>
        <w:jc w:val="left"/>
        <w:rPr>
          <w:lang w:val="nl-NL"/>
        </w:rPr>
      </w:pPr>
      <w:r>
        <w:rPr>
          <w:lang w:val="nl-NL"/>
        </w:rPr>
        <w:t>73 mm</w:t>
      </w:r>
    </w:p>
    <w:p w14:paraId="761DB3C1" w14:textId="77777777" w:rsidR="00000000" w:rsidRDefault="00432A52">
      <w:pPr>
        <w:pStyle w:val="T1"/>
        <w:jc w:val="left"/>
        <w:rPr>
          <w:lang w:val="nl-NL"/>
        </w:rPr>
      </w:pPr>
    </w:p>
    <w:p w14:paraId="6C85EFDE" w14:textId="77777777" w:rsidR="00000000" w:rsidRDefault="00432A52">
      <w:pPr>
        <w:pStyle w:val="T1"/>
        <w:jc w:val="left"/>
        <w:rPr>
          <w:lang w:val="nl-NL"/>
        </w:rPr>
      </w:pPr>
      <w:r>
        <w:rPr>
          <w:lang w:val="nl-NL"/>
        </w:rPr>
        <w:t xml:space="preserve">Plaats </w:t>
      </w:r>
      <w:proofErr w:type="spellStart"/>
      <w:r>
        <w:rPr>
          <w:lang w:val="nl-NL"/>
        </w:rPr>
        <w:t>klaviatuur</w:t>
      </w:r>
      <w:proofErr w:type="spellEnd"/>
    </w:p>
    <w:p w14:paraId="6950021F" w14:textId="77777777" w:rsidR="00000000" w:rsidRDefault="00432A52">
      <w:pPr>
        <w:pStyle w:val="T1"/>
        <w:jc w:val="left"/>
        <w:rPr>
          <w:lang w:val="nl-NL"/>
        </w:rPr>
      </w:pPr>
      <w:r>
        <w:rPr>
          <w:lang w:val="nl-NL"/>
        </w:rPr>
        <w:t>linkerzijde</w:t>
      </w:r>
    </w:p>
    <w:p w14:paraId="3D6E3D72" w14:textId="77777777" w:rsidR="00000000" w:rsidRDefault="00432A52">
      <w:pPr>
        <w:pStyle w:val="T1"/>
        <w:jc w:val="left"/>
        <w:rPr>
          <w:lang w:val="nl-NL"/>
        </w:rPr>
      </w:pPr>
    </w:p>
    <w:p w14:paraId="4938249E" w14:textId="77777777" w:rsidR="00000000" w:rsidRDefault="00432A52">
      <w:pPr>
        <w:pStyle w:val="Heading2"/>
        <w:rPr>
          <w:i w:val="0"/>
          <w:iCs/>
        </w:rPr>
      </w:pPr>
      <w:r>
        <w:rPr>
          <w:i w:val="0"/>
          <w:iCs/>
        </w:rPr>
        <w:t>Bijzonderheden</w:t>
      </w:r>
    </w:p>
    <w:p w14:paraId="09E191F3" w14:textId="77777777" w:rsidR="00000000" w:rsidRDefault="00432A52">
      <w:pPr>
        <w:pStyle w:val="T1"/>
        <w:jc w:val="left"/>
        <w:rPr>
          <w:lang w:val="nl-NL"/>
        </w:rPr>
      </w:pPr>
    </w:p>
    <w:p w14:paraId="2DA8D4DF" w14:textId="77777777" w:rsidR="00000000" w:rsidRDefault="00432A52">
      <w:pPr>
        <w:pStyle w:val="T1"/>
        <w:jc w:val="left"/>
        <w:rPr>
          <w:lang w:val="nl-NL"/>
        </w:rPr>
      </w:pPr>
      <w:r>
        <w:rPr>
          <w:lang w:val="nl-NL"/>
        </w:rPr>
        <w:t xml:space="preserve">Deling B/D </w:t>
      </w:r>
      <w:proofErr w:type="spellStart"/>
      <w:r>
        <w:rPr>
          <w:lang w:val="nl-NL"/>
        </w:rPr>
        <w:t>tusse</w:t>
      </w:r>
      <w:proofErr w:type="spellEnd"/>
      <w:r>
        <w:rPr>
          <w:lang w:val="nl-NL"/>
        </w:rPr>
        <w:t xml:space="preserve"> h en c</w:t>
      </w:r>
      <w:r>
        <w:rPr>
          <w:vertAlign w:val="superscript"/>
          <w:lang w:val="nl-NL"/>
        </w:rPr>
        <w:t>1</w:t>
      </w:r>
      <w:r>
        <w:rPr>
          <w:lang w:val="nl-NL"/>
        </w:rPr>
        <w:t>.</w:t>
      </w:r>
    </w:p>
    <w:p w14:paraId="40FB2E54" w14:textId="77777777" w:rsidR="00000000" w:rsidRDefault="00432A52">
      <w:pPr>
        <w:pStyle w:val="T1"/>
        <w:jc w:val="left"/>
        <w:rPr>
          <w:lang w:val="nl-NL"/>
        </w:rPr>
      </w:pPr>
      <w:r>
        <w:rPr>
          <w:lang w:val="nl-NL"/>
        </w:rPr>
        <w:t>Het hoofdwerk is voorzien van een balansklavier, het bovenw</w:t>
      </w:r>
      <w:r>
        <w:rPr>
          <w:lang w:val="nl-NL"/>
        </w:rPr>
        <w:t>erk van een staartklavier.</w:t>
      </w:r>
    </w:p>
    <w:p w14:paraId="7F2D12A5" w14:textId="77777777" w:rsidR="00000000" w:rsidRDefault="00432A52">
      <w:pPr>
        <w:pStyle w:val="T1"/>
        <w:jc w:val="left"/>
        <w:rPr>
          <w:lang w:val="nl-NL"/>
        </w:rPr>
      </w:pPr>
      <w:r>
        <w:rPr>
          <w:lang w:val="nl-NL"/>
        </w:rPr>
        <w:t xml:space="preserve">De </w:t>
      </w:r>
      <w:proofErr w:type="spellStart"/>
      <w:r>
        <w:rPr>
          <w:lang w:val="nl-NL"/>
        </w:rPr>
        <w:t>cancelvolgorde</w:t>
      </w:r>
      <w:proofErr w:type="spellEnd"/>
      <w:r>
        <w:rPr>
          <w:lang w:val="nl-NL"/>
        </w:rPr>
        <w:t xml:space="preserve"> van de lade van het HW sluit aan bij de drie ronde torens van het front voor wat de grootste 15 pijpen betreft; voor </w:t>
      </w:r>
      <w:proofErr w:type="spellStart"/>
      <w:r>
        <w:rPr>
          <w:lang w:val="nl-NL"/>
        </w:rPr>
        <w:t>dis-g</w:t>
      </w:r>
      <w:r>
        <w:rPr>
          <w:vertAlign w:val="superscript"/>
          <w:lang w:val="nl-NL"/>
        </w:rPr>
        <w:t>3</w:t>
      </w:r>
      <w:proofErr w:type="spellEnd"/>
      <w:r>
        <w:rPr>
          <w:lang w:val="nl-NL"/>
        </w:rPr>
        <w:t xml:space="preserve"> zijn de </w:t>
      </w:r>
      <w:proofErr w:type="spellStart"/>
      <w:r>
        <w:rPr>
          <w:lang w:val="nl-NL"/>
        </w:rPr>
        <w:t>cancellen</w:t>
      </w:r>
      <w:proofErr w:type="spellEnd"/>
      <w:r>
        <w:rPr>
          <w:lang w:val="nl-NL"/>
        </w:rPr>
        <w:t xml:space="preserve"> aan </w:t>
      </w:r>
      <w:proofErr w:type="spellStart"/>
      <w:r>
        <w:rPr>
          <w:lang w:val="nl-NL"/>
        </w:rPr>
        <w:t>C-kant</w:t>
      </w:r>
      <w:proofErr w:type="spellEnd"/>
      <w:r>
        <w:rPr>
          <w:lang w:val="nl-NL"/>
        </w:rPr>
        <w:t xml:space="preserve"> en </w:t>
      </w:r>
      <w:proofErr w:type="spellStart"/>
      <w:r>
        <w:rPr>
          <w:lang w:val="nl-NL"/>
        </w:rPr>
        <w:t>Cis-kant</w:t>
      </w:r>
      <w:proofErr w:type="spellEnd"/>
      <w:r>
        <w:rPr>
          <w:lang w:val="nl-NL"/>
        </w:rPr>
        <w:t xml:space="preserve"> tussen de drie torens geplaatst en in hele ton</w:t>
      </w:r>
      <w:r>
        <w:rPr>
          <w:lang w:val="nl-NL"/>
        </w:rPr>
        <w:t xml:space="preserve">en geordend. De </w:t>
      </w:r>
      <w:proofErr w:type="spellStart"/>
      <w:r>
        <w:rPr>
          <w:lang w:val="nl-NL"/>
        </w:rPr>
        <w:t>cancelvolgorde</w:t>
      </w:r>
      <w:proofErr w:type="spellEnd"/>
      <w:r>
        <w:rPr>
          <w:lang w:val="nl-NL"/>
        </w:rPr>
        <w:t xml:space="preserve"> van de bovenwerklade is in hele tonen met C/Cis in met midden.</w:t>
      </w:r>
    </w:p>
    <w:p w14:paraId="7F3144BD" w14:textId="77777777" w:rsidR="00000000" w:rsidRDefault="00432A52">
      <w:pPr>
        <w:pStyle w:val="T1"/>
        <w:jc w:val="left"/>
        <w:rPr>
          <w:lang w:val="nl-NL"/>
        </w:rPr>
      </w:pPr>
      <w:r>
        <w:rPr>
          <w:lang w:val="nl-NL"/>
        </w:rPr>
        <w:t>De balg bevindt zich in een aparte kas achter het orgel; de schepbalgen worden bediend door middel van een handpomp.</w:t>
      </w:r>
    </w:p>
    <w:p w14:paraId="20271028" w14:textId="77777777" w:rsidR="00000000" w:rsidRDefault="00432A52">
      <w:pPr>
        <w:pStyle w:val="T1"/>
        <w:jc w:val="left"/>
        <w:rPr>
          <w:lang w:val="nl-NL"/>
        </w:rPr>
      </w:pPr>
      <w:r>
        <w:rPr>
          <w:lang w:val="nl-NL"/>
        </w:rPr>
        <w:t>Eiken pijpen zijn toegepast voor de Bourdon 1</w:t>
      </w:r>
      <w:r>
        <w:rPr>
          <w:lang w:val="nl-NL"/>
        </w:rPr>
        <w:t>6' (</w:t>
      </w:r>
      <w:proofErr w:type="spellStart"/>
      <w:r>
        <w:rPr>
          <w:lang w:val="nl-NL"/>
        </w:rPr>
        <w:t>C-dis</w:t>
      </w:r>
      <w:proofErr w:type="spellEnd"/>
      <w:r>
        <w:rPr>
          <w:lang w:val="nl-NL"/>
        </w:rPr>
        <w:t xml:space="preserve">, waarvan </w:t>
      </w:r>
      <w:proofErr w:type="spellStart"/>
      <w:r>
        <w:rPr>
          <w:lang w:val="nl-NL"/>
        </w:rPr>
        <w:t>C-Fis</w:t>
      </w:r>
      <w:proofErr w:type="spellEnd"/>
      <w:r>
        <w:rPr>
          <w:lang w:val="nl-NL"/>
        </w:rPr>
        <w:t xml:space="preserve"> op een eigen laatje aan de zijkant), het groot octaaf van Holpijp 8' en Roerfluit 8' (BW). De Roerfluit 4' (HW) bezit conische pijpjes voor fis</w:t>
      </w:r>
      <w:r>
        <w:rPr>
          <w:vertAlign w:val="superscript"/>
          <w:lang w:val="nl-NL"/>
        </w:rPr>
        <w:t>2</w:t>
      </w:r>
      <w:r>
        <w:rPr>
          <w:lang w:val="nl-NL"/>
        </w:rPr>
        <w:t>-f</w:t>
      </w:r>
      <w:r>
        <w:rPr>
          <w:vertAlign w:val="superscript"/>
          <w:lang w:val="nl-NL"/>
        </w:rPr>
        <w:t>3</w:t>
      </w:r>
      <w:r>
        <w:rPr>
          <w:lang w:val="nl-NL"/>
        </w:rPr>
        <w:t>.</w:t>
      </w:r>
    </w:p>
    <w:p w14:paraId="15A38E00" w14:textId="77777777" w:rsidR="00000000" w:rsidRDefault="00432A52">
      <w:pPr>
        <w:pStyle w:val="T1"/>
        <w:jc w:val="left"/>
        <w:rPr>
          <w:lang w:val="nl-NL"/>
        </w:rPr>
      </w:pPr>
      <w:r>
        <w:rPr>
          <w:lang w:val="nl-NL"/>
        </w:rPr>
        <w:t xml:space="preserve">Van de </w:t>
      </w:r>
      <w:proofErr w:type="spellStart"/>
      <w:r>
        <w:rPr>
          <w:lang w:val="nl-NL"/>
        </w:rPr>
        <w:t>Prestant</w:t>
      </w:r>
      <w:proofErr w:type="spellEnd"/>
      <w:r>
        <w:rPr>
          <w:lang w:val="nl-NL"/>
        </w:rPr>
        <w:t xml:space="preserve"> 8' staat de bas in het front, vanaf </w:t>
      </w:r>
      <w:proofErr w:type="spellStart"/>
      <w:r>
        <w:rPr>
          <w:lang w:val="nl-NL"/>
        </w:rPr>
        <w:t>c</w:t>
      </w:r>
      <w:proofErr w:type="spellEnd"/>
      <w:r>
        <w:rPr>
          <w:lang w:val="nl-NL"/>
        </w:rPr>
        <w:t>¹ staan de pijpen op de lade.</w:t>
      </w:r>
      <w:r>
        <w:rPr>
          <w:lang w:val="nl-NL"/>
        </w:rPr>
        <w:t xml:space="preserve"> De </w:t>
      </w:r>
      <w:proofErr w:type="spellStart"/>
      <w:r>
        <w:rPr>
          <w:lang w:val="nl-NL"/>
        </w:rPr>
        <w:t>Salicionaal</w:t>
      </w:r>
      <w:proofErr w:type="spellEnd"/>
      <w:r>
        <w:rPr>
          <w:lang w:val="nl-NL"/>
        </w:rPr>
        <w:t xml:space="preserve"> 8' (BW) is zelfstandig vanaf C, de Viool de </w:t>
      </w:r>
      <w:proofErr w:type="spellStart"/>
      <w:r>
        <w:rPr>
          <w:lang w:val="nl-NL"/>
        </w:rPr>
        <w:t>Gambe</w:t>
      </w:r>
      <w:proofErr w:type="spellEnd"/>
      <w:r>
        <w:rPr>
          <w:lang w:val="nl-NL"/>
        </w:rPr>
        <w:t xml:space="preserve"> is in het groot octaaf gecombineerd met de Roerfluit 8'. De Fluit travers 4' is gedekt van </w:t>
      </w:r>
      <w:proofErr w:type="spellStart"/>
      <w:r>
        <w:rPr>
          <w:lang w:val="nl-NL"/>
        </w:rPr>
        <w:t>C-f</w:t>
      </w:r>
      <w:proofErr w:type="spellEnd"/>
      <w:r>
        <w:rPr>
          <w:lang w:val="nl-NL"/>
        </w:rPr>
        <w:t xml:space="preserve">, het vervolg is open. De </w:t>
      </w:r>
      <w:proofErr w:type="spellStart"/>
      <w:r>
        <w:rPr>
          <w:lang w:val="nl-NL"/>
        </w:rPr>
        <w:t>Quintfluit</w:t>
      </w:r>
      <w:proofErr w:type="spellEnd"/>
      <w:r>
        <w:rPr>
          <w:lang w:val="nl-NL"/>
        </w:rPr>
        <w:t xml:space="preserve"> bestaat geheel uit open pijpwerk.</w:t>
      </w:r>
    </w:p>
    <w:p w14:paraId="3E8B43B5" w14:textId="77777777" w:rsidR="00000000" w:rsidRDefault="00432A52">
      <w:pPr>
        <w:pStyle w:val="T1"/>
        <w:jc w:val="left"/>
        <w:rPr>
          <w:lang w:val="nl-NL"/>
        </w:rPr>
      </w:pPr>
      <w:r>
        <w:rPr>
          <w:lang w:val="nl-NL"/>
        </w:rPr>
        <w:t xml:space="preserve">De </w:t>
      </w:r>
      <w:proofErr w:type="spellStart"/>
      <w:r>
        <w:rPr>
          <w:lang w:val="nl-NL"/>
        </w:rPr>
        <w:t>Clarinet</w:t>
      </w:r>
      <w:proofErr w:type="spellEnd"/>
      <w:r>
        <w:rPr>
          <w:lang w:val="nl-NL"/>
        </w:rPr>
        <w:t xml:space="preserve"> 8' is als doo</w:t>
      </w:r>
      <w:r>
        <w:rPr>
          <w:lang w:val="nl-NL"/>
        </w:rPr>
        <w:t xml:space="preserve">rslaand tongwerk uitgevoerd. De beide tongwerken bezitten grenen </w:t>
      </w:r>
      <w:proofErr w:type="spellStart"/>
      <w:r>
        <w:rPr>
          <w:lang w:val="nl-NL"/>
        </w:rPr>
        <w:t>stevels</w:t>
      </w:r>
      <w:proofErr w:type="spellEnd"/>
      <w:r>
        <w:rPr>
          <w:lang w:val="nl-NL"/>
        </w:rPr>
        <w:t xml:space="preserve"> en eiken koppen.</w:t>
      </w:r>
    </w:p>
    <w:p w14:paraId="7FB148F2" w14:textId="77777777" w:rsidR="00432A52" w:rsidRDefault="00432A52">
      <w:pPr>
        <w:pStyle w:val="T1"/>
        <w:jc w:val="left"/>
        <w:rPr>
          <w:lang w:val="nl-NL"/>
        </w:rPr>
      </w:pPr>
      <w:r>
        <w:rPr>
          <w:lang w:val="nl-NL"/>
        </w:rPr>
        <w:t xml:space="preserve">De steminrichtingen vertonen een tweeslachtig beeld. </w:t>
      </w:r>
      <w:proofErr w:type="spellStart"/>
      <w:r>
        <w:rPr>
          <w:lang w:val="nl-NL"/>
        </w:rPr>
        <w:t>Expressions</w:t>
      </w:r>
      <w:proofErr w:type="spellEnd"/>
      <w:r>
        <w:rPr>
          <w:lang w:val="nl-NL"/>
        </w:rPr>
        <w:t xml:space="preserve"> komen voor bij de grootste 12 binnenpijpen van de </w:t>
      </w:r>
      <w:proofErr w:type="spellStart"/>
      <w:r>
        <w:rPr>
          <w:lang w:val="nl-NL"/>
        </w:rPr>
        <w:t>Prestant</w:t>
      </w:r>
      <w:proofErr w:type="spellEnd"/>
      <w:r>
        <w:rPr>
          <w:lang w:val="nl-NL"/>
        </w:rPr>
        <w:t xml:space="preserve"> 8', bij alle pijpen van de </w:t>
      </w:r>
      <w:proofErr w:type="spellStart"/>
      <w:r>
        <w:rPr>
          <w:lang w:val="nl-NL"/>
        </w:rPr>
        <w:t>Violon</w:t>
      </w:r>
      <w:proofErr w:type="spellEnd"/>
      <w:r>
        <w:rPr>
          <w:lang w:val="nl-NL"/>
        </w:rPr>
        <w:t xml:space="preserve"> D 8' </w:t>
      </w:r>
      <w:proofErr w:type="spellStart"/>
      <w:r>
        <w:rPr>
          <w:lang w:val="nl-NL"/>
        </w:rPr>
        <w:t>HW</w:t>
      </w:r>
      <w:proofErr w:type="spellEnd"/>
      <w:r>
        <w:rPr>
          <w:lang w:val="nl-NL"/>
        </w:rPr>
        <w:t>,</w:t>
      </w:r>
      <w:r>
        <w:rPr>
          <w:lang w:val="nl-NL"/>
        </w:rPr>
        <w:t xml:space="preserve"> en bij de </w:t>
      </w:r>
      <w:proofErr w:type="spellStart"/>
      <w:r>
        <w:rPr>
          <w:lang w:val="nl-NL"/>
        </w:rPr>
        <w:t>acht-</w:t>
      </w:r>
      <w:proofErr w:type="spellEnd"/>
      <w:r>
        <w:rPr>
          <w:lang w:val="nl-NL"/>
        </w:rPr>
        <w:t xml:space="preserve"> en </w:t>
      </w:r>
      <w:proofErr w:type="spellStart"/>
      <w:r>
        <w:rPr>
          <w:lang w:val="nl-NL"/>
        </w:rPr>
        <w:t>vier-voets</w:t>
      </w:r>
      <w:proofErr w:type="spellEnd"/>
      <w:r>
        <w:rPr>
          <w:lang w:val="nl-NL"/>
        </w:rPr>
        <w:t xml:space="preserve"> registers op het BW. Een dubbele stemkrul, ingesneden vanaf de bovenrand, treffen we aan bij de eerste twee octaven van de Octaaf 4' en het groot octaaf van de Octaaf 2' en Prest. </w:t>
      </w:r>
      <w:proofErr w:type="spellStart"/>
      <w:r>
        <w:rPr>
          <w:lang w:val="nl-NL"/>
        </w:rPr>
        <w:t>Quint</w:t>
      </w:r>
      <w:proofErr w:type="spellEnd"/>
      <w:r>
        <w:rPr>
          <w:lang w:val="nl-NL"/>
        </w:rPr>
        <w:t xml:space="preserve"> 3'.</w:t>
      </w:r>
    </w:p>
    <w:sectPr w:rsidR="00432A5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00"/>
    <w:rsid w:val="00432A52"/>
    <w:rsid w:val="0065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E6DB5F"/>
  <w15:chartTrackingRefBased/>
  <w15:docId w15:val="{653CC44C-ED78-5C40-9223-83046678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4980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Britsum / 1861</vt:lpstr>
    </vt:vector>
  </TitlesOfParts>
  <Company>NIvO</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Britsum / 1861</dc:title>
  <dc:subject/>
  <dc:creator>WS1</dc:creator>
  <cp:keywords/>
  <dc:description/>
  <cp:lastModifiedBy>Eline J Duijsens</cp:lastModifiedBy>
  <cp:revision>2</cp:revision>
  <dcterms:created xsi:type="dcterms:W3CDTF">2021-09-20T12:40:00Z</dcterms:created>
  <dcterms:modified xsi:type="dcterms:W3CDTF">2021-09-20T12:40:00Z</dcterms:modified>
</cp:coreProperties>
</file>