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01759" w14:textId="77777777" w:rsidR="00000000" w:rsidRDefault="00217503">
      <w:pPr>
        <w:pStyle w:val="Heading1"/>
      </w:pPr>
      <w:r>
        <w:t>Berg en Terblijt / 1869</w:t>
      </w:r>
    </w:p>
    <w:p w14:paraId="106C8900" w14:textId="77777777" w:rsidR="00000000" w:rsidRDefault="00217503">
      <w:pPr>
        <w:pStyle w:val="Heading2"/>
        <w:rPr>
          <w:i w:val="0"/>
          <w:iCs/>
        </w:rPr>
      </w:pPr>
      <w:r>
        <w:rPr>
          <w:i w:val="0"/>
          <w:iCs/>
        </w:rPr>
        <w:t>R.K. St</w:t>
      </w:r>
      <w:r>
        <w:rPr>
          <w:i w:val="0"/>
          <w:iCs/>
        </w:rPr>
        <w:noBreakHyphen/>
      </w:r>
      <w:proofErr w:type="spellStart"/>
      <w:r>
        <w:rPr>
          <w:i w:val="0"/>
          <w:iCs/>
        </w:rPr>
        <w:t>Monulphus</w:t>
      </w:r>
      <w:proofErr w:type="spellEnd"/>
      <w:r>
        <w:rPr>
          <w:i w:val="0"/>
          <w:iCs/>
        </w:rPr>
        <w:t xml:space="preserve"> en </w:t>
      </w:r>
      <w:proofErr w:type="spellStart"/>
      <w:r>
        <w:rPr>
          <w:i w:val="0"/>
          <w:iCs/>
        </w:rPr>
        <w:t>Gondulphuskerk</w:t>
      </w:r>
      <w:proofErr w:type="spellEnd"/>
    </w:p>
    <w:p w14:paraId="2ED08C68" w14:textId="77777777" w:rsidR="00000000" w:rsidRDefault="00217503">
      <w:pPr>
        <w:pStyle w:val="T1"/>
        <w:jc w:val="left"/>
        <w:rPr>
          <w:lang w:val="nl-NL"/>
        </w:rPr>
      </w:pPr>
    </w:p>
    <w:p w14:paraId="11A74F98" w14:textId="77777777" w:rsidR="00000000" w:rsidRDefault="00217503">
      <w:pPr>
        <w:pStyle w:val="T1"/>
        <w:jc w:val="left"/>
        <w:rPr>
          <w:i/>
          <w:iCs/>
          <w:lang w:val="nl-NL"/>
        </w:rPr>
      </w:pPr>
      <w:r>
        <w:rPr>
          <w:i/>
          <w:iCs/>
          <w:lang w:val="nl-NL"/>
        </w:rPr>
        <w:t xml:space="preserve">Uit mergel opgetrokken neogotische kruisbasiliek met toren, gebouwd in 1931-1933 naar ontwerp van F.J. </w:t>
      </w:r>
      <w:proofErr w:type="spellStart"/>
      <w:r>
        <w:rPr>
          <w:i/>
          <w:iCs/>
          <w:lang w:val="nl-NL"/>
        </w:rPr>
        <w:t>Peutz</w:t>
      </w:r>
      <w:proofErr w:type="spellEnd"/>
      <w:r>
        <w:rPr>
          <w:i/>
          <w:iCs/>
          <w:lang w:val="nl-NL"/>
        </w:rPr>
        <w:t>, ter vervanging van een oudere kerk ter plekke. Enige inrichtingsstukken uit de vorige</w:t>
      </w:r>
      <w:r>
        <w:rPr>
          <w:i/>
          <w:iCs/>
          <w:lang w:val="nl-NL"/>
        </w:rPr>
        <w:t xml:space="preserve"> kerk.</w:t>
      </w:r>
    </w:p>
    <w:p w14:paraId="5AA53D94" w14:textId="77777777" w:rsidR="00000000" w:rsidRDefault="00217503">
      <w:pPr>
        <w:pStyle w:val="T1"/>
        <w:jc w:val="left"/>
        <w:rPr>
          <w:i/>
          <w:iCs/>
          <w:lang w:val="nl-NL"/>
        </w:rPr>
      </w:pPr>
      <w:bookmarkStart w:id="0" w:name="_GoBack"/>
      <w:bookmarkEnd w:id="0"/>
    </w:p>
    <w:p w14:paraId="10383BEC" w14:textId="77777777" w:rsidR="00000000" w:rsidRDefault="00217503">
      <w:pPr>
        <w:pStyle w:val="T1"/>
        <w:jc w:val="left"/>
        <w:rPr>
          <w:lang w:val="nl-NL"/>
        </w:rPr>
      </w:pPr>
      <w:r>
        <w:rPr>
          <w:lang w:val="nl-NL"/>
        </w:rPr>
        <w:t>Kas: 1869</w:t>
      </w:r>
    </w:p>
    <w:p w14:paraId="585F8873" w14:textId="77777777" w:rsidR="00000000" w:rsidRDefault="00217503">
      <w:pPr>
        <w:pStyle w:val="T1"/>
        <w:jc w:val="left"/>
        <w:rPr>
          <w:lang w:val="nl-NL"/>
        </w:rPr>
      </w:pPr>
    </w:p>
    <w:p w14:paraId="64029B10" w14:textId="77777777" w:rsidR="00000000" w:rsidRDefault="00217503">
      <w:pPr>
        <w:pStyle w:val="Heading2"/>
        <w:rPr>
          <w:i w:val="0"/>
          <w:iCs/>
        </w:rPr>
      </w:pPr>
      <w:r>
        <w:rPr>
          <w:i w:val="0"/>
          <w:iCs/>
        </w:rPr>
        <w:t>Kunsthistorische aspecten</w:t>
      </w:r>
    </w:p>
    <w:p w14:paraId="5303953F" w14:textId="77777777" w:rsidR="00000000" w:rsidRDefault="00217503">
      <w:pPr>
        <w:pStyle w:val="T2Kunst"/>
        <w:jc w:val="left"/>
      </w:pPr>
      <w:r>
        <w:t xml:space="preserve">Het meest opvallende aan dit orgel is de vorm van de middentoren. Deze is lager dan de zijtorens, wat bij zowel François Bernard </w:t>
      </w:r>
      <w:proofErr w:type="spellStart"/>
      <w:r>
        <w:t>Loret</w:t>
      </w:r>
      <w:proofErr w:type="spellEnd"/>
      <w:r>
        <w:t>, als zijn broer Hippolyte vaker voorkomt. Niet zeer gebruikelijk in hun oeuv</w:t>
      </w:r>
      <w:r>
        <w:t>re is het echter dat deze middentoren is voorzien van zijvelden. Het middenveld is vlak en ongedeeld, de zijvelden zijn gerond en tweedelig. De ongedeelde tussenvelden zijn vlak en worden aan de bovenzijde horizontaal afgesloten. Een opengewerkt driehoekig</w:t>
      </w:r>
      <w:r>
        <w:t xml:space="preserve"> paneel met </w:t>
      </w:r>
      <w:proofErr w:type="spellStart"/>
      <w:r>
        <w:t>ingezwenkte</w:t>
      </w:r>
      <w:proofErr w:type="spellEnd"/>
      <w:r>
        <w:t xml:space="preserve"> bovenlijst vult de ruimte tussen de torens op. De tussenvelden en het middenveld van de middentoren hebben verhoogde frontstokken.</w:t>
      </w:r>
    </w:p>
    <w:p w14:paraId="4B8162F5" w14:textId="77777777" w:rsidR="00000000" w:rsidRDefault="00217503">
      <w:pPr>
        <w:pStyle w:val="T2Kunst"/>
        <w:jc w:val="left"/>
      </w:pPr>
      <w:r>
        <w:t xml:space="preserve">Het snijwerk is barok geïnspireerd en van hoge kwaliteit. In de zijtorens en in de </w:t>
      </w:r>
      <w:proofErr w:type="spellStart"/>
      <w:r>
        <w:t>beneden-torenvelde</w:t>
      </w:r>
      <w:r>
        <w:t>n</w:t>
      </w:r>
      <w:proofErr w:type="spellEnd"/>
      <w:r>
        <w:t xml:space="preserve"> zijn </w:t>
      </w:r>
      <w:proofErr w:type="spellStart"/>
      <w:r>
        <w:t>tootlijsten</w:t>
      </w:r>
      <w:proofErr w:type="spellEnd"/>
      <w:r>
        <w:t xml:space="preserve"> aangebracht. Onder de verhoogde pijpstokken van het midden-</w:t>
      </w:r>
      <w:proofErr w:type="spellStart"/>
      <w:r>
        <w:t>torenveld</w:t>
      </w:r>
      <w:proofErr w:type="spellEnd"/>
      <w:r>
        <w:t xml:space="preserve"> zijn twee gekoppelde C-</w:t>
      </w:r>
      <w:proofErr w:type="spellStart"/>
      <w:r>
        <w:t>voluten</w:t>
      </w:r>
      <w:proofErr w:type="spellEnd"/>
      <w:r>
        <w:t xml:space="preserve"> te zien. In de tussenvelden ziet men hetzelfde motief, maar nu tot S-</w:t>
      </w:r>
      <w:proofErr w:type="spellStart"/>
      <w:r>
        <w:t>voluut</w:t>
      </w:r>
      <w:proofErr w:type="spellEnd"/>
      <w:r>
        <w:t xml:space="preserve"> uitgebreid. De torenvelden worden gescheiden door smalle hori</w:t>
      </w:r>
      <w:r>
        <w:t>zontale lijsten, omkaderd door smalle S-</w:t>
      </w:r>
      <w:proofErr w:type="spellStart"/>
      <w:r>
        <w:t>ranken</w:t>
      </w:r>
      <w:proofErr w:type="spellEnd"/>
      <w:r>
        <w:t>. De blinderingen in de middentoren bestaan uit C-</w:t>
      </w:r>
      <w:proofErr w:type="spellStart"/>
      <w:r>
        <w:t>voluten</w:t>
      </w:r>
      <w:proofErr w:type="spellEnd"/>
      <w:r>
        <w:t xml:space="preserve"> die in hun openingen van bladwerk zijn voorzien. Opvallend karig zijn de blinderingen boven in de tussenvelden: alleen een mini C-</w:t>
      </w:r>
      <w:proofErr w:type="spellStart"/>
      <w:r>
        <w:t>voluutje</w:t>
      </w:r>
      <w:proofErr w:type="spellEnd"/>
      <w:r>
        <w:t xml:space="preserve"> in elk der be</w:t>
      </w:r>
      <w:r>
        <w:t>ide hoeken. Weelderig is daarentegen het snijwerk in de boven deze velden aangebrachte panelen. Hoofdmotief is wederom een C-</w:t>
      </w:r>
      <w:proofErr w:type="spellStart"/>
      <w:r>
        <w:t>voluut</w:t>
      </w:r>
      <w:proofErr w:type="spellEnd"/>
      <w:r>
        <w:t>, waaruit naar beide zijden bladwerk voortkomt. Fraai is de op de bovenlijsten aangebrachte plantenslinger.</w:t>
      </w:r>
    </w:p>
    <w:p w14:paraId="3DBE3F60" w14:textId="77777777" w:rsidR="00000000" w:rsidRDefault="00217503">
      <w:pPr>
        <w:pStyle w:val="T2Kunst"/>
        <w:jc w:val="left"/>
      </w:pPr>
      <w:r>
        <w:t>De bovenblinderin</w:t>
      </w:r>
      <w:r>
        <w:t>gen in de zijtorens bestaan in elk der beide hoeken uit een naar beneden buigende S-rank, waaruit een naar boven omkrullende rank van hetzelfde model voortkomt; deze ranken geven geboorte aan een blad, dat lijkt op klimop. Het centrale element is bij beide</w:t>
      </w:r>
      <w:r>
        <w:t xml:space="preserve"> torens verdwenen. De torenkappen bestaan bij de drie torens uit een fries met een plantaardig element en een kroonlijst met </w:t>
      </w:r>
      <w:proofErr w:type="spellStart"/>
      <w:r>
        <w:t>modillons</w:t>
      </w:r>
      <w:proofErr w:type="spellEnd"/>
      <w:r>
        <w:t>. Bij de middentoren ziet men in het fries een blad waaruit twee C-</w:t>
      </w:r>
      <w:proofErr w:type="spellStart"/>
      <w:r>
        <w:t>voluten</w:t>
      </w:r>
      <w:proofErr w:type="spellEnd"/>
      <w:r>
        <w:t xml:space="preserve"> ontspringen, bij de zijtorens een hartvormig bl</w:t>
      </w:r>
      <w:r>
        <w:t>ad, begeleid door S-vormige bladelementen.</w:t>
      </w:r>
    </w:p>
    <w:p w14:paraId="46920EB5" w14:textId="77777777" w:rsidR="00000000" w:rsidRDefault="00217503">
      <w:pPr>
        <w:pStyle w:val="T2Kunst"/>
        <w:jc w:val="left"/>
      </w:pPr>
      <w:r>
        <w:t>Opmerkelijk zijn de vleugelstukken; zij beginnen aan de bovenzijde met een vlezige stengel met geschulpt blad, dat enige associaties wekt met het rococo. Daaraan is een reeks S- en C-</w:t>
      </w:r>
      <w:proofErr w:type="spellStart"/>
      <w:r>
        <w:t>ranken</w:t>
      </w:r>
      <w:proofErr w:type="spellEnd"/>
      <w:r>
        <w:t xml:space="preserve"> opgehangen, die zich ee</w:t>
      </w:r>
      <w:r>
        <w:t>rst verbreden en dan naar beneden toe weer versmallen. De consoles onder de zijtorens zijn van het gebruikelijke omkrullende bladtype. Onder de middentoren ziet men echter een fraaie uit twee gekoppelde C-</w:t>
      </w:r>
      <w:proofErr w:type="spellStart"/>
      <w:r>
        <w:t>voluten</w:t>
      </w:r>
      <w:proofErr w:type="spellEnd"/>
      <w:r>
        <w:t xml:space="preserve"> gevormde cartouche, met asymmetrisch bladwe</w:t>
      </w:r>
      <w:r>
        <w:t>rk, geflankeerd door twee cherubijnenkopjes.</w:t>
      </w:r>
    </w:p>
    <w:p w14:paraId="6C4AFE82" w14:textId="77777777" w:rsidR="00000000" w:rsidRDefault="00217503">
      <w:pPr>
        <w:pStyle w:val="T2Kunst"/>
        <w:jc w:val="left"/>
      </w:pPr>
      <w:r>
        <w:t>Het snijwerk van dit orgel is fraai, maar het is niet mogelijk het met enige zekerheid aan een bepaalde beeldsnijder toe te schrijven.</w:t>
      </w:r>
    </w:p>
    <w:p w14:paraId="1412A961" w14:textId="77777777" w:rsidR="00000000" w:rsidRDefault="00217503">
      <w:pPr>
        <w:pStyle w:val="T1"/>
        <w:jc w:val="left"/>
        <w:rPr>
          <w:lang w:val="nl-NL"/>
        </w:rPr>
      </w:pPr>
    </w:p>
    <w:p w14:paraId="2AF8B44C" w14:textId="77777777" w:rsidR="00000000" w:rsidRDefault="00217503">
      <w:pPr>
        <w:pStyle w:val="T3Lit"/>
        <w:jc w:val="left"/>
        <w:rPr>
          <w:b/>
          <w:bCs/>
          <w:lang w:val="nl-NL"/>
        </w:rPr>
      </w:pPr>
      <w:r>
        <w:rPr>
          <w:b/>
          <w:bCs/>
          <w:lang w:val="nl-NL"/>
        </w:rPr>
        <w:t>Literatuur</w:t>
      </w:r>
    </w:p>
    <w:p w14:paraId="22299B15" w14:textId="77777777" w:rsidR="00000000" w:rsidRDefault="00217503">
      <w:pPr>
        <w:pStyle w:val="T3Lit"/>
        <w:jc w:val="left"/>
        <w:rPr>
          <w:lang w:val="nl-NL"/>
        </w:rPr>
      </w:pPr>
      <w:r>
        <w:rPr>
          <w:lang w:val="nl-NL"/>
        </w:rPr>
        <w:lastRenderedPageBreak/>
        <w:t xml:space="preserve">Frans </w:t>
      </w:r>
      <w:proofErr w:type="spellStart"/>
      <w:r>
        <w:rPr>
          <w:lang w:val="nl-NL"/>
        </w:rPr>
        <w:t>Jespers</w:t>
      </w:r>
      <w:proofErr w:type="spellEnd"/>
      <w:r>
        <w:rPr>
          <w:lang w:val="nl-NL"/>
        </w:rPr>
        <w:t xml:space="preserve">, </w:t>
      </w:r>
      <w:r>
        <w:rPr>
          <w:i/>
          <w:iCs/>
          <w:lang w:val="nl-NL"/>
        </w:rPr>
        <w:t>Repertorium van orgels en orgelmakers in Noord-Br</w:t>
      </w:r>
      <w:r>
        <w:rPr>
          <w:i/>
          <w:iCs/>
          <w:lang w:val="nl-NL"/>
        </w:rPr>
        <w:t>abant tot omstreeks 1900</w:t>
      </w:r>
      <w:r>
        <w:rPr>
          <w:lang w:val="nl-NL"/>
        </w:rPr>
        <w:t>. ’s-Hertogenbosch, 1983, 25-26.</w:t>
      </w:r>
    </w:p>
    <w:p w14:paraId="312F3571" w14:textId="77777777" w:rsidR="00000000" w:rsidRDefault="00217503">
      <w:pPr>
        <w:pStyle w:val="T3Lit"/>
        <w:jc w:val="left"/>
        <w:rPr>
          <w:lang w:val="nl-NL"/>
        </w:rPr>
      </w:pPr>
    </w:p>
    <w:p w14:paraId="7B220E75" w14:textId="77777777" w:rsidR="00000000" w:rsidRDefault="00217503">
      <w:pPr>
        <w:pStyle w:val="T3Lit"/>
        <w:jc w:val="left"/>
        <w:rPr>
          <w:b/>
          <w:bCs/>
          <w:lang w:val="nl-NL"/>
        </w:rPr>
      </w:pPr>
      <w:r>
        <w:rPr>
          <w:b/>
          <w:bCs/>
          <w:lang w:val="nl-NL"/>
        </w:rPr>
        <w:t>Niet gepubliceerde bron</w:t>
      </w:r>
    </w:p>
    <w:p w14:paraId="6491999C" w14:textId="77777777" w:rsidR="00000000" w:rsidRDefault="00217503">
      <w:pPr>
        <w:pStyle w:val="T3Lit"/>
        <w:jc w:val="left"/>
        <w:rPr>
          <w:lang w:val="nl-NL"/>
        </w:rPr>
      </w:pPr>
      <w:r>
        <w:rPr>
          <w:lang w:val="nl-NL"/>
        </w:rPr>
        <w:t>Archief Verschueren Orgelbouw.</w:t>
      </w:r>
    </w:p>
    <w:p w14:paraId="40BEE04C" w14:textId="77777777" w:rsidR="00000000" w:rsidRDefault="00217503">
      <w:pPr>
        <w:pStyle w:val="T3Lit"/>
        <w:jc w:val="left"/>
        <w:rPr>
          <w:lang w:val="nl-NL"/>
        </w:rPr>
      </w:pPr>
    </w:p>
    <w:p w14:paraId="75AF894A" w14:textId="77777777" w:rsidR="00000000" w:rsidRDefault="00217503">
      <w:pPr>
        <w:pStyle w:val="T3Lit"/>
        <w:jc w:val="left"/>
        <w:rPr>
          <w:lang w:val="nl-NL"/>
        </w:rPr>
      </w:pPr>
      <w:r>
        <w:rPr>
          <w:lang w:val="nl-NL"/>
        </w:rPr>
        <w:t>Monumentnummer 507242</w:t>
      </w:r>
    </w:p>
    <w:p w14:paraId="6A32D93C" w14:textId="77777777" w:rsidR="00000000" w:rsidRDefault="00217503">
      <w:pPr>
        <w:pStyle w:val="T3Lit"/>
        <w:jc w:val="left"/>
        <w:rPr>
          <w:lang w:val="nl-NL"/>
        </w:rPr>
      </w:pPr>
      <w:r>
        <w:rPr>
          <w:lang w:val="nl-NL"/>
        </w:rPr>
        <w:t>Orgelnummer 159</w:t>
      </w:r>
    </w:p>
    <w:p w14:paraId="3BC4CEA7" w14:textId="77777777" w:rsidR="00000000" w:rsidRDefault="00217503">
      <w:pPr>
        <w:pStyle w:val="T1"/>
        <w:jc w:val="left"/>
        <w:rPr>
          <w:lang w:val="nl-NL"/>
        </w:rPr>
      </w:pPr>
    </w:p>
    <w:p w14:paraId="0838C02D" w14:textId="77777777" w:rsidR="00000000" w:rsidRDefault="00217503">
      <w:pPr>
        <w:pStyle w:val="Heading2"/>
        <w:rPr>
          <w:i w:val="0"/>
          <w:iCs/>
        </w:rPr>
      </w:pPr>
      <w:r>
        <w:rPr>
          <w:i w:val="0"/>
          <w:iCs/>
        </w:rPr>
        <w:t>Historische gegevens</w:t>
      </w:r>
    </w:p>
    <w:p w14:paraId="04313A38" w14:textId="77777777" w:rsidR="00000000" w:rsidRDefault="00217503">
      <w:pPr>
        <w:pStyle w:val="T1"/>
        <w:jc w:val="left"/>
        <w:rPr>
          <w:lang w:val="nl-NL"/>
        </w:rPr>
      </w:pPr>
    </w:p>
    <w:p w14:paraId="6F932ED6" w14:textId="77777777" w:rsidR="00000000" w:rsidRDefault="00217503">
      <w:pPr>
        <w:pStyle w:val="T1"/>
        <w:jc w:val="left"/>
        <w:rPr>
          <w:lang w:val="nl-NL"/>
        </w:rPr>
      </w:pPr>
      <w:r>
        <w:rPr>
          <w:lang w:val="nl-NL"/>
        </w:rPr>
        <w:t>Bouwer</w:t>
      </w:r>
    </w:p>
    <w:p w14:paraId="7C78C64B" w14:textId="77777777" w:rsidR="00000000" w:rsidRDefault="00217503">
      <w:pPr>
        <w:pStyle w:val="T1"/>
        <w:jc w:val="left"/>
        <w:rPr>
          <w:lang w:val="nl-NL"/>
        </w:rPr>
      </w:pPr>
      <w:r>
        <w:rPr>
          <w:lang w:val="nl-NL"/>
        </w:rPr>
        <w:t xml:space="preserve">F.B. </w:t>
      </w:r>
      <w:proofErr w:type="spellStart"/>
      <w:r>
        <w:rPr>
          <w:lang w:val="nl-NL"/>
        </w:rPr>
        <w:t>Loret</w:t>
      </w:r>
      <w:proofErr w:type="spellEnd"/>
    </w:p>
    <w:p w14:paraId="405C2382" w14:textId="77777777" w:rsidR="00000000" w:rsidRDefault="00217503">
      <w:pPr>
        <w:pStyle w:val="T1"/>
        <w:tabs>
          <w:tab w:val="left" w:pos="10440"/>
        </w:tabs>
        <w:ind w:right="-1368"/>
        <w:jc w:val="left"/>
        <w:rPr>
          <w:lang w:val="nl-NL"/>
        </w:rPr>
      </w:pPr>
    </w:p>
    <w:p w14:paraId="29CAFA3C" w14:textId="77777777" w:rsidR="00000000" w:rsidRDefault="00217503">
      <w:pPr>
        <w:pStyle w:val="T1"/>
        <w:jc w:val="left"/>
        <w:rPr>
          <w:lang w:val="nl-NL"/>
        </w:rPr>
      </w:pPr>
      <w:r>
        <w:rPr>
          <w:lang w:val="nl-NL"/>
        </w:rPr>
        <w:t>Jaar van oplevering</w:t>
      </w:r>
    </w:p>
    <w:p w14:paraId="6AEE98A0" w14:textId="77777777" w:rsidR="00000000" w:rsidRDefault="00217503">
      <w:pPr>
        <w:pStyle w:val="T1"/>
        <w:jc w:val="left"/>
        <w:rPr>
          <w:lang w:val="nl-NL"/>
        </w:rPr>
      </w:pPr>
      <w:r>
        <w:rPr>
          <w:lang w:val="nl-NL"/>
        </w:rPr>
        <w:t>1869</w:t>
      </w:r>
    </w:p>
    <w:p w14:paraId="5E62213E" w14:textId="77777777" w:rsidR="00000000" w:rsidRDefault="00217503">
      <w:pPr>
        <w:pStyle w:val="T1"/>
        <w:jc w:val="left"/>
        <w:rPr>
          <w:lang w:val="nl-NL"/>
        </w:rPr>
      </w:pPr>
    </w:p>
    <w:p w14:paraId="75A22FBF" w14:textId="77777777" w:rsidR="00000000" w:rsidRDefault="00217503">
      <w:pPr>
        <w:pStyle w:val="T1"/>
        <w:jc w:val="left"/>
        <w:rPr>
          <w:lang w:val="nl-NL"/>
        </w:rPr>
      </w:pPr>
      <w:r>
        <w:rPr>
          <w:lang w:val="nl-NL"/>
        </w:rPr>
        <w:t>Oorspronkelijke locatie</w:t>
      </w:r>
    </w:p>
    <w:p w14:paraId="6A0EA5A0" w14:textId="77777777" w:rsidR="00000000" w:rsidRDefault="00217503">
      <w:pPr>
        <w:pStyle w:val="T1"/>
        <w:jc w:val="left"/>
        <w:rPr>
          <w:lang w:val="nl-NL"/>
        </w:rPr>
      </w:pPr>
      <w:r>
        <w:rPr>
          <w:lang w:val="nl-NL"/>
        </w:rPr>
        <w:t>Waalwijk-</w:t>
      </w:r>
      <w:proofErr w:type="spellStart"/>
      <w:r>
        <w:rPr>
          <w:lang w:val="nl-NL"/>
        </w:rPr>
        <w:t>Bes</w:t>
      </w:r>
      <w:r>
        <w:rPr>
          <w:lang w:val="nl-NL"/>
        </w:rPr>
        <w:t>oijen</w:t>
      </w:r>
      <w:proofErr w:type="spellEnd"/>
      <w:r>
        <w:rPr>
          <w:lang w:val="nl-NL"/>
        </w:rPr>
        <w:t xml:space="preserve">, R.K. Onze Lieve </w:t>
      </w:r>
      <w:proofErr w:type="spellStart"/>
      <w:r>
        <w:rPr>
          <w:lang w:val="nl-NL"/>
        </w:rPr>
        <w:t>Vrouwekerk</w:t>
      </w:r>
      <w:proofErr w:type="spellEnd"/>
    </w:p>
    <w:p w14:paraId="4EF4D30D" w14:textId="77777777" w:rsidR="00000000" w:rsidRDefault="00217503">
      <w:pPr>
        <w:pStyle w:val="T1"/>
        <w:jc w:val="left"/>
        <w:rPr>
          <w:lang w:val="nl-NL"/>
        </w:rPr>
      </w:pPr>
    </w:p>
    <w:p w14:paraId="21517117" w14:textId="77777777" w:rsidR="00000000" w:rsidRDefault="00217503">
      <w:pPr>
        <w:pStyle w:val="T1"/>
        <w:jc w:val="left"/>
        <w:rPr>
          <w:lang w:val="nl-NL"/>
        </w:rPr>
      </w:pPr>
      <w:r>
        <w:rPr>
          <w:lang w:val="nl-NL"/>
        </w:rPr>
        <w:t>1933</w:t>
      </w:r>
    </w:p>
    <w:p w14:paraId="4C6C5140" w14:textId="77777777" w:rsidR="00000000" w:rsidRDefault="00217503">
      <w:pPr>
        <w:pStyle w:val="T1"/>
        <w:jc w:val="left"/>
        <w:rPr>
          <w:lang w:val="nl-NL"/>
        </w:rPr>
      </w:pPr>
      <w:r>
        <w:rPr>
          <w:lang w:val="nl-NL"/>
        </w:rPr>
        <w:t>.</w:t>
      </w:r>
      <w:r>
        <w:rPr>
          <w:lang w:val="nl-NL"/>
        </w:rPr>
        <w:tab/>
        <w:t>orgel verkocht</w:t>
      </w:r>
    </w:p>
    <w:p w14:paraId="7275F28B" w14:textId="77777777" w:rsidR="00000000" w:rsidRDefault="00217503">
      <w:pPr>
        <w:pStyle w:val="T1"/>
        <w:jc w:val="left"/>
        <w:rPr>
          <w:lang w:val="nl-NL"/>
        </w:rPr>
      </w:pPr>
    </w:p>
    <w:p w14:paraId="31E6A6B9" w14:textId="77777777" w:rsidR="00000000" w:rsidRDefault="00217503">
      <w:pPr>
        <w:pStyle w:val="T1"/>
        <w:jc w:val="left"/>
        <w:rPr>
          <w:lang w:val="nl-NL"/>
        </w:rPr>
      </w:pPr>
      <w:r>
        <w:rPr>
          <w:lang w:val="nl-NL"/>
        </w:rPr>
        <w:t>L. Verschueren 1933</w:t>
      </w:r>
    </w:p>
    <w:p w14:paraId="7896D428" w14:textId="77777777" w:rsidR="00000000" w:rsidRDefault="00217503">
      <w:pPr>
        <w:pStyle w:val="T1"/>
        <w:jc w:val="left"/>
        <w:rPr>
          <w:lang w:val="nl-NL"/>
        </w:rPr>
      </w:pPr>
      <w:r>
        <w:rPr>
          <w:lang w:val="nl-NL"/>
        </w:rPr>
        <w:t>.</w:t>
      </w:r>
      <w:r>
        <w:rPr>
          <w:lang w:val="nl-NL"/>
        </w:rPr>
        <w:tab/>
        <w:t>orgel geplaatst te Berg en Terblijt, R.K. St-</w:t>
      </w:r>
      <w:proofErr w:type="spellStart"/>
      <w:r>
        <w:rPr>
          <w:lang w:val="nl-NL"/>
        </w:rPr>
        <w:t>Monulphus</w:t>
      </w:r>
      <w:proofErr w:type="spellEnd"/>
      <w:r>
        <w:rPr>
          <w:lang w:val="nl-NL"/>
        </w:rPr>
        <w:t xml:space="preserve"> en </w:t>
      </w:r>
      <w:proofErr w:type="spellStart"/>
      <w:r>
        <w:rPr>
          <w:lang w:val="nl-NL"/>
        </w:rPr>
        <w:t>Gondulphuskerk</w:t>
      </w:r>
      <w:proofErr w:type="spellEnd"/>
    </w:p>
    <w:p w14:paraId="4D55F146" w14:textId="77777777" w:rsidR="00000000" w:rsidRDefault="00217503">
      <w:pPr>
        <w:pStyle w:val="T1"/>
        <w:numPr>
          <w:ilvl w:val="0"/>
          <w:numId w:val="1"/>
        </w:numPr>
        <w:jc w:val="left"/>
        <w:rPr>
          <w:lang w:val="nl-NL"/>
        </w:rPr>
      </w:pPr>
      <w:r>
        <w:rPr>
          <w:lang w:val="nl-NL"/>
        </w:rPr>
        <w:t xml:space="preserve">mogelijk bij die gelegenheid schepbalgen verwijderd en deel bekers Trompette B/D 8' (HW) en </w:t>
      </w:r>
      <w:proofErr w:type="spellStart"/>
      <w:r>
        <w:rPr>
          <w:lang w:val="nl-NL"/>
        </w:rPr>
        <w:t>Salicional</w:t>
      </w:r>
      <w:proofErr w:type="spellEnd"/>
      <w:r>
        <w:rPr>
          <w:lang w:val="nl-NL"/>
        </w:rPr>
        <w:t xml:space="preserve"> </w:t>
      </w:r>
      <w:r>
        <w:rPr>
          <w:lang w:val="nl-NL"/>
        </w:rPr>
        <w:t>8' (Pos) vervangen</w:t>
      </w:r>
    </w:p>
    <w:p w14:paraId="7515F640" w14:textId="77777777" w:rsidR="00000000" w:rsidRDefault="00217503">
      <w:pPr>
        <w:pStyle w:val="T1"/>
        <w:jc w:val="left"/>
        <w:rPr>
          <w:lang w:val="nl-NL"/>
        </w:rPr>
      </w:pPr>
    </w:p>
    <w:p w14:paraId="6694DDB3" w14:textId="77777777" w:rsidR="00000000" w:rsidRDefault="00217503">
      <w:pPr>
        <w:pStyle w:val="T1"/>
        <w:jc w:val="left"/>
        <w:rPr>
          <w:sz w:val="22"/>
          <w:lang w:val="nl-NL"/>
        </w:rPr>
      </w:pPr>
      <w:r>
        <w:rPr>
          <w:sz w:val="22"/>
          <w:lang w:val="nl-NL"/>
        </w:rPr>
        <w:t>Dispositie 1974</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08"/>
        <w:gridCol w:w="443"/>
        <w:gridCol w:w="1235"/>
        <w:gridCol w:w="360"/>
      </w:tblGrid>
      <w:tr w:rsidR="00000000" w14:paraId="479CF9B8" w14:textId="77777777">
        <w:tblPrEx>
          <w:tblCellMar>
            <w:top w:w="0" w:type="dxa"/>
            <w:bottom w:w="0" w:type="dxa"/>
          </w:tblCellMar>
        </w:tblPrEx>
        <w:tc>
          <w:tcPr>
            <w:tcW w:w="1508" w:type="dxa"/>
          </w:tcPr>
          <w:p w14:paraId="7809FDF5" w14:textId="77777777" w:rsidR="00000000" w:rsidRDefault="00217503">
            <w:pPr>
              <w:pStyle w:val="T4dispositie"/>
              <w:jc w:val="left"/>
              <w:rPr>
                <w:i/>
                <w:iCs/>
                <w:lang w:val="nl-NL"/>
              </w:rPr>
            </w:pPr>
            <w:r>
              <w:rPr>
                <w:i/>
                <w:iCs/>
                <w:lang w:val="nl-NL"/>
              </w:rPr>
              <w:t>Hoofdwerk</w:t>
            </w:r>
          </w:p>
          <w:p w14:paraId="3260895B" w14:textId="77777777" w:rsidR="00000000" w:rsidRDefault="00217503">
            <w:pPr>
              <w:pStyle w:val="T4dispositie"/>
              <w:jc w:val="left"/>
              <w:rPr>
                <w:lang w:val="nl-NL"/>
              </w:rPr>
            </w:pPr>
            <w:r>
              <w:rPr>
                <w:lang w:val="nl-NL"/>
              </w:rPr>
              <w:t>Bourdon</w:t>
            </w:r>
          </w:p>
          <w:p w14:paraId="3C822A85" w14:textId="77777777" w:rsidR="00000000" w:rsidRDefault="00217503">
            <w:pPr>
              <w:pStyle w:val="T4dispositie"/>
              <w:jc w:val="left"/>
              <w:rPr>
                <w:lang w:val="nl-NL"/>
              </w:rPr>
            </w:pPr>
            <w:r>
              <w:rPr>
                <w:lang w:val="nl-NL"/>
              </w:rPr>
              <w:t>Prestant</w:t>
            </w:r>
          </w:p>
          <w:p w14:paraId="68A60E93" w14:textId="77777777" w:rsidR="00000000" w:rsidRDefault="00217503">
            <w:pPr>
              <w:pStyle w:val="T4dispositie"/>
              <w:jc w:val="left"/>
              <w:rPr>
                <w:lang w:val="nl-NL"/>
              </w:rPr>
            </w:pPr>
            <w:proofErr w:type="spellStart"/>
            <w:r>
              <w:rPr>
                <w:lang w:val="nl-NL"/>
              </w:rPr>
              <w:t>Violon</w:t>
            </w:r>
            <w:proofErr w:type="spellEnd"/>
          </w:p>
          <w:p w14:paraId="458A0A93" w14:textId="77777777" w:rsidR="00000000" w:rsidRDefault="00217503">
            <w:pPr>
              <w:pStyle w:val="T4dispositie"/>
              <w:jc w:val="left"/>
              <w:rPr>
                <w:lang w:val="nl-NL"/>
              </w:rPr>
            </w:pPr>
            <w:proofErr w:type="spellStart"/>
            <w:r>
              <w:rPr>
                <w:lang w:val="nl-NL"/>
              </w:rPr>
              <w:t>Salicional</w:t>
            </w:r>
            <w:proofErr w:type="spellEnd"/>
          </w:p>
          <w:p w14:paraId="5BC475D4" w14:textId="77777777" w:rsidR="00000000" w:rsidRDefault="00217503">
            <w:pPr>
              <w:pStyle w:val="T4dispositie"/>
              <w:jc w:val="left"/>
              <w:rPr>
                <w:lang w:val="nl-NL"/>
              </w:rPr>
            </w:pPr>
            <w:proofErr w:type="spellStart"/>
            <w:r>
              <w:rPr>
                <w:lang w:val="nl-NL"/>
              </w:rPr>
              <w:t>Flageolette</w:t>
            </w:r>
            <w:proofErr w:type="spellEnd"/>
          </w:p>
          <w:p w14:paraId="1AE92A59" w14:textId="77777777" w:rsidR="00000000" w:rsidRDefault="00217503">
            <w:pPr>
              <w:pStyle w:val="T4dispositie"/>
              <w:jc w:val="left"/>
              <w:rPr>
                <w:lang w:val="nl-NL"/>
              </w:rPr>
            </w:pPr>
            <w:r>
              <w:rPr>
                <w:lang w:val="nl-NL"/>
              </w:rPr>
              <w:t>Trompette B/D</w:t>
            </w:r>
          </w:p>
        </w:tc>
        <w:tc>
          <w:tcPr>
            <w:tcW w:w="443" w:type="dxa"/>
          </w:tcPr>
          <w:p w14:paraId="7E0A541F" w14:textId="77777777" w:rsidR="00000000" w:rsidRDefault="00217503">
            <w:pPr>
              <w:pStyle w:val="T4dispositie"/>
              <w:jc w:val="left"/>
              <w:rPr>
                <w:lang w:val="nl-NL"/>
              </w:rPr>
            </w:pPr>
          </w:p>
          <w:p w14:paraId="6D4A2783" w14:textId="77777777" w:rsidR="00000000" w:rsidRDefault="00217503">
            <w:pPr>
              <w:pStyle w:val="T4dispositie"/>
              <w:jc w:val="left"/>
              <w:rPr>
                <w:lang w:val="nl-NL"/>
              </w:rPr>
            </w:pPr>
            <w:r>
              <w:rPr>
                <w:lang w:val="nl-NL"/>
              </w:rPr>
              <w:t>16'</w:t>
            </w:r>
          </w:p>
          <w:p w14:paraId="50DACF57" w14:textId="77777777" w:rsidR="00000000" w:rsidRDefault="00217503">
            <w:pPr>
              <w:pStyle w:val="T4dispositie"/>
              <w:jc w:val="left"/>
              <w:rPr>
                <w:lang w:val="nl-NL"/>
              </w:rPr>
            </w:pPr>
            <w:r>
              <w:rPr>
                <w:lang w:val="nl-NL"/>
              </w:rPr>
              <w:t>8'</w:t>
            </w:r>
          </w:p>
          <w:p w14:paraId="75511518" w14:textId="77777777" w:rsidR="00000000" w:rsidRDefault="00217503">
            <w:pPr>
              <w:pStyle w:val="T4dispositie"/>
              <w:jc w:val="left"/>
              <w:rPr>
                <w:lang w:val="nl-NL"/>
              </w:rPr>
            </w:pPr>
            <w:r>
              <w:rPr>
                <w:lang w:val="nl-NL"/>
              </w:rPr>
              <w:t>8'</w:t>
            </w:r>
          </w:p>
          <w:p w14:paraId="42A3276A" w14:textId="77777777" w:rsidR="00000000" w:rsidRDefault="00217503">
            <w:pPr>
              <w:pStyle w:val="T4dispositie"/>
              <w:jc w:val="left"/>
              <w:rPr>
                <w:lang w:val="nl-NL"/>
              </w:rPr>
            </w:pPr>
            <w:r>
              <w:rPr>
                <w:lang w:val="nl-NL"/>
              </w:rPr>
              <w:t>4'</w:t>
            </w:r>
          </w:p>
          <w:p w14:paraId="082BE45A" w14:textId="77777777" w:rsidR="00000000" w:rsidRDefault="00217503">
            <w:pPr>
              <w:pStyle w:val="T4dispositie"/>
              <w:jc w:val="left"/>
              <w:rPr>
                <w:lang w:val="nl-NL"/>
              </w:rPr>
            </w:pPr>
            <w:r>
              <w:rPr>
                <w:lang w:val="nl-NL"/>
              </w:rPr>
              <w:t>2'</w:t>
            </w:r>
          </w:p>
          <w:p w14:paraId="16E4182E" w14:textId="77777777" w:rsidR="00000000" w:rsidRDefault="00217503">
            <w:pPr>
              <w:pStyle w:val="T4dispositie"/>
              <w:jc w:val="left"/>
              <w:rPr>
                <w:lang w:val="nl-NL"/>
              </w:rPr>
            </w:pPr>
            <w:r>
              <w:rPr>
                <w:lang w:val="nl-NL"/>
              </w:rPr>
              <w:t>8'</w:t>
            </w:r>
          </w:p>
        </w:tc>
        <w:tc>
          <w:tcPr>
            <w:tcW w:w="1235" w:type="dxa"/>
          </w:tcPr>
          <w:p w14:paraId="47805B20" w14:textId="77777777" w:rsidR="00000000" w:rsidRDefault="00217503">
            <w:pPr>
              <w:pStyle w:val="T4dispositie"/>
              <w:jc w:val="left"/>
              <w:rPr>
                <w:i/>
                <w:iCs/>
                <w:lang w:val="nl-NL"/>
              </w:rPr>
            </w:pPr>
            <w:r>
              <w:rPr>
                <w:i/>
                <w:iCs/>
                <w:lang w:val="nl-NL"/>
              </w:rPr>
              <w:t>Positief</w:t>
            </w:r>
          </w:p>
          <w:p w14:paraId="2234C03B" w14:textId="77777777" w:rsidR="00000000" w:rsidRDefault="00217503">
            <w:pPr>
              <w:pStyle w:val="T4dispositie"/>
              <w:jc w:val="left"/>
              <w:rPr>
                <w:lang w:val="nl-NL"/>
              </w:rPr>
            </w:pPr>
            <w:r>
              <w:rPr>
                <w:lang w:val="nl-NL"/>
              </w:rPr>
              <w:t>Bourdon</w:t>
            </w:r>
          </w:p>
          <w:p w14:paraId="5CBF5699" w14:textId="77777777" w:rsidR="00000000" w:rsidRDefault="00217503">
            <w:pPr>
              <w:pStyle w:val="T4dispositie"/>
              <w:jc w:val="left"/>
              <w:rPr>
                <w:lang w:val="nl-NL"/>
              </w:rPr>
            </w:pPr>
            <w:proofErr w:type="spellStart"/>
            <w:r>
              <w:rPr>
                <w:lang w:val="nl-NL"/>
              </w:rPr>
              <w:t>Salicional</w:t>
            </w:r>
            <w:proofErr w:type="spellEnd"/>
          </w:p>
          <w:p w14:paraId="336A0A25" w14:textId="77777777" w:rsidR="00000000" w:rsidRDefault="00217503">
            <w:pPr>
              <w:pStyle w:val="T4dispositie"/>
              <w:jc w:val="left"/>
              <w:rPr>
                <w:lang w:val="nl-NL"/>
              </w:rPr>
            </w:pPr>
            <w:proofErr w:type="spellStart"/>
            <w:r>
              <w:rPr>
                <w:lang w:val="nl-NL"/>
              </w:rPr>
              <w:t>Voix</w:t>
            </w:r>
            <w:proofErr w:type="spellEnd"/>
            <w:r>
              <w:rPr>
                <w:lang w:val="nl-NL"/>
              </w:rPr>
              <w:t xml:space="preserve"> </w:t>
            </w:r>
            <w:proofErr w:type="spellStart"/>
            <w:r>
              <w:rPr>
                <w:lang w:val="nl-NL"/>
              </w:rPr>
              <w:t>celeste</w:t>
            </w:r>
            <w:proofErr w:type="spellEnd"/>
          </w:p>
          <w:p w14:paraId="0613E9C3" w14:textId="77777777" w:rsidR="00000000" w:rsidRDefault="00217503">
            <w:pPr>
              <w:pStyle w:val="T4dispositie"/>
              <w:jc w:val="left"/>
              <w:rPr>
                <w:lang w:val="nl-NL"/>
              </w:rPr>
            </w:pPr>
            <w:r>
              <w:rPr>
                <w:lang w:val="nl-NL"/>
              </w:rPr>
              <w:t>Fluit</w:t>
            </w:r>
          </w:p>
        </w:tc>
        <w:tc>
          <w:tcPr>
            <w:tcW w:w="360" w:type="dxa"/>
          </w:tcPr>
          <w:p w14:paraId="44FB99C8" w14:textId="77777777" w:rsidR="00000000" w:rsidRDefault="00217503">
            <w:pPr>
              <w:pStyle w:val="T4dispositie"/>
              <w:jc w:val="left"/>
              <w:rPr>
                <w:lang w:val="nl-NL"/>
              </w:rPr>
            </w:pPr>
          </w:p>
          <w:p w14:paraId="0347737D" w14:textId="77777777" w:rsidR="00000000" w:rsidRDefault="00217503">
            <w:pPr>
              <w:pStyle w:val="T4dispositie"/>
              <w:jc w:val="left"/>
              <w:rPr>
                <w:lang w:val="nl-NL"/>
              </w:rPr>
            </w:pPr>
            <w:r>
              <w:rPr>
                <w:lang w:val="nl-NL"/>
              </w:rPr>
              <w:t>8'</w:t>
            </w:r>
          </w:p>
          <w:p w14:paraId="6726301D" w14:textId="77777777" w:rsidR="00000000" w:rsidRDefault="00217503">
            <w:pPr>
              <w:pStyle w:val="T4dispositie"/>
              <w:jc w:val="left"/>
              <w:rPr>
                <w:lang w:val="nl-NL"/>
              </w:rPr>
            </w:pPr>
            <w:r>
              <w:rPr>
                <w:lang w:val="nl-NL"/>
              </w:rPr>
              <w:t>8'</w:t>
            </w:r>
          </w:p>
          <w:p w14:paraId="3F10C119" w14:textId="77777777" w:rsidR="00000000" w:rsidRDefault="00217503">
            <w:pPr>
              <w:pStyle w:val="T4dispositie"/>
              <w:jc w:val="left"/>
              <w:rPr>
                <w:lang w:val="nl-NL"/>
              </w:rPr>
            </w:pPr>
            <w:r>
              <w:rPr>
                <w:lang w:val="nl-NL"/>
              </w:rPr>
              <w:t>8'</w:t>
            </w:r>
          </w:p>
          <w:p w14:paraId="00CCB088" w14:textId="77777777" w:rsidR="00000000" w:rsidRDefault="00217503">
            <w:pPr>
              <w:pStyle w:val="T4dispositie"/>
              <w:jc w:val="left"/>
              <w:rPr>
                <w:lang w:val="nl-NL"/>
              </w:rPr>
            </w:pPr>
            <w:r>
              <w:rPr>
                <w:lang w:val="nl-NL"/>
              </w:rPr>
              <w:t>4'</w:t>
            </w:r>
          </w:p>
        </w:tc>
      </w:tr>
    </w:tbl>
    <w:p w14:paraId="6C24D70B" w14:textId="77777777" w:rsidR="00000000" w:rsidRDefault="00217503">
      <w:pPr>
        <w:pStyle w:val="T1"/>
        <w:jc w:val="left"/>
        <w:rPr>
          <w:lang w:val="nl-NL"/>
        </w:rPr>
      </w:pPr>
    </w:p>
    <w:p w14:paraId="5C5AA613" w14:textId="77777777" w:rsidR="00000000" w:rsidRDefault="00217503">
      <w:pPr>
        <w:pStyle w:val="T1"/>
        <w:jc w:val="left"/>
        <w:rPr>
          <w:lang w:val="nl-NL"/>
        </w:rPr>
      </w:pPr>
      <w:r>
        <w:rPr>
          <w:lang w:val="nl-NL"/>
        </w:rPr>
        <w:t>Verschueren Orgelbouw 1974</w:t>
      </w:r>
    </w:p>
    <w:p w14:paraId="1CA20218" w14:textId="77777777" w:rsidR="00000000" w:rsidRDefault="00217503">
      <w:pPr>
        <w:pStyle w:val="T1"/>
        <w:jc w:val="left"/>
        <w:rPr>
          <w:lang w:val="nl-NL"/>
        </w:rPr>
      </w:pPr>
      <w:r>
        <w:rPr>
          <w:lang w:val="nl-NL"/>
        </w:rPr>
        <w:t>.</w:t>
      </w:r>
      <w:r>
        <w:rPr>
          <w:lang w:val="nl-NL"/>
        </w:rPr>
        <w:tab/>
        <w:t>restauratie</w:t>
      </w:r>
    </w:p>
    <w:p w14:paraId="0E37085F" w14:textId="77777777" w:rsidR="00000000" w:rsidRDefault="00217503">
      <w:pPr>
        <w:pStyle w:val="T1"/>
        <w:jc w:val="left"/>
        <w:rPr>
          <w:lang w:val="nl-NL"/>
        </w:rPr>
      </w:pPr>
      <w:r>
        <w:rPr>
          <w:lang w:val="nl-NL"/>
        </w:rPr>
        <w:t>.</w:t>
      </w:r>
      <w:r>
        <w:rPr>
          <w:lang w:val="nl-NL"/>
        </w:rPr>
        <w:tab/>
        <w:t>orgel van zijkant naar m</w:t>
      </w:r>
      <w:r>
        <w:rPr>
          <w:lang w:val="nl-NL"/>
        </w:rPr>
        <w:t>idden van oksaal geplaatst en op een verhoging gezet</w:t>
      </w:r>
    </w:p>
    <w:p w14:paraId="7048DA15" w14:textId="77777777" w:rsidR="00000000" w:rsidRDefault="00217503">
      <w:pPr>
        <w:pStyle w:val="T1"/>
        <w:jc w:val="left"/>
        <w:rPr>
          <w:lang w:val="nl-NL"/>
        </w:rPr>
      </w:pPr>
      <w:r>
        <w:rPr>
          <w:lang w:val="nl-NL"/>
        </w:rPr>
        <w:t>.</w:t>
      </w:r>
      <w:r>
        <w:rPr>
          <w:lang w:val="nl-NL"/>
        </w:rPr>
        <w:tab/>
        <w:t>dispositiewijzigingen:</w:t>
      </w:r>
    </w:p>
    <w:p w14:paraId="35E352F6" w14:textId="77777777" w:rsidR="00000000" w:rsidRDefault="00217503">
      <w:pPr>
        <w:pStyle w:val="T1"/>
        <w:jc w:val="left"/>
        <w:rPr>
          <w:lang w:val="nl-NL"/>
        </w:rPr>
      </w:pPr>
      <w:r>
        <w:rPr>
          <w:lang w:val="nl-NL"/>
        </w:rPr>
        <w:tab/>
        <w:t xml:space="preserve">HW – </w:t>
      </w:r>
      <w:proofErr w:type="spellStart"/>
      <w:r>
        <w:rPr>
          <w:lang w:val="nl-NL"/>
        </w:rPr>
        <w:t>Violon</w:t>
      </w:r>
      <w:proofErr w:type="spellEnd"/>
      <w:r>
        <w:rPr>
          <w:lang w:val="nl-NL"/>
        </w:rPr>
        <w:t xml:space="preserve"> 8', - </w:t>
      </w:r>
      <w:proofErr w:type="spellStart"/>
      <w:r>
        <w:rPr>
          <w:lang w:val="nl-NL"/>
        </w:rPr>
        <w:t>Flageolette</w:t>
      </w:r>
      <w:proofErr w:type="spellEnd"/>
      <w:r>
        <w:rPr>
          <w:lang w:val="nl-NL"/>
        </w:rPr>
        <w:t xml:space="preserve"> 2', + Prestant 4', + Prestant 2'</w:t>
      </w:r>
    </w:p>
    <w:p w14:paraId="6CF2809B" w14:textId="77777777" w:rsidR="00000000" w:rsidRDefault="00217503">
      <w:pPr>
        <w:pStyle w:val="T1"/>
        <w:jc w:val="left"/>
        <w:rPr>
          <w:lang w:val="nl-NL"/>
        </w:rPr>
      </w:pPr>
      <w:r>
        <w:rPr>
          <w:lang w:val="nl-NL"/>
        </w:rPr>
        <w:tab/>
        <w:t xml:space="preserve">Pos –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 </w:t>
      </w:r>
      <w:proofErr w:type="spellStart"/>
      <w:r>
        <w:rPr>
          <w:lang w:val="nl-NL"/>
        </w:rPr>
        <w:t>Flageolette</w:t>
      </w:r>
      <w:proofErr w:type="spellEnd"/>
      <w:r>
        <w:rPr>
          <w:lang w:val="nl-NL"/>
        </w:rPr>
        <w:t xml:space="preserve"> 2' (van HW)</w:t>
      </w:r>
    </w:p>
    <w:p w14:paraId="2E3CA0F6" w14:textId="77777777" w:rsidR="00000000" w:rsidRDefault="00217503">
      <w:pPr>
        <w:pStyle w:val="T1"/>
        <w:jc w:val="left"/>
        <w:rPr>
          <w:lang w:val="nl-NL"/>
        </w:rPr>
      </w:pPr>
    </w:p>
    <w:p w14:paraId="66F7D182" w14:textId="77777777" w:rsidR="00000000" w:rsidRDefault="00217503">
      <w:pPr>
        <w:pStyle w:val="T1"/>
        <w:jc w:val="left"/>
        <w:rPr>
          <w:lang w:val="nl-NL"/>
        </w:rPr>
      </w:pPr>
      <w:r>
        <w:rPr>
          <w:lang w:val="nl-NL"/>
        </w:rPr>
        <w:t>Verschueren Orgelbouw 2000</w:t>
      </w:r>
    </w:p>
    <w:p w14:paraId="4C2D67C1" w14:textId="77777777" w:rsidR="00000000" w:rsidRDefault="00217503">
      <w:pPr>
        <w:pStyle w:val="T1"/>
        <w:jc w:val="left"/>
        <w:rPr>
          <w:lang w:val="nl-NL"/>
        </w:rPr>
      </w:pPr>
      <w:r>
        <w:rPr>
          <w:lang w:val="nl-NL"/>
        </w:rPr>
        <w:t>.</w:t>
      </w:r>
      <w:r>
        <w:rPr>
          <w:lang w:val="nl-NL"/>
        </w:rPr>
        <w:tab/>
        <w:t>schoonmaak</w:t>
      </w:r>
    </w:p>
    <w:p w14:paraId="04F236CD" w14:textId="77777777" w:rsidR="00000000" w:rsidRDefault="00217503">
      <w:pPr>
        <w:pStyle w:val="T1"/>
        <w:jc w:val="left"/>
        <w:rPr>
          <w:lang w:val="nl-NL"/>
        </w:rPr>
      </w:pPr>
    </w:p>
    <w:p w14:paraId="5B2D0839" w14:textId="77777777" w:rsidR="00000000" w:rsidRDefault="00217503">
      <w:pPr>
        <w:pStyle w:val="Heading2"/>
        <w:rPr>
          <w:i w:val="0"/>
          <w:iCs/>
        </w:rPr>
      </w:pPr>
      <w:r>
        <w:rPr>
          <w:i w:val="0"/>
          <w:iCs/>
        </w:rPr>
        <w:t>Technische gegevens</w:t>
      </w:r>
    </w:p>
    <w:p w14:paraId="69A163EC" w14:textId="77777777" w:rsidR="00000000" w:rsidRDefault="00217503">
      <w:pPr>
        <w:pStyle w:val="T1"/>
        <w:jc w:val="left"/>
        <w:rPr>
          <w:lang w:val="nl-NL"/>
        </w:rPr>
      </w:pPr>
    </w:p>
    <w:p w14:paraId="6F83402E" w14:textId="77777777" w:rsidR="00000000" w:rsidRDefault="00217503">
      <w:pPr>
        <w:pStyle w:val="T1"/>
        <w:jc w:val="left"/>
        <w:rPr>
          <w:lang w:val="nl-NL"/>
        </w:rPr>
      </w:pPr>
      <w:r>
        <w:rPr>
          <w:lang w:val="nl-NL"/>
        </w:rPr>
        <w:t>W</w:t>
      </w:r>
      <w:r>
        <w:rPr>
          <w:lang w:val="nl-NL"/>
        </w:rPr>
        <w:t>erkindeling</w:t>
      </w:r>
    </w:p>
    <w:p w14:paraId="194210AF" w14:textId="77777777" w:rsidR="00000000" w:rsidRDefault="00217503">
      <w:pPr>
        <w:pStyle w:val="T1"/>
        <w:jc w:val="left"/>
        <w:rPr>
          <w:lang w:val="nl-NL"/>
        </w:rPr>
      </w:pPr>
      <w:r>
        <w:rPr>
          <w:lang w:val="nl-NL"/>
        </w:rPr>
        <w:t>hoofdwerk, positief, aangehangen pedaal</w:t>
      </w:r>
    </w:p>
    <w:p w14:paraId="1686D9AD" w14:textId="77777777" w:rsidR="00000000" w:rsidRDefault="00217503">
      <w:pPr>
        <w:pStyle w:val="T1"/>
        <w:jc w:val="left"/>
        <w:rPr>
          <w:lang w:val="nl-NL"/>
        </w:rPr>
      </w:pPr>
    </w:p>
    <w:p w14:paraId="4E597BFE" w14:textId="77777777" w:rsidR="00000000" w:rsidRDefault="00217503">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08"/>
        <w:gridCol w:w="443"/>
        <w:gridCol w:w="1230"/>
        <w:gridCol w:w="360"/>
      </w:tblGrid>
      <w:tr w:rsidR="00000000" w14:paraId="6732EED2" w14:textId="77777777">
        <w:tblPrEx>
          <w:tblCellMar>
            <w:top w:w="0" w:type="dxa"/>
            <w:bottom w:w="0" w:type="dxa"/>
          </w:tblCellMar>
        </w:tblPrEx>
        <w:tc>
          <w:tcPr>
            <w:tcW w:w="1508" w:type="dxa"/>
          </w:tcPr>
          <w:p w14:paraId="59F69750" w14:textId="77777777" w:rsidR="00000000" w:rsidRDefault="00217503">
            <w:pPr>
              <w:pStyle w:val="T4dispositie"/>
              <w:jc w:val="left"/>
              <w:rPr>
                <w:i/>
                <w:iCs/>
                <w:lang w:val="nl-NL"/>
              </w:rPr>
            </w:pPr>
            <w:r>
              <w:rPr>
                <w:i/>
                <w:iCs/>
                <w:lang w:val="nl-NL"/>
              </w:rPr>
              <w:t>Hoofdwerk (I)</w:t>
            </w:r>
          </w:p>
          <w:p w14:paraId="6417C24F" w14:textId="77777777" w:rsidR="00000000" w:rsidRDefault="00217503">
            <w:pPr>
              <w:pStyle w:val="T4dispositie"/>
              <w:jc w:val="left"/>
              <w:rPr>
                <w:lang w:val="nl-NL"/>
              </w:rPr>
            </w:pPr>
            <w:r>
              <w:rPr>
                <w:lang w:val="nl-NL"/>
              </w:rPr>
              <w:t>6 stemmen</w:t>
            </w:r>
          </w:p>
          <w:p w14:paraId="7E864044" w14:textId="77777777" w:rsidR="00000000" w:rsidRDefault="00217503">
            <w:pPr>
              <w:pStyle w:val="T4dispositie"/>
              <w:jc w:val="left"/>
              <w:rPr>
                <w:lang w:val="nl-NL"/>
              </w:rPr>
            </w:pPr>
          </w:p>
          <w:p w14:paraId="7F5C5C4C" w14:textId="77777777" w:rsidR="00000000" w:rsidRDefault="00217503">
            <w:pPr>
              <w:pStyle w:val="T4dispositie"/>
              <w:jc w:val="left"/>
              <w:rPr>
                <w:lang w:val="nl-NL"/>
              </w:rPr>
            </w:pPr>
            <w:r>
              <w:rPr>
                <w:lang w:val="nl-NL"/>
              </w:rPr>
              <w:t>Bourdon</w:t>
            </w:r>
          </w:p>
          <w:p w14:paraId="154DC985" w14:textId="77777777" w:rsidR="00000000" w:rsidRDefault="00217503">
            <w:pPr>
              <w:pStyle w:val="T4dispositie"/>
              <w:jc w:val="left"/>
              <w:rPr>
                <w:lang w:val="nl-NL"/>
              </w:rPr>
            </w:pPr>
            <w:r>
              <w:rPr>
                <w:lang w:val="nl-NL"/>
              </w:rPr>
              <w:t>Prestant</w:t>
            </w:r>
          </w:p>
          <w:p w14:paraId="6438BB2C" w14:textId="77777777" w:rsidR="00000000" w:rsidRDefault="00217503">
            <w:pPr>
              <w:pStyle w:val="T4dispositie"/>
              <w:jc w:val="left"/>
              <w:rPr>
                <w:lang w:val="nl-NL"/>
              </w:rPr>
            </w:pPr>
            <w:r>
              <w:rPr>
                <w:lang w:val="nl-NL"/>
              </w:rPr>
              <w:t>Prestant</w:t>
            </w:r>
          </w:p>
          <w:p w14:paraId="6F71683D" w14:textId="77777777" w:rsidR="00000000" w:rsidRDefault="00217503">
            <w:pPr>
              <w:pStyle w:val="T4dispositie"/>
              <w:jc w:val="left"/>
              <w:rPr>
                <w:lang w:val="nl-NL"/>
              </w:rPr>
            </w:pPr>
            <w:proofErr w:type="spellStart"/>
            <w:r>
              <w:rPr>
                <w:lang w:val="nl-NL"/>
              </w:rPr>
              <w:t>Salicional</w:t>
            </w:r>
            <w:proofErr w:type="spellEnd"/>
          </w:p>
          <w:p w14:paraId="6CB8E385" w14:textId="77777777" w:rsidR="00000000" w:rsidRDefault="00217503">
            <w:pPr>
              <w:pStyle w:val="T4dispositie"/>
              <w:jc w:val="left"/>
              <w:rPr>
                <w:lang w:val="nl-NL"/>
              </w:rPr>
            </w:pPr>
            <w:r>
              <w:rPr>
                <w:lang w:val="nl-NL"/>
              </w:rPr>
              <w:t>Prestant</w:t>
            </w:r>
          </w:p>
          <w:p w14:paraId="0BFD4CCC" w14:textId="77777777" w:rsidR="00000000" w:rsidRDefault="00217503">
            <w:pPr>
              <w:pStyle w:val="T4dispositie"/>
              <w:jc w:val="left"/>
              <w:rPr>
                <w:lang w:val="nl-NL"/>
              </w:rPr>
            </w:pPr>
            <w:r>
              <w:rPr>
                <w:lang w:val="nl-NL"/>
              </w:rPr>
              <w:t>Trompette B/D</w:t>
            </w:r>
          </w:p>
        </w:tc>
        <w:tc>
          <w:tcPr>
            <w:tcW w:w="443" w:type="dxa"/>
          </w:tcPr>
          <w:p w14:paraId="0F77DBBE" w14:textId="77777777" w:rsidR="00000000" w:rsidRDefault="00217503">
            <w:pPr>
              <w:pStyle w:val="T4dispositie"/>
              <w:jc w:val="left"/>
              <w:rPr>
                <w:lang w:val="nl-NL"/>
              </w:rPr>
            </w:pPr>
          </w:p>
          <w:p w14:paraId="0435D341" w14:textId="77777777" w:rsidR="00000000" w:rsidRDefault="00217503">
            <w:pPr>
              <w:pStyle w:val="T4dispositie"/>
              <w:jc w:val="left"/>
              <w:rPr>
                <w:lang w:val="nl-NL"/>
              </w:rPr>
            </w:pPr>
          </w:p>
          <w:p w14:paraId="1FF6262E" w14:textId="77777777" w:rsidR="00000000" w:rsidRDefault="00217503">
            <w:pPr>
              <w:pStyle w:val="T4dispositie"/>
              <w:jc w:val="left"/>
              <w:rPr>
                <w:lang w:val="nl-NL"/>
              </w:rPr>
            </w:pPr>
          </w:p>
          <w:p w14:paraId="412363B7" w14:textId="77777777" w:rsidR="00000000" w:rsidRDefault="00217503">
            <w:pPr>
              <w:pStyle w:val="T4dispositie"/>
              <w:jc w:val="left"/>
              <w:rPr>
                <w:lang w:val="nl-NL"/>
              </w:rPr>
            </w:pPr>
            <w:r>
              <w:rPr>
                <w:lang w:val="nl-NL"/>
              </w:rPr>
              <w:t>16'</w:t>
            </w:r>
          </w:p>
          <w:p w14:paraId="05B53562" w14:textId="77777777" w:rsidR="00000000" w:rsidRDefault="00217503">
            <w:pPr>
              <w:pStyle w:val="T4dispositie"/>
              <w:jc w:val="left"/>
              <w:rPr>
                <w:lang w:val="nl-NL"/>
              </w:rPr>
            </w:pPr>
            <w:r>
              <w:rPr>
                <w:lang w:val="nl-NL"/>
              </w:rPr>
              <w:t>8'</w:t>
            </w:r>
          </w:p>
          <w:p w14:paraId="13CD922C" w14:textId="77777777" w:rsidR="00000000" w:rsidRDefault="00217503">
            <w:pPr>
              <w:pStyle w:val="T4dispositie"/>
              <w:jc w:val="left"/>
              <w:rPr>
                <w:lang w:val="nl-NL"/>
              </w:rPr>
            </w:pPr>
            <w:r>
              <w:rPr>
                <w:lang w:val="nl-NL"/>
              </w:rPr>
              <w:t>4'</w:t>
            </w:r>
          </w:p>
          <w:p w14:paraId="506D63D8" w14:textId="77777777" w:rsidR="00000000" w:rsidRDefault="00217503">
            <w:pPr>
              <w:pStyle w:val="T4dispositie"/>
              <w:jc w:val="left"/>
              <w:rPr>
                <w:lang w:val="nl-NL"/>
              </w:rPr>
            </w:pPr>
            <w:r>
              <w:rPr>
                <w:lang w:val="nl-NL"/>
              </w:rPr>
              <w:t>4'</w:t>
            </w:r>
          </w:p>
          <w:p w14:paraId="0F9C48B6" w14:textId="77777777" w:rsidR="00000000" w:rsidRDefault="00217503">
            <w:pPr>
              <w:pStyle w:val="T4dispositie"/>
              <w:jc w:val="left"/>
              <w:rPr>
                <w:lang w:val="nl-NL"/>
              </w:rPr>
            </w:pPr>
            <w:r>
              <w:rPr>
                <w:lang w:val="nl-NL"/>
              </w:rPr>
              <w:t>2'</w:t>
            </w:r>
          </w:p>
          <w:p w14:paraId="799E2F87" w14:textId="77777777" w:rsidR="00000000" w:rsidRDefault="00217503">
            <w:pPr>
              <w:pStyle w:val="T4dispositie"/>
              <w:jc w:val="left"/>
              <w:rPr>
                <w:lang w:val="nl-NL"/>
              </w:rPr>
            </w:pPr>
            <w:r>
              <w:rPr>
                <w:lang w:val="nl-NL"/>
              </w:rPr>
              <w:t>8'</w:t>
            </w:r>
          </w:p>
        </w:tc>
        <w:tc>
          <w:tcPr>
            <w:tcW w:w="1230" w:type="dxa"/>
          </w:tcPr>
          <w:p w14:paraId="44923DD6" w14:textId="77777777" w:rsidR="00000000" w:rsidRDefault="00217503">
            <w:pPr>
              <w:pStyle w:val="T4dispositie"/>
              <w:jc w:val="left"/>
              <w:rPr>
                <w:i/>
                <w:iCs/>
                <w:lang w:val="nl-NL"/>
              </w:rPr>
            </w:pPr>
            <w:r>
              <w:rPr>
                <w:i/>
                <w:iCs/>
                <w:lang w:val="nl-NL"/>
              </w:rPr>
              <w:t>Positief (II)</w:t>
            </w:r>
          </w:p>
          <w:p w14:paraId="395B14E2" w14:textId="77777777" w:rsidR="00000000" w:rsidRDefault="00217503">
            <w:pPr>
              <w:pStyle w:val="T4dispositie"/>
              <w:jc w:val="left"/>
              <w:rPr>
                <w:lang w:val="nl-NL"/>
              </w:rPr>
            </w:pPr>
            <w:r>
              <w:rPr>
                <w:lang w:val="nl-NL"/>
              </w:rPr>
              <w:t>4 stemmen</w:t>
            </w:r>
          </w:p>
          <w:p w14:paraId="763CE948" w14:textId="77777777" w:rsidR="00000000" w:rsidRDefault="00217503">
            <w:pPr>
              <w:pStyle w:val="T4dispositie"/>
              <w:jc w:val="left"/>
              <w:rPr>
                <w:lang w:val="nl-NL"/>
              </w:rPr>
            </w:pPr>
          </w:p>
          <w:p w14:paraId="19CE5E6D" w14:textId="77777777" w:rsidR="00000000" w:rsidRDefault="00217503">
            <w:pPr>
              <w:pStyle w:val="T4dispositie"/>
              <w:jc w:val="left"/>
              <w:rPr>
                <w:lang w:val="nl-NL"/>
              </w:rPr>
            </w:pPr>
            <w:r>
              <w:rPr>
                <w:lang w:val="nl-NL"/>
              </w:rPr>
              <w:t>Bourdon</w:t>
            </w:r>
          </w:p>
          <w:p w14:paraId="1D094B66" w14:textId="77777777" w:rsidR="00000000" w:rsidRDefault="00217503">
            <w:pPr>
              <w:pStyle w:val="T4dispositie"/>
              <w:jc w:val="left"/>
              <w:rPr>
                <w:lang w:val="nl-NL"/>
              </w:rPr>
            </w:pPr>
            <w:proofErr w:type="spellStart"/>
            <w:r>
              <w:rPr>
                <w:lang w:val="nl-NL"/>
              </w:rPr>
              <w:t>Salicional</w:t>
            </w:r>
            <w:proofErr w:type="spellEnd"/>
          </w:p>
          <w:p w14:paraId="089E4CB1" w14:textId="77777777" w:rsidR="00000000" w:rsidRDefault="00217503">
            <w:pPr>
              <w:pStyle w:val="T4dispositie"/>
              <w:jc w:val="left"/>
              <w:rPr>
                <w:lang w:val="nl-NL"/>
              </w:rPr>
            </w:pPr>
            <w:r>
              <w:rPr>
                <w:lang w:val="nl-NL"/>
              </w:rPr>
              <w:t>Fluit</w:t>
            </w:r>
          </w:p>
          <w:p w14:paraId="3BF0E477" w14:textId="77777777" w:rsidR="00000000" w:rsidRDefault="00217503">
            <w:pPr>
              <w:pStyle w:val="T4dispositie"/>
              <w:jc w:val="left"/>
              <w:rPr>
                <w:lang w:val="nl-NL"/>
              </w:rPr>
            </w:pPr>
            <w:proofErr w:type="spellStart"/>
            <w:r>
              <w:rPr>
                <w:lang w:val="nl-NL"/>
              </w:rPr>
              <w:t>Flageolette</w:t>
            </w:r>
            <w:proofErr w:type="spellEnd"/>
          </w:p>
        </w:tc>
        <w:tc>
          <w:tcPr>
            <w:tcW w:w="360" w:type="dxa"/>
          </w:tcPr>
          <w:p w14:paraId="23796B9E" w14:textId="77777777" w:rsidR="00000000" w:rsidRDefault="00217503">
            <w:pPr>
              <w:pStyle w:val="T4dispositie"/>
              <w:jc w:val="left"/>
              <w:rPr>
                <w:lang w:val="nl-NL"/>
              </w:rPr>
            </w:pPr>
          </w:p>
          <w:p w14:paraId="042263B2" w14:textId="77777777" w:rsidR="00000000" w:rsidRDefault="00217503">
            <w:pPr>
              <w:pStyle w:val="T4dispositie"/>
              <w:jc w:val="left"/>
              <w:rPr>
                <w:lang w:val="nl-NL"/>
              </w:rPr>
            </w:pPr>
          </w:p>
          <w:p w14:paraId="3657483B" w14:textId="77777777" w:rsidR="00000000" w:rsidRDefault="00217503">
            <w:pPr>
              <w:pStyle w:val="T4dispositie"/>
              <w:jc w:val="left"/>
              <w:rPr>
                <w:lang w:val="nl-NL"/>
              </w:rPr>
            </w:pPr>
          </w:p>
          <w:p w14:paraId="4D7ACB7C" w14:textId="77777777" w:rsidR="00000000" w:rsidRDefault="00217503">
            <w:pPr>
              <w:pStyle w:val="T4dispositie"/>
              <w:jc w:val="left"/>
              <w:rPr>
                <w:lang w:val="nl-NL"/>
              </w:rPr>
            </w:pPr>
            <w:r>
              <w:rPr>
                <w:lang w:val="nl-NL"/>
              </w:rPr>
              <w:t>8'</w:t>
            </w:r>
          </w:p>
          <w:p w14:paraId="7ADD3BE5" w14:textId="77777777" w:rsidR="00000000" w:rsidRDefault="00217503">
            <w:pPr>
              <w:pStyle w:val="T4dispositie"/>
              <w:jc w:val="left"/>
              <w:rPr>
                <w:lang w:val="nl-NL"/>
              </w:rPr>
            </w:pPr>
            <w:r>
              <w:rPr>
                <w:lang w:val="nl-NL"/>
              </w:rPr>
              <w:t>8'</w:t>
            </w:r>
          </w:p>
          <w:p w14:paraId="144FB6F5" w14:textId="77777777" w:rsidR="00000000" w:rsidRDefault="00217503">
            <w:pPr>
              <w:pStyle w:val="T4dispositie"/>
              <w:jc w:val="left"/>
              <w:rPr>
                <w:lang w:val="nl-NL"/>
              </w:rPr>
            </w:pPr>
            <w:r>
              <w:rPr>
                <w:lang w:val="nl-NL"/>
              </w:rPr>
              <w:t>4'</w:t>
            </w:r>
          </w:p>
          <w:p w14:paraId="512A84BC" w14:textId="77777777" w:rsidR="00000000" w:rsidRDefault="00217503">
            <w:pPr>
              <w:pStyle w:val="T4dispositie"/>
              <w:jc w:val="left"/>
              <w:rPr>
                <w:lang w:val="nl-NL"/>
              </w:rPr>
            </w:pPr>
            <w:r>
              <w:rPr>
                <w:lang w:val="nl-NL"/>
              </w:rPr>
              <w:t>2'</w:t>
            </w:r>
          </w:p>
        </w:tc>
      </w:tr>
    </w:tbl>
    <w:p w14:paraId="2800D5EB" w14:textId="77777777" w:rsidR="00000000" w:rsidRDefault="00217503">
      <w:pPr>
        <w:pStyle w:val="T1"/>
        <w:jc w:val="left"/>
        <w:rPr>
          <w:lang w:val="nl-NL"/>
        </w:rPr>
      </w:pPr>
    </w:p>
    <w:p w14:paraId="431B53DD" w14:textId="77777777" w:rsidR="00000000" w:rsidRDefault="00217503">
      <w:pPr>
        <w:pStyle w:val="T1"/>
        <w:jc w:val="left"/>
        <w:rPr>
          <w:lang w:val="nl-NL"/>
        </w:rPr>
      </w:pPr>
      <w:r>
        <w:rPr>
          <w:lang w:val="nl-NL"/>
        </w:rPr>
        <w:t>Werktu</w:t>
      </w:r>
      <w:r>
        <w:rPr>
          <w:lang w:val="nl-NL"/>
        </w:rPr>
        <w:t>iglijk register</w:t>
      </w:r>
    </w:p>
    <w:p w14:paraId="0A6D27AB" w14:textId="77777777" w:rsidR="00000000" w:rsidRDefault="00217503">
      <w:pPr>
        <w:pStyle w:val="T1"/>
        <w:jc w:val="left"/>
        <w:rPr>
          <w:lang w:val="nl-NL"/>
        </w:rPr>
      </w:pPr>
      <w:r>
        <w:rPr>
          <w:lang w:val="nl-NL"/>
        </w:rPr>
        <w:t>koppeling HW-Pos</w:t>
      </w:r>
    </w:p>
    <w:p w14:paraId="1897918E" w14:textId="77777777" w:rsidR="00000000" w:rsidRDefault="00217503">
      <w:pPr>
        <w:pStyle w:val="T1"/>
        <w:jc w:val="left"/>
        <w:rPr>
          <w:lang w:val="nl-NL"/>
        </w:rPr>
      </w:pPr>
    </w:p>
    <w:p w14:paraId="09B7C48A" w14:textId="77777777" w:rsidR="00000000" w:rsidRDefault="00217503">
      <w:pPr>
        <w:pStyle w:val="T1"/>
        <w:jc w:val="left"/>
        <w:rPr>
          <w:lang w:val="nl-NL"/>
        </w:rPr>
      </w:pPr>
      <w:r>
        <w:rPr>
          <w:lang w:val="nl-NL"/>
        </w:rPr>
        <w:t>Toonhoogte</w:t>
      </w:r>
    </w:p>
    <w:p w14:paraId="69FB8E57" w14:textId="77777777" w:rsidR="00000000" w:rsidRDefault="00217503">
      <w:pPr>
        <w:pStyle w:val="T1"/>
        <w:jc w:val="left"/>
        <w:rPr>
          <w:lang w:val="nl-NL"/>
        </w:rPr>
      </w:pPr>
      <w:r>
        <w:rPr>
          <w:lang w:val="nl-NL"/>
        </w:rPr>
        <w:t>a</w:t>
      </w:r>
      <w:r>
        <w:rPr>
          <w:vertAlign w:val="superscript"/>
          <w:lang w:val="nl-NL"/>
        </w:rPr>
        <w:t>1</w:t>
      </w:r>
      <w:r>
        <w:rPr>
          <w:lang w:val="nl-NL"/>
        </w:rPr>
        <w:t xml:space="preserve"> = 433 Hz</w:t>
      </w:r>
    </w:p>
    <w:p w14:paraId="72907FE3" w14:textId="77777777" w:rsidR="00000000" w:rsidRDefault="00217503">
      <w:pPr>
        <w:pStyle w:val="T1"/>
        <w:jc w:val="left"/>
        <w:rPr>
          <w:lang w:val="nl-NL"/>
        </w:rPr>
      </w:pPr>
      <w:r>
        <w:rPr>
          <w:lang w:val="nl-NL"/>
        </w:rPr>
        <w:t>Temperatuur</w:t>
      </w:r>
    </w:p>
    <w:p w14:paraId="2C8710F7" w14:textId="77777777" w:rsidR="00000000" w:rsidRDefault="00217503">
      <w:pPr>
        <w:pStyle w:val="T1"/>
        <w:jc w:val="left"/>
        <w:rPr>
          <w:lang w:val="nl-NL"/>
        </w:rPr>
      </w:pPr>
      <w:r>
        <w:rPr>
          <w:lang w:val="nl-NL"/>
        </w:rPr>
        <w:t>evenredig zwevend</w:t>
      </w:r>
    </w:p>
    <w:p w14:paraId="54A2A3FA" w14:textId="77777777" w:rsidR="00000000" w:rsidRDefault="00217503">
      <w:pPr>
        <w:pStyle w:val="T1"/>
        <w:jc w:val="left"/>
        <w:rPr>
          <w:lang w:val="nl-NL"/>
        </w:rPr>
      </w:pPr>
    </w:p>
    <w:p w14:paraId="7E799C43" w14:textId="77777777" w:rsidR="00000000" w:rsidRDefault="00217503">
      <w:pPr>
        <w:pStyle w:val="T1"/>
        <w:jc w:val="left"/>
        <w:rPr>
          <w:lang w:val="nl-NL"/>
        </w:rPr>
      </w:pPr>
      <w:r>
        <w:rPr>
          <w:lang w:val="nl-NL"/>
        </w:rPr>
        <w:t>Manuaalomvang</w:t>
      </w:r>
    </w:p>
    <w:p w14:paraId="1A6CAC81" w14:textId="77777777" w:rsidR="00000000" w:rsidRDefault="00217503">
      <w:pPr>
        <w:pStyle w:val="T1"/>
        <w:jc w:val="left"/>
        <w:rPr>
          <w:lang w:val="nl-NL"/>
        </w:rPr>
      </w:pPr>
      <w:r>
        <w:rPr>
          <w:lang w:val="nl-NL"/>
        </w:rPr>
        <w:t>C-f</w:t>
      </w:r>
      <w:r>
        <w:rPr>
          <w:vertAlign w:val="superscript"/>
          <w:lang w:val="nl-NL"/>
        </w:rPr>
        <w:t>3</w:t>
      </w:r>
      <w:r>
        <w:rPr>
          <w:lang w:val="nl-NL"/>
        </w:rPr>
        <w:t xml:space="preserve"> </w:t>
      </w:r>
    </w:p>
    <w:p w14:paraId="56229592" w14:textId="77777777" w:rsidR="00000000" w:rsidRDefault="00217503">
      <w:pPr>
        <w:pStyle w:val="T1"/>
        <w:jc w:val="left"/>
        <w:rPr>
          <w:lang w:val="nl-NL"/>
        </w:rPr>
      </w:pPr>
      <w:r>
        <w:rPr>
          <w:lang w:val="nl-NL"/>
        </w:rPr>
        <w:t>Pedaalomvang</w:t>
      </w:r>
    </w:p>
    <w:p w14:paraId="07D0F189" w14:textId="77777777" w:rsidR="00000000" w:rsidRDefault="00217503">
      <w:pPr>
        <w:pStyle w:val="T1"/>
        <w:jc w:val="left"/>
        <w:rPr>
          <w:lang w:val="nl-NL"/>
        </w:rPr>
      </w:pPr>
      <w:r>
        <w:rPr>
          <w:lang w:val="nl-NL"/>
        </w:rPr>
        <w:t>C-d</w:t>
      </w:r>
      <w:r>
        <w:rPr>
          <w:vertAlign w:val="superscript"/>
          <w:lang w:val="nl-NL"/>
        </w:rPr>
        <w:t>1</w:t>
      </w:r>
      <w:r>
        <w:rPr>
          <w:lang w:val="nl-NL"/>
        </w:rPr>
        <w:t xml:space="preserve"> </w:t>
      </w:r>
    </w:p>
    <w:p w14:paraId="75CED308" w14:textId="77777777" w:rsidR="00000000" w:rsidRDefault="00217503">
      <w:pPr>
        <w:pStyle w:val="T1"/>
        <w:jc w:val="left"/>
        <w:rPr>
          <w:lang w:val="nl-NL"/>
        </w:rPr>
      </w:pPr>
    </w:p>
    <w:p w14:paraId="1A82D7F0" w14:textId="77777777" w:rsidR="00000000" w:rsidRDefault="00217503">
      <w:pPr>
        <w:pStyle w:val="T1"/>
        <w:jc w:val="left"/>
        <w:rPr>
          <w:lang w:val="nl-NL"/>
        </w:rPr>
      </w:pPr>
      <w:r>
        <w:rPr>
          <w:lang w:val="nl-NL"/>
        </w:rPr>
        <w:t>Windvoorziening</w:t>
      </w:r>
    </w:p>
    <w:p w14:paraId="28A2D9BF" w14:textId="77777777" w:rsidR="00000000" w:rsidRDefault="00217503">
      <w:pPr>
        <w:pStyle w:val="T1"/>
        <w:jc w:val="left"/>
        <w:rPr>
          <w:lang w:val="nl-NL"/>
        </w:rPr>
      </w:pPr>
      <w:r>
        <w:rPr>
          <w:lang w:val="nl-NL"/>
        </w:rPr>
        <w:t>magazijnbalg met enkele vouw (1869)</w:t>
      </w:r>
    </w:p>
    <w:p w14:paraId="0A8839C6" w14:textId="77777777" w:rsidR="00000000" w:rsidRDefault="00217503">
      <w:pPr>
        <w:pStyle w:val="T1"/>
        <w:jc w:val="left"/>
        <w:rPr>
          <w:lang w:val="nl-NL"/>
        </w:rPr>
      </w:pPr>
      <w:r>
        <w:rPr>
          <w:lang w:val="nl-NL"/>
        </w:rPr>
        <w:t>Winddruk</w:t>
      </w:r>
    </w:p>
    <w:p w14:paraId="271D1C0D" w14:textId="77777777" w:rsidR="00000000" w:rsidRDefault="00217503">
      <w:pPr>
        <w:pStyle w:val="T1"/>
        <w:jc w:val="left"/>
        <w:rPr>
          <w:lang w:val="nl-NL"/>
        </w:rPr>
      </w:pPr>
      <w:r>
        <w:rPr>
          <w:lang w:val="nl-NL"/>
        </w:rPr>
        <w:t>75 mm</w:t>
      </w:r>
    </w:p>
    <w:p w14:paraId="22C9DE44" w14:textId="77777777" w:rsidR="00000000" w:rsidRDefault="00217503">
      <w:pPr>
        <w:pStyle w:val="T1"/>
        <w:jc w:val="left"/>
        <w:rPr>
          <w:lang w:val="nl-NL"/>
        </w:rPr>
      </w:pPr>
    </w:p>
    <w:p w14:paraId="35608B61" w14:textId="77777777" w:rsidR="00000000" w:rsidRDefault="00217503">
      <w:pPr>
        <w:pStyle w:val="T1"/>
        <w:jc w:val="left"/>
        <w:rPr>
          <w:lang w:val="nl-NL"/>
        </w:rPr>
      </w:pPr>
      <w:r>
        <w:rPr>
          <w:lang w:val="nl-NL"/>
        </w:rPr>
        <w:t>Plaats klaviatuur</w:t>
      </w:r>
    </w:p>
    <w:p w14:paraId="53CFD650" w14:textId="77777777" w:rsidR="00000000" w:rsidRDefault="00217503">
      <w:pPr>
        <w:pStyle w:val="T1"/>
        <w:jc w:val="left"/>
        <w:rPr>
          <w:lang w:val="nl-NL"/>
        </w:rPr>
      </w:pPr>
      <w:r>
        <w:rPr>
          <w:lang w:val="nl-NL"/>
        </w:rPr>
        <w:t>rechterzijde</w:t>
      </w:r>
    </w:p>
    <w:p w14:paraId="675D9F3D" w14:textId="77777777" w:rsidR="00000000" w:rsidRDefault="00217503">
      <w:pPr>
        <w:pStyle w:val="T1"/>
        <w:jc w:val="left"/>
        <w:rPr>
          <w:lang w:val="nl-NL"/>
        </w:rPr>
      </w:pPr>
    </w:p>
    <w:p w14:paraId="0DB2E1BF" w14:textId="77777777" w:rsidR="00000000" w:rsidRDefault="00217503">
      <w:pPr>
        <w:pStyle w:val="Heading2"/>
        <w:rPr>
          <w:i w:val="0"/>
          <w:iCs/>
        </w:rPr>
      </w:pPr>
      <w:r>
        <w:rPr>
          <w:i w:val="0"/>
          <w:iCs/>
        </w:rPr>
        <w:t>Bijzonderheden</w:t>
      </w:r>
    </w:p>
    <w:p w14:paraId="228B1629" w14:textId="77777777" w:rsidR="00000000" w:rsidRDefault="00217503">
      <w:pPr>
        <w:pStyle w:val="T1"/>
        <w:jc w:val="left"/>
        <w:rPr>
          <w:lang w:val="nl-NL"/>
        </w:rPr>
      </w:pPr>
    </w:p>
    <w:p w14:paraId="4CDDD818" w14:textId="77777777" w:rsidR="00000000" w:rsidRDefault="00217503">
      <w:pPr>
        <w:pStyle w:val="T1"/>
        <w:jc w:val="left"/>
        <w:rPr>
          <w:lang w:val="nl-NL"/>
        </w:rPr>
      </w:pPr>
      <w:r>
        <w:rPr>
          <w:lang w:val="nl-NL"/>
        </w:rPr>
        <w:t>Deling B/D t</w:t>
      </w:r>
      <w:r>
        <w:rPr>
          <w:lang w:val="nl-NL"/>
        </w:rPr>
        <w:t>ussen c</w:t>
      </w:r>
      <w:r>
        <w:rPr>
          <w:vertAlign w:val="superscript"/>
          <w:lang w:val="nl-NL"/>
        </w:rPr>
        <w:t>1</w:t>
      </w:r>
      <w:r>
        <w:rPr>
          <w:lang w:val="nl-NL"/>
        </w:rPr>
        <w:t xml:space="preserve"> en cis</w:t>
      </w:r>
      <w:r>
        <w:rPr>
          <w:vertAlign w:val="superscript"/>
          <w:lang w:val="nl-NL"/>
        </w:rPr>
        <w:t>1</w:t>
      </w:r>
      <w:r>
        <w:rPr>
          <w:lang w:val="nl-NL"/>
        </w:rPr>
        <w:t>.</w:t>
      </w:r>
    </w:p>
    <w:p w14:paraId="75B7E935" w14:textId="77777777" w:rsidR="00000000" w:rsidRDefault="00217503">
      <w:pPr>
        <w:pStyle w:val="T1"/>
        <w:jc w:val="left"/>
        <w:rPr>
          <w:lang w:val="nl-NL"/>
        </w:rPr>
      </w:pPr>
      <w:r>
        <w:rPr>
          <w:lang w:val="nl-NL"/>
        </w:rPr>
        <w:t xml:space="preserve">De registerknoppen bevinden zich in een horizontale rij boven de klavieren. De oorspronkelijke opschriften van de knoppen die nu de </w:t>
      </w:r>
      <w:proofErr w:type="spellStart"/>
      <w:r>
        <w:rPr>
          <w:lang w:val="nl-NL"/>
        </w:rPr>
        <w:t>Flageolette</w:t>
      </w:r>
      <w:proofErr w:type="spellEnd"/>
      <w:r>
        <w:rPr>
          <w:lang w:val="nl-NL"/>
        </w:rPr>
        <w:t xml:space="preserve"> 2', de Prestant 4' en de Prestant 2' bedienen, zijn weggepoetst. Deze knoppen hebben nu geen o</w:t>
      </w:r>
      <w:r>
        <w:rPr>
          <w:lang w:val="nl-NL"/>
        </w:rPr>
        <w:t>pschrift.</w:t>
      </w:r>
    </w:p>
    <w:p w14:paraId="2B7A83F3" w14:textId="77777777" w:rsidR="00000000" w:rsidRDefault="00217503">
      <w:pPr>
        <w:pStyle w:val="T1"/>
        <w:jc w:val="left"/>
        <w:rPr>
          <w:lang w:val="nl-NL"/>
        </w:rPr>
      </w:pPr>
      <w:r>
        <w:rPr>
          <w:lang w:val="nl-NL"/>
        </w:rPr>
        <w:t>Aan de achterzijde van het orgel bevindt zich nog de krukas met slinger voor de bediening van de twee verdwenen schepbalgen.</w:t>
      </w:r>
    </w:p>
    <w:p w14:paraId="1624D81F" w14:textId="77777777" w:rsidR="00000000" w:rsidRDefault="00217503">
      <w:pPr>
        <w:pStyle w:val="T1"/>
        <w:jc w:val="left"/>
        <w:rPr>
          <w:lang w:val="nl-NL"/>
        </w:rPr>
      </w:pPr>
      <w:r>
        <w:rPr>
          <w:lang w:val="nl-NL"/>
        </w:rPr>
        <w:t>Voor beide werken is een gecombineerde windlade aanwezig. De opstelling van het pijpwerk is als volgt: C en Cis aan de be</w:t>
      </w:r>
      <w:r>
        <w:rPr>
          <w:lang w:val="nl-NL"/>
        </w:rPr>
        <w:t xml:space="preserve">ide uiteinden, het vervolg in hele tonen naar het midden toe aflopend. De volgorde van de registers is als volgt (van voor naar achter): </w:t>
      </w:r>
      <w:proofErr w:type="spellStart"/>
      <w:r>
        <w:rPr>
          <w:lang w:val="nl-NL"/>
        </w:rPr>
        <w:t>Flageolette</w:t>
      </w:r>
      <w:proofErr w:type="spellEnd"/>
      <w:r>
        <w:rPr>
          <w:lang w:val="nl-NL"/>
        </w:rPr>
        <w:t xml:space="preserve"> 2', Fluit 4', Bourdon 8', </w:t>
      </w:r>
      <w:proofErr w:type="spellStart"/>
      <w:r>
        <w:rPr>
          <w:lang w:val="nl-NL"/>
        </w:rPr>
        <w:t>Salicional</w:t>
      </w:r>
      <w:proofErr w:type="spellEnd"/>
      <w:r>
        <w:rPr>
          <w:lang w:val="nl-NL"/>
        </w:rPr>
        <w:t xml:space="preserve"> 8', Prestant 8', Bourdon 16', Prestant 4', </w:t>
      </w:r>
      <w:proofErr w:type="spellStart"/>
      <w:r>
        <w:rPr>
          <w:lang w:val="nl-NL"/>
        </w:rPr>
        <w:t>Salicional</w:t>
      </w:r>
      <w:proofErr w:type="spellEnd"/>
      <w:r>
        <w:rPr>
          <w:lang w:val="nl-NL"/>
        </w:rPr>
        <w:t xml:space="preserve"> 4', Prestant 2',</w:t>
      </w:r>
      <w:r>
        <w:rPr>
          <w:lang w:val="nl-NL"/>
        </w:rPr>
        <w:t xml:space="preserve"> Trompette B/D 8'.</w:t>
      </w:r>
    </w:p>
    <w:p w14:paraId="1E83E4BF" w14:textId="77777777" w:rsidR="00000000" w:rsidRDefault="00217503">
      <w:pPr>
        <w:pStyle w:val="T1"/>
        <w:jc w:val="left"/>
        <w:rPr>
          <w:lang w:val="nl-NL"/>
        </w:rPr>
      </w:pPr>
      <w:r>
        <w:rPr>
          <w:lang w:val="nl-NL"/>
        </w:rPr>
        <w:t>De registers Prestant 4' en Prestant 2' van het HW zijn in 1974 nieuw gemaakt. Het overige pijpwerk is grotendeels origineel. De Prestant 8' staat van C-G in het front, het vervolg staat op de lade. De Bourdon 16' heeft gedekte eiken ged</w:t>
      </w:r>
      <w:r>
        <w:rPr>
          <w:lang w:val="nl-NL"/>
        </w:rPr>
        <w:t>ekte pijpen voor de tonen C-g, het vervolg is van metaal, gedekt. Een deel van de bekers van de Trompette B 8' is van zink; de overige bekers zijn van metaal evenals die van de Trompette D 8'.</w:t>
      </w:r>
    </w:p>
    <w:p w14:paraId="44EB31CD" w14:textId="77777777" w:rsidR="00217503" w:rsidRDefault="00217503">
      <w:pPr>
        <w:pStyle w:val="T1"/>
        <w:jc w:val="left"/>
        <w:rPr>
          <w:lang w:val="nl-NL"/>
        </w:rPr>
      </w:pPr>
      <w:r>
        <w:rPr>
          <w:lang w:val="nl-NL"/>
        </w:rPr>
        <w:lastRenderedPageBreak/>
        <w:t>De Bourdon 8' van het Pos heeft gedekte eiken pijpen voor de to</w:t>
      </w:r>
      <w:r>
        <w:rPr>
          <w:lang w:val="nl-NL"/>
        </w:rPr>
        <w:t>nen C-G , het vervolg is van metaal, gedekt. De Fluit 4' is geheel van metaal. Van C-fis</w:t>
      </w:r>
      <w:r>
        <w:rPr>
          <w:vertAlign w:val="superscript"/>
          <w:lang w:val="nl-NL"/>
        </w:rPr>
        <w:t>2</w:t>
      </w:r>
      <w:r>
        <w:rPr>
          <w:lang w:val="nl-NL"/>
        </w:rPr>
        <w:t xml:space="preserve"> is dit register gedekt, het vervolg is conisch open. De bas van de </w:t>
      </w:r>
      <w:proofErr w:type="spellStart"/>
      <w:r>
        <w:rPr>
          <w:lang w:val="nl-NL"/>
        </w:rPr>
        <w:t>Salicional</w:t>
      </w:r>
      <w:proofErr w:type="spellEnd"/>
      <w:r>
        <w:rPr>
          <w:lang w:val="nl-NL"/>
        </w:rPr>
        <w:t xml:space="preserve"> 8' is van zink en niet oorspronkelijk. De metalen discant is wel origineel en voorzien v</w:t>
      </w:r>
      <w:r>
        <w:rPr>
          <w:lang w:val="nl-NL"/>
        </w:rPr>
        <w:t xml:space="preserve">an </w:t>
      </w:r>
      <w:proofErr w:type="spellStart"/>
      <w:r>
        <w:rPr>
          <w:lang w:val="nl-NL"/>
        </w:rPr>
        <w:t>expressions</w:t>
      </w:r>
      <w:proofErr w:type="spellEnd"/>
      <w:r>
        <w:rPr>
          <w:lang w:val="nl-NL"/>
        </w:rPr>
        <w:t>.</w:t>
      </w:r>
    </w:p>
    <w:sectPr w:rsidR="0021750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F3E"/>
    <w:multiLevelType w:val="hybridMultilevel"/>
    <w:tmpl w:val="8E7003E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20"/>
    <w:rsid w:val="00217503"/>
    <w:rsid w:val="00E4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329D6E"/>
  <w15:chartTrackingRefBased/>
  <w15:docId w15:val="{7EAF5499-5B64-5D4D-AD27-BF7A916E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customStyle="1" w:styleId="OmniPage1">
    <w:name w:val="OmniPage #1"/>
    <w:basedOn w:val="Normal"/>
    <w:pPr>
      <w:tabs>
        <w:tab w:val="right" w:pos="3091"/>
      </w:tabs>
      <w:ind w:left="141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919</Words>
  <Characters>5241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Berg en Terblijt / 1869</vt:lpstr>
    </vt:vector>
  </TitlesOfParts>
  <Company>NIvO</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 en Terblijt / 1869</dc:title>
  <dc:subject/>
  <dc:creator>WS1</dc:creator>
  <cp:keywords/>
  <dc:description/>
  <cp:lastModifiedBy>Eline J Duijsens</cp:lastModifiedBy>
  <cp:revision>2</cp:revision>
  <dcterms:created xsi:type="dcterms:W3CDTF">2021-09-20T12:44:00Z</dcterms:created>
  <dcterms:modified xsi:type="dcterms:W3CDTF">2021-09-20T12:44:00Z</dcterms:modified>
</cp:coreProperties>
</file>