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3D834" w14:textId="77777777" w:rsidR="00000000" w:rsidRDefault="002F1028">
      <w:pPr>
        <w:pStyle w:val="Heading1"/>
      </w:pPr>
      <w:bookmarkStart w:id="0" w:name="_GoBack"/>
      <w:bookmarkEnd w:id="0"/>
      <w:r>
        <w:t>Heerhugowaard / 1873</w:t>
      </w:r>
    </w:p>
    <w:p w14:paraId="290A0EA5" w14:textId="77777777" w:rsidR="00000000" w:rsidRDefault="002F1028">
      <w:pPr>
        <w:pStyle w:val="Heading2"/>
        <w:rPr>
          <w:i w:val="0"/>
          <w:iCs/>
        </w:rPr>
      </w:pPr>
      <w:r>
        <w:rPr>
          <w:i w:val="0"/>
          <w:iCs/>
        </w:rPr>
        <w:t>Hervormde Kerk</w:t>
      </w:r>
    </w:p>
    <w:p w14:paraId="01E09BEC" w14:textId="77777777" w:rsidR="00000000" w:rsidRDefault="002F1028">
      <w:pPr>
        <w:pStyle w:val="T1"/>
        <w:jc w:val="left"/>
        <w:rPr>
          <w:lang w:val="nl-NL"/>
        </w:rPr>
      </w:pPr>
    </w:p>
    <w:p w14:paraId="20CA6741" w14:textId="77777777" w:rsidR="00000000" w:rsidRDefault="002F1028">
      <w:pPr>
        <w:pStyle w:val="T1"/>
        <w:jc w:val="left"/>
        <w:rPr>
          <w:i/>
          <w:iCs/>
          <w:lang w:val="nl-NL"/>
        </w:rPr>
      </w:pPr>
      <w:r>
        <w:rPr>
          <w:i/>
          <w:iCs/>
          <w:lang w:val="nl-NL"/>
        </w:rPr>
        <w:t>Driebeukige pseudobasiliek met toren uit 1870. Het uitwendige vertoont een zeer eclectische rondboogstijl met opmerkelijk gevormde steunberen. Het interieur heef echter nog een vrij uitgesproken neoclassicistisch karakt</w:t>
      </w:r>
      <w:r>
        <w:rPr>
          <w:i/>
          <w:iCs/>
          <w:lang w:val="nl-NL"/>
        </w:rPr>
        <w:t>er met zijn zware zuilen en gestuct tongewelf. In de zijbeuken zijn galerijen aangebracht. Van de oorspronkelijke inrichting is nog maar weinig overgebleven.</w:t>
      </w:r>
    </w:p>
    <w:p w14:paraId="0FE7FD23" w14:textId="77777777" w:rsidR="00000000" w:rsidRDefault="002F1028">
      <w:pPr>
        <w:pStyle w:val="T1"/>
        <w:jc w:val="left"/>
        <w:rPr>
          <w:lang w:val="nl-NL"/>
        </w:rPr>
      </w:pPr>
    </w:p>
    <w:p w14:paraId="51E6EDFF" w14:textId="77777777" w:rsidR="00000000" w:rsidRDefault="002F1028">
      <w:pPr>
        <w:pStyle w:val="T1"/>
        <w:jc w:val="left"/>
        <w:rPr>
          <w:lang w:val="nl-NL"/>
        </w:rPr>
      </w:pPr>
      <w:r>
        <w:rPr>
          <w:lang w:val="nl-NL"/>
        </w:rPr>
        <w:t>Kas: 1873</w:t>
      </w:r>
    </w:p>
    <w:p w14:paraId="23453804" w14:textId="77777777" w:rsidR="00000000" w:rsidRDefault="002F1028">
      <w:pPr>
        <w:pStyle w:val="T1"/>
        <w:jc w:val="left"/>
        <w:rPr>
          <w:lang w:val="nl-NL"/>
        </w:rPr>
      </w:pPr>
    </w:p>
    <w:p w14:paraId="3182A5E7" w14:textId="77777777" w:rsidR="00000000" w:rsidRDefault="002F1028">
      <w:pPr>
        <w:pStyle w:val="Heading2"/>
        <w:rPr>
          <w:i w:val="0"/>
          <w:iCs/>
        </w:rPr>
      </w:pPr>
      <w:r>
        <w:rPr>
          <w:i w:val="0"/>
          <w:iCs/>
        </w:rPr>
        <w:t>Kunsthistorische aspecten</w:t>
      </w:r>
    </w:p>
    <w:p w14:paraId="7C236E73" w14:textId="77777777" w:rsidR="00000000" w:rsidRDefault="002F1028">
      <w:pPr>
        <w:pStyle w:val="T2Kunst"/>
        <w:jc w:val="left"/>
        <w:rPr>
          <w:lang w:val="nl-NL"/>
        </w:rPr>
      </w:pPr>
      <w:r>
        <w:rPr>
          <w:lang w:val="nl-NL"/>
        </w:rPr>
        <w:t>Wederom een vertegenwoordiger van het standaardtype van Flae</w:t>
      </w:r>
      <w:r>
        <w:rPr>
          <w:lang w:val="nl-NL"/>
        </w:rPr>
        <w:t>s en Brünjes, die wat proporties betreft aansluit bij de types van Beets en Noordwelle (beide 1868, deel 1865-1872, 151-152 en 190-191). De decoratie is in hoofdlijnen identiek uitgevoerd. Enigszins afwijkend zijn de blinderingen aan de pijpvoeten van de t</w:t>
      </w:r>
      <w:r>
        <w:rPr>
          <w:lang w:val="nl-NL"/>
        </w:rPr>
        <w:t>orens. De golfranken zijn hier in hun ijlheid haast breekbaar geworden. Verder moet de brede S-voluut aan de pijpvoeten van de tussenvelden het hier net als in Noordwelle zonder rozetjes doen.</w:t>
      </w:r>
    </w:p>
    <w:p w14:paraId="76512251" w14:textId="77777777" w:rsidR="00000000" w:rsidRDefault="002F1028">
      <w:pPr>
        <w:pStyle w:val="T2Kunst"/>
        <w:jc w:val="left"/>
        <w:rPr>
          <w:lang w:val="nl-NL"/>
        </w:rPr>
      </w:pPr>
      <w:r>
        <w:rPr>
          <w:lang w:val="nl-NL"/>
        </w:rPr>
        <w:t>De vlampotten op de zijtorens sluiten aan bij de rijkere varian</w:t>
      </w:r>
      <w:r>
        <w:rPr>
          <w:lang w:val="nl-NL"/>
        </w:rPr>
        <w:t xml:space="preserve">ten van de uit 1870 daterende orgels te Schagen (Doopsgezinde Kerk) en Waverveen (Hervormde Kerk, deel 1865-1872, 299-300 en 304-305). Zij zijn bij wijze van handvat voorzien van engelenkopjes. De cartouche op de voorzijde heeft hier echter plaats gemaakt </w:t>
      </w:r>
      <w:r>
        <w:rPr>
          <w:lang w:val="nl-NL"/>
        </w:rPr>
        <w:t>voor twee spiegelbeeldig ten opzichte van elkaar omkrullende bladranken met in de krullen rozetten, die weer door een slinger met elkaar verbonden zijn (ook in Amsterdam, Wittenberg, 1873). Op de middentoren verder de gebruikelijke muziekinstrumententrofee</w:t>
      </w:r>
      <w:r>
        <w:rPr>
          <w:lang w:val="nl-NL"/>
        </w:rPr>
        <w:t>. Ook de consoles onder de torens laten niets nieuws zien: omkrullend bladwerk onder de middentoren en gelobde consoles onder de zijtorens.</w:t>
      </w:r>
    </w:p>
    <w:p w14:paraId="219E7709" w14:textId="77777777" w:rsidR="00000000" w:rsidRDefault="002F1028">
      <w:pPr>
        <w:pStyle w:val="T2Kunst"/>
        <w:jc w:val="left"/>
        <w:rPr>
          <w:lang w:val="nl-NL"/>
        </w:rPr>
      </w:pPr>
      <w:r>
        <w:rPr>
          <w:lang w:val="nl-NL"/>
        </w:rPr>
        <w:t>De flankerende paneeltjes met neogotische driepasbogen herinneren aan de architectuur van de oorspronkelijke standpl</w:t>
      </w:r>
      <w:r>
        <w:rPr>
          <w:lang w:val="nl-NL"/>
        </w:rPr>
        <w:t>aats van het orgel: de Hervormde Kerk te Lutjebroek.</w:t>
      </w:r>
    </w:p>
    <w:p w14:paraId="5749669D" w14:textId="77777777" w:rsidR="00000000" w:rsidRDefault="002F1028">
      <w:pPr>
        <w:pStyle w:val="T1"/>
        <w:jc w:val="left"/>
        <w:rPr>
          <w:lang w:val="nl-NL"/>
        </w:rPr>
      </w:pPr>
    </w:p>
    <w:p w14:paraId="35F286C7" w14:textId="77777777" w:rsidR="00000000" w:rsidRDefault="002F1028">
      <w:pPr>
        <w:pStyle w:val="T3Lit"/>
        <w:jc w:val="left"/>
        <w:rPr>
          <w:b/>
          <w:bCs/>
          <w:lang w:val="nl-NL"/>
        </w:rPr>
      </w:pPr>
      <w:r>
        <w:rPr>
          <w:b/>
          <w:bCs/>
          <w:lang w:val="nl-NL"/>
        </w:rPr>
        <w:t>Literatuur</w:t>
      </w:r>
    </w:p>
    <w:p w14:paraId="34294FCB" w14:textId="77777777" w:rsidR="00000000" w:rsidRDefault="002F1028">
      <w:pPr>
        <w:pStyle w:val="T3Lit"/>
        <w:jc w:val="left"/>
        <w:rPr>
          <w:lang w:val="nl-NL"/>
        </w:rPr>
      </w:pPr>
      <w:r>
        <w:rPr>
          <w:lang w:val="nl-NL"/>
        </w:rPr>
        <w:t xml:space="preserve">Jan Jongepier, Hans van Nieuwkoop, Willem Poot, </w:t>
      </w:r>
      <w:r>
        <w:rPr>
          <w:i/>
          <w:lang w:val="nl-NL"/>
        </w:rPr>
        <w:t>Orgels in Noord-Holland</w:t>
      </w:r>
      <w:r>
        <w:rPr>
          <w:lang w:val="nl-NL"/>
        </w:rPr>
        <w:t>. Schoorl, z.j. [1996], 224.</w:t>
      </w:r>
    </w:p>
    <w:p w14:paraId="2FE6EDDF" w14:textId="77777777" w:rsidR="00000000" w:rsidRDefault="002F1028">
      <w:pPr>
        <w:pStyle w:val="T3Lit"/>
        <w:jc w:val="left"/>
        <w:rPr>
          <w:lang w:val="nl-NL"/>
        </w:rPr>
      </w:pPr>
      <w:r>
        <w:rPr>
          <w:i/>
          <w:lang w:val="nl-NL"/>
        </w:rPr>
        <w:t>Kerkelijke Courant</w:t>
      </w:r>
      <w:r>
        <w:rPr>
          <w:lang w:val="nl-NL"/>
        </w:rPr>
        <w:t>, 27/51 (1873).</w:t>
      </w:r>
    </w:p>
    <w:p w14:paraId="494056A8" w14:textId="77777777" w:rsidR="00000000" w:rsidRDefault="002F1028">
      <w:pPr>
        <w:pStyle w:val="T3Lit"/>
        <w:jc w:val="left"/>
        <w:rPr>
          <w:lang w:val="nl-NL"/>
        </w:rPr>
      </w:pPr>
      <w:r>
        <w:rPr>
          <w:i/>
          <w:lang w:val="nl-NL"/>
        </w:rPr>
        <w:t>Stemmen voor Waarheid en Vrede</w:t>
      </w:r>
      <w:r>
        <w:rPr>
          <w:lang w:val="nl-NL"/>
        </w:rPr>
        <w:t>, 1874, 142.</w:t>
      </w:r>
    </w:p>
    <w:p w14:paraId="44495248" w14:textId="77777777" w:rsidR="00000000" w:rsidRDefault="002F1028">
      <w:pPr>
        <w:pStyle w:val="T3Lit"/>
        <w:jc w:val="left"/>
        <w:rPr>
          <w:lang w:val="nl-NL"/>
        </w:rPr>
      </w:pPr>
      <w:r>
        <w:rPr>
          <w:lang w:val="nl-NL"/>
        </w:rPr>
        <w:t>K.F.W. van Vee</w:t>
      </w:r>
      <w:r>
        <w:rPr>
          <w:lang w:val="nl-NL"/>
        </w:rPr>
        <w:t xml:space="preserve">n, ‘Tweede jeugd voor Flaes-orgel in Heerhugowaard’. </w:t>
      </w:r>
      <w:r>
        <w:rPr>
          <w:i/>
          <w:lang w:val="nl-NL"/>
        </w:rPr>
        <w:t>De Orgelvriend</w:t>
      </w:r>
      <w:r>
        <w:rPr>
          <w:lang w:val="nl-NL"/>
        </w:rPr>
        <w:t>, 27/11 (1985), 4-6.</w:t>
      </w:r>
    </w:p>
    <w:p w14:paraId="4BE67989" w14:textId="77777777" w:rsidR="00000000" w:rsidRDefault="002F1028">
      <w:pPr>
        <w:pStyle w:val="T3Lit"/>
        <w:jc w:val="left"/>
        <w:rPr>
          <w:lang w:val="nl-NL"/>
        </w:rPr>
      </w:pPr>
      <w:r>
        <w:rPr>
          <w:lang w:val="nl-NL"/>
        </w:rPr>
        <w:t xml:space="preserve">K.F.W. van Veen, ‘Uitbreiding Flaes-orgel Heerhugowaard voltooid’. </w:t>
      </w:r>
      <w:r>
        <w:rPr>
          <w:i/>
          <w:lang w:val="nl-NL"/>
        </w:rPr>
        <w:t>De Orgelvriend</w:t>
      </w:r>
      <w:r>
        <w:rPr>
          <w:lang w:val="nl-NL"/>
        </w:rPr>
        <w:t>, 31/10 (1989), 15-16.</w:t>
      </w:r>
    </w:p>
    <w:p w14:paraId="63D14D64" w14:textId="77777777" w:rsidR="00000000" w:rsidRDefault="002F1028">
      <w:pPr>
        <w:pStyle w:val="T3Lit"/>
        <w:jc w:val="left"/>
        <w:rPr>
          <w:lang w:val="nl-NL"/>
        </w:rPr>
      </w:pPr>
    </w:p>
    <w:p w14:paraId="6F92E040" w14:textId="77777777" w:rsidR="00000000" w:rsidRDefault="002F1028">
      <w:pPr>
        <w:pStyle w:val="T3Lit"/>
        <w:jc w:val="left"/>
        <w:rPr>
          <w:b/>
          <w:bCs/>
          <w:lang w:val="nl-NL"/>
        </w:rPr>
      </w:pPr>
      <w:r>
        <w:rPr>
          <w:b/>
          <w:bCs/>
          <w:lang w:val="nl-NL"/>
        </w:rPr>
        <w:t>Niet gepubliceerde bronnen</w:t>
      </w:r>
    </w:p>
    <w:p w14:paraId="70B1D8CE" w14:textId="77777777" w:rsidR="00000000" w:rsidRDefault="002F1028">
      <w:pPr>
        <w:pStyle w:val="T3Lit"/>
        <w:jc w:val="left"/>
        <w:rPr>
          <w:lang w:val="nl-NL"/>
        </w:rPr>
      </w:pPr>
      <w:r>
        <w:rPr>
          <w:lang w:val="nl-NL"/>
        </w:rPr>
        <w:t xml:space="preserve">A. Bouman, </w:t>
      </w:r>
      <w:r>
        <w:rPr>
          <w:i/>
          <w:lang w:val="nl-NL"/>
        </w:rPr>
        <w:t>Dispositiecahier VIII-B</w:t>
      </w:r>
      <w:r>
        <w:rPr>
          <w:lang w:val="nl-NL"/>
        </w:rPr>
        <w:t xml:space="preserve"> (</w:t>
      </w:r>
      <w:r>
        <w:rPr>
          <w:lang w:val="nl-NL"/>
        </w:rPr>
        <w:t>Lutjebroek).</w:t>
      </w:r>
    </w:p>
    <w:p w14:paraId="71D743DB" w14:textId="77777777" w:rsidR="00000000" w:rsidRDefault="002F1028">
      <w:pPr>
        <w:pStyle w:val="T3Lit"/>
        <w:jc w:val="left"/>
        <w:rPr>
          <w:lang w:val="nl-NL"/>
        </w:rPr>
      </w:pPr>
      <w:r>
        <w:rPr>
          <w:lang w:val="nl-NL"/>
        </w:rPr>
        <w:t>Orgelarchief Teus den Toom.</w:t>
      </w:r>
    </w:p>
    <w:p w14:paraId="6A530D7C" w14:textId="77777777" w:rsidR="00000000" w:rsidRDefault="002F1028">
      <w:pPr>
        <w:pStyle w:val="T3Lit"/>
        <w:jc w:val="left"/>
        <w:rPr>
          <w:lang w:val="nl-NL"/>
        </w:rPr>
      </w:pPr>
      <w:r>
        <w:rPr>
          <w:lang w:val="nl-NL"/>
        </w:rPr>
        <w:t>Informatie verstrekt door M. Verbeek.</w:t>
      </w:r>
    </w:p>
    <w:p w14:paraId="0F3941AA" w14:textId="77777777" w:rsidR="00000000" w:rsidRDefault="002F1028">
      <w:pPr>
        <w:pStyle w:val="T1"/>
        <w:jc w:val="left"/>
        <w:rPr>
          <w:lang w:val="nl-NL"/>
        </w:rPr>
      </w:pPr>
    </w:p>
    <w:p w14:paraId="2298D4A7" w14:textId="77777777" w:rsidR="00000000" w:rsidRDefault="002F1028">
      <w:pPr>
        <w:pStyle w:val="T1"/>
        <w:jc w:val="left"/>
        <w:rPr>
          <w:lang w:val="nl-NL"/>
        </w:rPr>
      </w:pPr>
      <w:r>
        <w:rPr>
          <w:lang w:val="nl-NL"/>
        </w:rPr>
        <w:t>Orgelnummer 639</w:t>
      </w:r>
    </w:p>
    <w:p w14:paraId="5C22BF7E" w14:textId="77777777" w:rsidR="00000000" w:rsidRDefault="002F1028">
      <w:pPr>
        <w:pStyle w:val="T1"/>
        <w:jc w:val="left"/>
        <w:rPr>
          <w:lang w:val="nl-NL"/>
        </w:rPr>
      </w:pPr>
    </w:p>
    <w:p w14:paraId="3C1920C9" w14:textId="77777777" w:rsidR="00000000" w:rsidRDefault="002F1028">
      <w:pPr>
        <w:pStyle w:val="Heading2"/>
        <w:rPr>
          <w:i w:val="0"/>
          <w:iCs/>
        </w:rPr>
      </w:pPr>
      <w:r>
        <w:rPr>
          <w:i w:val="0"/>
          <w:iCs/>
        </w:rPr>
        <w:t>Historische gegevens</w:t>
      </w:r>
    </w:p>
    <w:p w14:paraId="2B0B9AF5" w14:textId="77777777" w:rsidR="00000000" w:rsidRDefault="002F1028">
      <w:pPr>
        <w:pStyle w:val="T1"/>
        <w:jc w:val="left"/>
        <w:rPr>
          <w:lang w:val="nl-NL"/>
        </w:rPr>
      </w:pPr>
    </w:p>
    <w:p w14:paraId="77447DF8" w14:textId="77777777" w:rsidR="00000000" w:rsidRDefault="002F1028">
      <w:pPr>
        <w:pStyle w:val="T1"/>
        <w:jc w:val="left"/>
        <w:rPr>
          <w:lang w:val="nl-NL"/>
        </w:rPr>
      </w:pPr>
      <w:r>
        <w:rPr>
          <w:lang w:val="nl-NL"/>
        </w:rPr>
        <w:lastRenderedPageBreak/>
        <w:t>Bouwers</w:t>
      </w:r>
    </w:p>
    <w:p w14:paraId="19A1928D" w14:textId="77777777" w:rsidR="00000000" w:rsidRDefault="002F1028">
      <w:pPr>
        <w:pStyle w:val="T1"/>
        <w:jc w:val="left"/>
        <w:rPr>
          <w:lang w:val="nl-NL"/>
        </w:rPr>
      </w:pPr>
      <w:r>
        <w:rPr>
          <w:lang w:val="nl-NL"/>
        </w:rPr>
        <w:t>1. P. Flaes</w:t>
      </w:r>
    </w:p>
    <w:p w14:paraId="667FDDA6" w14:textId="77777777" w:rsidR="00000000" w:rsidRDefault="002F1028">
      <w:pPr>
        <w:pStyle w:val="T1"/>
        <w:jc w:val="left"/>
        <w:rPr>
          <w:lang w:val="nl-NL"/>
        </w:rPr>
      </w:pPr>
      <w:r>
        <w:rPr>
          <w:lang w:val="nl-NL"/>
        </w:rPr>
        <w:t>2. H.B. Scheuerman &amp; Zn</w:t>
      </w:r>
    </w:p>
    <w:p w14:paraId="52670C82" w14:textId="77777777" w:rsidR="00000000" w:rsidRDefault="002F1028">
      <w:pPr>
        <w:pStyle w:val="T1"/>
        <w:jc w:val="left"/>
        <w:rPr>
          <w:lang w:val="nl-NL"/>
        </w:rPr>
      </w:pPr>
    </w:p>
    <w:p w14:paraId="5657C3F2" w14:textId="77777777" w:rsidR="00000000" w:rsidRDefault="002F1028">
      <w:pPr>
        <w:pStyle w:val="T1"/>
        <w:jc w:val="left"/>
        <w:rPr>
          <w:lang w:val="nl-NL"/>
        </w:rPr>
      </w:pPr>
      <w:r>
        <w:rPr>
          <w:lang w:val="nl-NL"/>
        </w:rPr>
        <w:t>Jaren van oplevering</w:t>
      </w:r>
    </w:p>
    <w:p w14:paraId="00050A43" w14:textId="77777777" w:rsidR="00000000" w:rsidRDefault="002F1028">
      <w:pPr>
        <w:pStyle w:val="T1"/>
        <w:jc w:val="left"/>
        <w:rPr>
          <w:lang w:val="nl-NL"/>
        </w:rPr>
      </w:pPr>
      <w:r>
        <w:rPr>
          <w:lang w:val="nl-NL"/>
        </w:rPr>
        <w:t>1. 1873</w:t>
      </w:r>
    </w:p>
    <w:p w14:paraId="5C675CAB" w14:textId="77777777" w:rsidR="00000000" w:rsidRDefault="002F1028">
      <w:pPr>
        <w:pStyle w:val="T1"/>
        <w:jc w:val="left"/>
        <w:rPr>
          <w:lang w:val="nl-NL"/>
        </w:rPr>
      </w:pPr>
      <w:r>
        <w:rPr>
          <w:lang w:val="nl-NL"/>
        </w:rPr>
        <w:t>2. 1986</w:t>
      </w:r>
    </w:p>
    <w:p w14:paraId="045AEC09" w14:textId="77777777" w:rsidR="00000000" w:rsidRDefault="002F1028">
      <w:pPr>
        <w:pStyle w:val="T1"/>
        <w:jc w:val="left"/>
        <w:rPr>
          <w:lang w:val="nl-NL"/>
        </w:rPr>
      </w:pPr>
    </w:p>
    <w:p w14:paraId="2F1DC36D" w14:textId="77777777" w:rsidR="00000000" w:rsidRDefault="002F1028">
      <w:pPr>
        <w:pStyle w:val="T1"/>
        <w:jc w:val="left"/>
        <w:rPr>
          <w:lang w:val="nl-NL"/>
        </w:rPr>
      </w:pPr>
      <w:r>
        <w:rPr>
          <w:lang w:val="nl-NL"/>
        </w:rPr>
        <w:t>Oorspronkelijke locatie</w:t>
      </w:r>
    </w:p>
    <w:p w14:paraId="23DF023E" w14:textId="77777777" w:rsidR="00000000" w:rsidRDefault="002F1028">
      <w:pPr>
        <w:pStyle w:val="T1"/>
        <w:jc w:val="left"/>
        <w:rPr>
          <w:lang w:val="nl-NL"/>
        </w:rPr>
      </w:pPr>
      <w:r>
        <w:rPr>
          <w:lang w:val="nl-NL"/>
        </w:rPr>
        <w:t>Lutjebroek, Hervormde Kerk</w:t>
      </w:r>
    </w:p>
    <w:p w14:paraId="3D65CF9A" w14:textId="77777777" w:rsidR="00000000" w:rsidRDefault="002F1028">
      <w:pPr>
        <w:pStyle w:val="T1"/>
        <w:jc w:val="left"/>
        <w:rPr>
          <w:lang w:val="nl-NL"/>
        </w:rPr>
      </w:pPr>
    </w:p>
    <w:p w14:paraId="05DA20F0" w14:textId="77777777" w:rsidR="00000000" w:rsidRDefault="002F1028">
      <w:pPr>
        <w:pStyle w:val="T1"/>
        <w:jc w:val="left"/>
        <w:rPr>
          <w:lang w:val="nl-NL"/>
        </w:rPr>
      </w:pPr>
      <w:r>
        <w:rPr>
          <w:lang w:val="nl-NL"/>
        </w:rPr>
        <w:t>On</w:t>
      </w:r>
      <w:r>
        <w:rPr>
          <w:lang w:val="nl-NL"/>
        </w:rPr>
        <w:t>bekend moment</w:t>
      </w:r>
    </w:p>
    <w:p w14:paraId="1C2E506F" w14:textId="77777777" w:rsidR="00000000" w:rsidRDefault="002F1028">
      <w:pPr>
        <w:pStyle w:val="T1"/>
        <w:jc w:val="left"/>
        <w:rPr>
          <w:lang w:val="nl-NL"/>
        </w:rPr>
      </w:pPr>
      <w:r>
        <w:rPr>
          <w:lang w:val="nl-NL"/>
        </w:rPr>
        <w:t>.</w:t>
      </w:r>
      <w:r>
        <w:rPr>
          <w:lang w:val="nl-NL"/>
        </w:rPr>
        <w:tab/>
        <w:t>tremulant toegevoegd (op plaats calcant)</w:t>
      </w:r>
    </w:p>
    <w:p w14:paraId="37D08379" w14:textId="77777777" w:rsidR="00000000" w:rsidRDefault="002F1028">
      <w:pPr>
        <w:pStyle w:val="T1"/>
        <w:jc w:val="left"/>
        <w:rPr>
          <w:lang w:val="nl-NL"/>
        </w:rPr>
      </w:pPr>
    </w:p>
    <w:p w14:paraId="555087EE" w14:textId="77777777" w:rsidR="00000000" w:rsidRDefault="002F1028">
      <w:pPr>
        <w:pStyle w:val="T1"/>
        <w:jc w:val="left"/>
        <w:rPr>
          <w:lang w:val="nl-NL"/>
        </w:rPr>
      </w:pPr>
      <w:r>
        <w:rPr>
          <w:lang w:val="nl-NL"/>
        </w:rPr>
        <w:t>In eigen beheer 1973</w:t>
      </w:r>
    </w:p>
    <w:p w14:paraId="0D7BA089" w14:textId="77777777" w:rsidR="00000000" w:rsidRDefault="002F1028">
      <w:pPr>
        <w:pStyle w:val="T1"/>
        <w:jc w:val="left"/>
        <w:rPr>
          <w:lang w:val="nl-NL"/>
        </w:rPr>
      </w:pPr>
      <w:r>
        <w:rPr>
          <w:lang w:val="nl-NL"/>
        </w:rPr>
        <w:t>.</w:t>
      </w:r>
      <w:r>
        <w:rPr>
          <w:lang w:val="nl-NL"/>
        </w:rPr>
        <w:tab/>
        <w:t>orgel overgeplaatst naar Heerhugowaard, Hervormde Kerk</w:t>
      </w:r>
    </w:p>
    <w:p w14:paraId="5ACA70E6" w14:textId="77777777" w:rsidR="00000000" w:rsidRDefault="002F1028">
      <w:pPr>
        <w:pStyle w:val="T1"/>
        <w:jc w:val="left"/>
        <w:rPr>
          <w:lang w:val="nl-NL"/>
        </w:rPr>
      </w:pPr>
      <w:r>
        <w:rPr>
          <w:lang w:val="nl-NL"/>
        </w:rPr>
        <w:t>.</w:t>
      </w:r>
      <w:r>
        <w:rPr>
          <w:lang w:val="nl-NL"/>
        </w:rPr>
        <w:tab/>
        <w:t>registertabletten vervangen door nieuwe van oud eiken</w:t>
      </w:r>
    </w:p>
    <w:p w14:paraId="235A0C2F" w14:textId="77777777" w:rsidR="00000000" w:rsidRDefault="002F1028">
      <w:pPr>
        <w:pStyle w:val="T1"/>
        <w:jc w:val="left"/>
        <w:rPr>
          <w:lang w:val="nl-NL"/>
        </w:rPr>
      </w:pPr>
    </w:p>
    <w:p w14:paraId="50923EBD" w14:textId="77777777" w:rsidR="00000000" w:rsidRDefault="002F1028">
      <w:pPr>
        <w:pStyle w:val="T1"/>
        <w:jc w:val="left"/>
        <w:rPr>
          <w:lang w:val="nl-NL"/>
        </w:rPr>
      </w:pPr>
      <w:r>
        <w:rPr>
          <w:lang w:val="nl-NL"/>
        </w:rPr>
        <w:t>M. Verbeek 1975</w:t>
      </w:r>
    </w:p>
    <w:p w14:paraId="157DC66F" w14:textId="77777777" w:rsidR="00000000" w:rsidRDefault="002F1028">
      <w:pPr>
        <w:pStyle w:val="T1"/>
        <w:numPr>
          <w:ilvl w:val="0"/>
          <w:numId w:val="1"/>
        </w:numPr>
        <w:jc w:val="left"/>
        <w:rPr>
          <w:lang w:val="nl-NL"/>
        </w:rPr>
      </w:pPr>
      <w:r>
        <w:rPr>
          <w:lang w:val="nl-NL"/>
        </w:rPr>
        <w:t>orgelkas opnieuw geschilderd, waarbij de in Lut</w:t>
      </w:r>
      <w:r>
        <w:rPr>
          <w:lang w:val="nl-NL"/>
        </w:rPr>
        <w:t>jebroek aangebrachte groene kleur werd overgeschilderd</w:t>
      </w:r>
    </w:p>
    <w:p w14:paraId="153247C6" w14:textId="77777777" w:rsidR="00000000" w:rsidRDefault="002F1028">
      <w:pPr>
        <w:pStyle w:val="T1"/>
        <w:jc w:val="left"/>
        <w:rPr>
          <w:lang w:val="nl-NL"/>
        </w:rPr>
      </w:pPr>
      <w:r>
        <w:rPr>
          <w:lang w:val="nl-NL"/>
        </w:rPr>
        <w:tab/>
      </w:r>
    </w:p>
    <w:p w14:paraId="44F83A4A" w14:textId="77777777" w:rsidR="00000000" w:rsidRDefault="002F1028">
      <w:pPr>
        <w:pStyle w:val="T1"/>
        <w:jc w:val="left"/>
        <w:rPr>
          <w:lang w:val="nl-NL"/>
        </w:rPr>
      </w:pPr>
      <w:r>
        <w:rPr>
          <w:lang w:val="nl-NL"/>
        </w:rPr>
        <w:t>H.B. Scheuerman &amp; Zn 1985</w:t>
      </w:r>
    </w:p>
    <w:p w14:paraId="01E10E0A" w14:textId="77777777" w:rsidR="00000000" w:rsidRDefault="002F1028">
      <w:pPr>
        <w:pStyle w:val="T1"/>
        <w:jc w:val="left"/>
        <w:rPr>
          <w:lang w:val="nl-NL"/>
        </w:rPr>
      </w:pPr>
      <w:r>
        <w:rPr>
          <w:lang w:val="nl-NL"/>
        </w:rPr>
        <w:t>.</w:t>
      </w:r>
      <w:r>
        <w:rPr>
          <w:lang w:val="nl-NL"/>
        </w:rPr>
        <w:tab/>
        <w:t>restauratie</w:t>
      </w:r>
    </w:p>
    <w:p w14:paraId="31E4515A" w14:textId="77777777" w:rsidR="00000000" w:rsidRDefault="002F1028">
      <w:pPr>
        <w:pStyle w:val="T1"/>
        <w:jc w:val="left"/>
        <w:rPr>
          <w:lang w:val="nl-NL"/>
        </w:rPr>
      </w:pPr>
      <w:r>
        <w:rPr>
          <w:lang w:val="nl-NL"/>
        </w:rPr>
        <w:t>.</w:t>
      </w:r>
      <w:r>
        <w:rPr>
          <w:lang w:val="nl-NL"/>
        </w:rPr>
        <w:tab/>
        <w:t>houten pijpen hersteld</w:t>
      </w:r>
    </w:p>
    <w:p w14:paraId="1F11BA9F" w14:textId="77777777" w:rsidR="00000000" w:rsidRDefault="002F1028">
      <w:pPr>
        <w:pStyle w:val="T1"/>
        <w:jc w:val="left"/>
        <w:rPr>
          <w:lang w:val="nl-NL"/>
        </w:rPr>
      </w:pPr>
      <w:r>
        <w:rPr>
          <w:lang w:val="nl-NL"/>
        </w:rPr>
        <w:t>.</w:t>
      </w:r>
      <w:r>
        <w:rPr>
          <w:lang w:val="nl-NL"/>
        </w:rPr>
        <w:tab/>
        <w:t>nieuwe tremulant geplaatst (oude bewaard gebleven)</w:t>
      </w:r>
    </w:p>
    <w:p w14:paraId="063136D7" w14:textId="77777777" w:rsidR="00000000" w:rsidRDefault="002F1028">
      <w:pPr>
        <w:pStyle w:val="T1"/>
        <w:jc w:val="left"/>
        <w:rPr>
          <w:lang w:val="nl-NL"/>
        </w:rPr>
      </w:pPr>
      <w:r>
        <w:rPr>
          <w:lang w:val="nl-NL"/>
        </w:rPr>
        <w:t>.</w:t>
      </w:r>
      <w:r>
        <w:rPr>
          <w:lang w:val="nl-NL"/>
        </w:rPr>
        <w:tab/>
        <w:t>pedaalkoppel toegevoegd</w:t>
      </w:r>
    </w:p>
    <w:p w14:paraId="291177C0" w14:textId="77777777" w:rsidR="00000000" w:rsidRDefault="002F1028">
      <w:pPr>
        <w:pStyle w:val="T1"/>
        <w:jc w:val="left"/>
        <w:rPr>
          <w:lang w:val="nl-NL"/>
        </w:rPr>
      </w:pPr>
      <w:r>
        <w:rPr>
          <w:lang w:val="nl-NL"/>
        </w:rPr>
        <w:t>.</w:t>
      </w:r>
      <w:r>
        <w:rPr>
          <w:lang w:val="nl-NL"/>
        </w:rPr>
        <w:tab/>
        <w:t>dispositiewijzigingen:</w:t>
      </w:r>
    </w:p>
    <w:p w14:paraId="1E2BC995" w14:textId="77777777" w:rsidR="00000000" w:rsidRDefault="002F1028">
      <w:pPr>
        <w:pStyle w:val="T1"/>
        <w:jc w:val="left"/>
        <w:rPr>
          <w:lang w:val="nl-NL"/>
        </w:rPr>
      </w:pPr>
      <w:r>
        <w:rPr>
          <w:lang w:val="nl-NL"/>
        </w:rPr>
        <w:tab/>
        <w:t xml:space="preserve">Man I – Bourdon 16', Mixtuur </w:t>
      </w:r>
      <w:r>
        <w:rPr>
          <w:lang w:val="nl-NL"/>
        </w:rPr>
        <w:t>B aangevuld met discant</w:t>
      </w:r>
    </w:p>
    <w:p w14:paraId="10E121E3" w14:textId="77777777" w:rsidR="00000000" w:rsidRDefault="002F1028">
      <w:pPr>
        <w:pStyle w:val="T1"/>
        <w:jc w:val="left"/>
        <w:rPr>
          <w:lang w:val="nl-NL"/>
        </w:rPr>
      </w:pPr>
      <w:r>
        <w:rPr>
          <w:lang w:val="nl-NL"/>
        </w:rPr>
        <w:tab/>
        <w:t>Man II + Sesquialter 2 st.</w:t>
      </w:r>
    </w:p>
    <w:p w14:paraId="27DDC341" w14:textId="77777777" w:rsidR="00000000" w:rsidRDefault="002F1028">
      <w:pPr>
        <w:pStyle w:val="T1"/>
        <w:jc w:val="left"/>
        <w:rPr>
          <w:lang w:val="nl-NL"/>
        </w:rPr>
      </w:pPr>
      <w:r>
        <w:rPr>
          <w:lang w:val="nl-NL"/>
        </w:rPr>
        <w:tab/>
        <w:t>Ped + Bourdon 8'</w:t>
      </w:r>
    </w:p>
    <w:p w14:paraId="01985A87" w14:textId="77777777" w:rsidR="00000000" w:rsidRDefault="002F1028">
      <w:pPr>
        <w:pStyle w:val="T1"/>
        <w:jc w:val="left"/>
        <w:rPr>
          <w:lang w:val="nl-NL"/>
        </w:rPr>
      </w:pPr>
    </w:p>
    <w:p w14:paraId="4CD58C36" w14:textId="77777777" w:rsidR="00000000" w:rsidRDefault="002F1028">
      <w:pPr>
        <w:pStyle w:val="T1"/>
        <w:jc w:val="left"/>
        <w:rPr>
          <w:lang w:val="nl-NL"/>
        </w:rPr>
      </w:pPr>
      <w:r>
        <w:rPr>
          <w:lang w:val="nl-NL"/>
        </w:rPr>
        <w:t>H.B. Scheuerman &amp; Zn 1986</w:t>
      </w:r>
    </w:p>
    <w:p w14:paraId="3770E30A" w14:textId="77777777" w:rsidR="00000000" w:rsidRDefault="002F1028">
      <w:pPr>
        <w:pStyle w:val="T1"/>
        <w:jc w:val="left"/>
        <w:rPr>
          <w:lang w:val="nl-NL"/>
        </w:rPr>
      </w:pPr>
      <w:r>
        <w:rPr>
          <w:lang w:val="nl-NL"/>
        </w:rPr>
        <w:t xml:space="preserve">. </w:t>
      </w:r>
      <w:r>
        <w:rPr>
          <w:lang w:val="nl-NL"/>
        </w:rPr>
        <w:tab/>
        <w:t>nieuwe pedaallade</w:t>
      </w:r>
    </w:p>
    <w:p w14:paraId="00C2B966" w14:textId="77777777" w:rsidR="00000000" w:rsidRDefault="002F1028">
      <w:pPr>
        <w:pStyle w:val="T1"/>
        <w:jc w:val="left"/>
        <w:rPr>
          <w:lang w:val="nl-NL"/>
        </w:rPr>
      </w:pPr>
      <w:r>
        <w:rPr>
          <w:lang w:val="nl-NL"/>
        </w:rPr>
        <w:t>.</w:t>
      </w:r>
      <w:r>
        <w:rPr>
          <w:lang w:val="nl-NL"/>
        </w:rPr>
        <w:tab/>
        <w:t>Ped + Subbas 16', + Prestant 4'</w:t>
      </w:r>
    </w:p>
    <w:p w14:paraId="494F2B76" w14:textId="77777777" w:rsidR="00000000" w:rsidRDefault="002F1028">
      <w:pPr>
        <w:pStyle w:val="T1"/>
        <w:jc w:val="left"/>
        <w:rPr>
          <w:lang w:val="nl-NL"/>
        </w:rPr>
      </w:pPr>
    </w:p>
    <w:p w14:paraId="7D432A8D" w14:textId="77777777" w:rsidR="00000000" w:rsidRDefault="002F1028">
      <w:pPr>
        <w:pStyle w:val="Heading2"/>
        <w:rPr>
          <w:i w:val="0"/>
          <w:iCs/>
        </w:rPr>
      </w:pPr>
      <w:r>
        <w:rPr>
          <w:i w:val="0"/>
          <w:iCs/>
        </w:rPr>
        <w:t>Technische gegevens</w:t>
      </w:r>
    </w:p>
    <w:p w14:paraId="14C462FA" w14:textId="77777777" w:rsidR="00000000" w:rsidRDefault="002F1028">
      <w:pPr>
        <w:pStyle w:val="T1"/>
        <w:jc w:val="left"/>
        <w:rPr>
          <w:lang w:val="nl-NL"/>
        </w:rPr>
      </w:pPr>
    </w:p>
    <w:p w14:paraId="4D15DF1F" w14:textId="77777777" w:rsidR="00000000" w:rsidRDefault="002F1028">
      <w:pPr>
        <w:pStyle w:val="T1"/>
        <w:jc w:val="left"/>
        <w:rPr>
          <w:lang w:val="nl-NL"/>
        </w:rPr>
      </w:pPr>
      <w:r>
        <w:rPr>
          <w:lang w:val="nl-NL"/>
        </w:rPr>
        <w:t>Werkindeling</w:t>
      </w:r>
    </w:p>
    <w:p w14:paraId="5B1D7AFB" w14:textId="77777777" w:rsidR="00000000" w:rsidRDefault="002F1028">
      <w:pPr>
        <w:pStyle w:val="T1"/>
        <w:jc w:val="left"/>
        <w:rPr>
          <w:lang w:val="nl-NL"/>
        </w:rPr>
      </w:pPr>
      <w:r>
        <w:rPr>
          <w:lang w:val="nl-NL"/>
        </w:rPr>
        <w:t>hoofdwerk, nevenwerk, aangehangen pedaal</w:t>
      </w:r>
    </w:p>
    <w:p w14:paraId="1503DD68" w14:textId="77777777" w:rsidR="00000000" w:rsidRDefault="002F1028">
      <w:pPr>
        <w:pStyle w:val="T1"/>
        <w:jc w:val="left"/>
        <w:rPr>
          <w:lang w:val="nl-NL"/>
        </w:rPr>
      </w:pPr>
    </w:p>
    <w:p w14:paraId="505199AD" w14:textId="77777777" w:rsidR="00000000" w:rsidRDefault="002F102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744"/>
        <w:gridCol w:w="1416"/>
        <w:gridCol w:w="501"/>
        <w:gridCol w:w="1299"/>
        <w:gridCol w:w="540"/>
      </w:tblGrid>
      <w:tr w:rsidR="00000000" w14:paraId="5D6FC216" w14:textId="77777777">
        <w:tblPrEx>
          <w:tblCellMar>
            <w:top w:w="0" w:type="dxa"/>
            <w:bottom w:w="0" w:type="dxa"/>
          </w:tblCellMar>
        </w:tblPrEx>
        <w:tc>
          <w:tcPr>
            <w:tcW w:w="1330" w:type="dxa"/>
          </w:tcPr>
          <w:p w14:paraId="658152D8" w14:textId="77777777" w:rsidR="00000000" w:rsidRDefault="002F1028">
            <w:pPr>
              <w:pStyle w:val="T4dispositie"/>
              <w:jc w:val="left"/>
              <w:rPr>
                <w:i/>
                <w:iCs/>
                <w:lang w:val="nl-NL"/>
              </w:rPr>
            </w:pPr>
            <w:r>
              <w:rPr>
                <w:i/>
                <w:iCs/>
                <w:lang w:val="nl-NL"/>
              </w:rPr>
              <w:t>Hoofdwerk (I)</w:t>
            </w:r>
          </w:p>
          <w:p w14:paraId="2D540FDF" w14:textId="77777777" w:rsidR="00000000" w:rsidRDefault="002F1028">
            <w:pPr>
              <w:pStyle w:val="T4dispositie"/>
              <w:jc w:val="left"/>
              <w:rPr>
                <w:lang w:val="nl-NL"/>
              </w:rPr>
            </w:pPr>
            <w:r>
              <w:rPr>
                <w:lang w:val="nl-NL"/>
              </w:rPr>
              <w:t xml:space="preserve">6 </w:t>
            </w:r>
            <w:r>
              <w:rPr>
                <w:lang w:val="nl-NL"/>
              </w:rPr>
              <w:t>stemmen</w:t>
            </w:r>
          </w:p>
          <w:p w14:paraId="0CF1AAF7" w14:textId="77777777" w:rsidR="00000000" w:rsidRDefault="002F1028">
            <w:pPr>
              <w:pStyle w:val="T4dispositie"/>
              <w:jc w:val="left"/>
              <w:rPr>
                <w:lang w:val="nl-NL"/>
              </w:rPr>
            </w:pPr>
          </w:p>
          <w:p w14:paraId="2E388E1D" w14:textId="77777777" w:rsidR="00000000" w:rsidRDefault="002F1028">
            <w:pPr>
              <w:pStyle w:val="T4dispositie"/>
              <w:jc w:val="left"/>
              <w:rPr>
                <w:lang w:val="nl-NL"/>
              </w:rPr>
            </w:pPr>
            <w:r>
              <w:rPr>
                <w:lang w:val="nl-NL"/>
              </w:rPr>
              <w:t>Prestant</w:t>
            </w:r>
          </w:p>
          <w:p w14:paraId="4AB0B3D8" w14:textId="77777777" w:rsidR="00000000" w:rsidRDefault="002F1028">
            <w:pPr>
              <w:pStyle w:val="T4dispositie"/>
              <w:jc w:val="left"/>
              <w:rPr>
                <w:lang w:val="nl-NL"/>
              </w:rPr>
            </w:pPr>
            <w:r>
              <w:rPr>
                <w:lang w:val="nl-NL"/>
              </w:rPr>
              <w:t>Octaaf</w:t>
            </w:r>
          </w:p>
          <w:p w14:paraId="77F03FFB" w14:textId="77777777" w:rsidR="00000000" w:rsidRDefault="002F1028">
            <w:pPr>
              <w:pStyle w:val="T4dispositie"/>
              <w:jc w:val="left"/>
              <w:rPr>
                <w:lang w:val="nl-NL"/>
              </w:rPr>
            </w:pPr>
            <w:r>
              <w:rPr>
                <w:lang w:val="nl-NL"/>
              </w:rPr>
              <w:t>Quint</w:t>
            </w:r>
          </w:p>
          <w:p w14:paraId="56D36A35" w14:textId="77777777" w:rsidR="00000000" w:rsidRDefault="002F1028">
            <w:pPr>
              <w:pStyle w:val="T4dispositie"/>
              <w:jc w:val="left"/>
              <w:rPr>
                <w:lang w:val="nl-NL"/>
              </w:rPr>
            </w:pPr>
            <w:r>
              <w:rPr>
                <w:lang w:val="nl-NL"/>
              </w:rPr>
              <w:t>Octaaf</w:t>
            </w:r>
          </w:p>
          <w:p w14:paraId="079E4DFF" w14:textId="77777777" w:rsidR="00000000" w:rsidRDefault="002F1028">
            <w:pPr>
              <w:pStyle w:val="T4dispositie"/>
              <w:jc w:val="left"/>
              <w:rPr>
                <w:lang w:val="nl-NL"/>
              </w:rPr>
            </w:pPr>
            <w:r>
              <w:rPr>
                <w:lang w:val="nl-NL"/>
              </w:rPr>
              <w:t>Mixtuur</w:t>
            </w:r>
          </w:p>
          <w:p w14:paraId="5F22E1D6" w14:textId="77777777" w:rsidR="00000000" w:rsidRDefault="002F1028">
            <w:pPr>
              <w:pStyle w:val="T4dispositie"/>
              <w:jc w:val="left"/>
              <w:rPr>
                <w:lang w:val="nl-NL"/>
              </w:rPr>
            </w:pPr>
            <w:r>
              <w:rPr>
                <w:lang w:val="nl-NL"/>
              </w:rPr>
              <w:t>Cornet D</w:t>
            </w:r>
          </w:p>
        </w:tc>
        <w:tc>
          <w:tcPr>
            <w:tcW w:w="744" w:type="dxa"/>
          </w:tcPr>
          <w:p w14:paraId="583EC368" w14:textId="77777777" w:rsidR="00000000" w:rsidRDefault="002F1028">
            <w:pPr>
              <w:pStyle w:val="T4dispositie"/>
              <w:jc w:val="left"/>
              <w:rPr>
                <w:lang w:val="nl-NL"/>
              </w:rPr>
            </w:pPr>
          </w:p>
          <w:p w14:paraId="7ADB3F80" w14:textId="77777777" w:rsidR="00000000" w:rsidRDefault="002F1028">
            <w:pPr>
              <w:pStyle w:val="T4dispositie"/>
              <w:jc w:val="left"/>
              <w:rPr>
                <w:lang w:val="nl-NL"/>
              </w:rPr>
            </w:pPr>
          </w:p>
          <w:p w14:paraId="481FFFB8" w14:textId="77777777" w:rsidR="00000000" w:rsidRDefault="002F1028">
            <w:pPr>
              <w:pStyle w:val="T4dispositie"/>
              <w:jc w:val="left"/>
              <w:rPr>
                <w:lang w:val="nl-NL"/>
              </w:rPr>
            </w:pPr>
          </w:p>
          <w:p w14:paraId="0EA2172E" w14:textId="77777777" w:rsidR="00000000" w:rsidRDefault="002F1028">
            <w:pPr>
              <w:pStyle w:val="T4dispositie"/>
              <w:jc w:val="left"/>
              <w:rPr>
                <w:lang w:val="nl-NL"/>
              </w:rPr>
            </w:pPr>
            <w:r>
              <w:rPr>
                <w:lang w:val="nl-NL"/>
              </w:rPr>
              <w:t>8'</w:t>
            </w:r>
          </w:p>
          <w:p w14:paraId="7B5FF14F" w14:textId="77777777" w:rsidR="00000000" w:rsidRDefault="002F1028">
            <w:pPr>
              <w:pStyle w:val="T4dispositie"/>
              <w:jc w:val="left"/>
              <w:rPr>
                <w:lang w:val="nl-NL"/>
              </w:rPr>
            </w:pPr>
            <w:r>
              <w:rPr>
                <w:lang w:val="nl-NL"/>
              </w:rPr>
              <w:t>4'</w:t>
            </w:r>
          </w:p>
          <w:p w14:paraId="2AB96D58" w14:textId="77777777" w:rsidR="00000000" w:rsidRDefault="002F1028">
            <w:pPr>
              <w:pStyle w:val="T4dispositie"/>
              <w:jc w:val="left"/>
              <w:rPr>
                <w:lang w:val="nl-NL"/>
              </w:rPr>
            </w:pPr>
            <w:r>
              <w:rPr>
                <w:lang w:val="nl-NL"/>
              </w:rPr>
              <w:t>3'</w:t>
            </w:r>
          </w:p>
          <w:p w14:paraId="26A4965F" w14:textId="77777777" w:rsidR="00000000" w:rsidRDefault="002F1028">
            <w:pPr>
              <w:pStyle w:val="T4dispositie"/>
              <w:jc w:val="left"/>
              <w:rPr>
                <w:lang w:val="nl-NL"/>
              </w:rPr>
            </w:pPr>
            <w:r>
              <w:rPr>
                <w:lang w:val="nl-NL"/>
              </w:rPr>
              <w:t>2'</w:t>
            </w:r>
          </w:p>
          <w:p w14:paraId="13298658" w14:textId="77777777" w:rsidR="00000000" w:rsidRDefault="002F1028">
            <w:pPr>
              <w:pStyle w:val="T4dispositie"/>
              <w:jc w:val="left"/>
              <w:rPr>
                <w:lang w:val="nl-NL"/>
              </w:rPr>
            </w:pPr>
            <w:r>
              <w:rPr>
                <w:lang w:val="nl-NL"/>
              </w:rPr>
              <w:t>3-4 st.</w:t>
            </w:r>
          </w:p>
          <w:p w14:paraId="3B138A8D" w14:textId="77777777" w:rsidR="00000000" w:rsidRDefault="002F1028">
            <w:pPr>
              <w:pStyle w:val="T4dispositie"/>
              <w:jc w:val="left"/>
              <w:rPr>
                <w:lang w:val="nl-NL"/>
              </w:rPr>
            </w:pPr>
            <w:r>
              <w:rPr>
                <w:lang w:val="nl-NL"/>
              </w:rPr>
              <w:t>4 st.</w:t>
            </w:r>
          </w:p>
        </w:tc>
        <w:tc>
          <w:tcPr>
            <w:tcW w:w="1416" w:type="dxa"/>
          </w:tcPr>
          <w:p w14:paraId="77B71FFB" w14:textId="77777777" w:rsidR="00000000" w:rsidRDefault="002F1028">
            <w:pPr>
              <w:pStyle w:val="T4dispositie"/>
              <w:jc w:val="left"/>
              <w:rPr>
                <w:i/>
                <w:iCs/>
                <w:lang w:val="nl-NL"/>
              </w:rPr>
            </w:pPr>
            <w:r>
              <w:rPr>
                <w:i/>
                <w:iCs/>
                <w:lang w:val="nl-NL"/>
              </w:rPr>
              <w:t>Nevenwerk (II)</w:t>
            </w:r>
          </w:p>
          <w:p w14:paraId="4752DB71" w14:textId="77777777" w:rsidR="00000000" w:rsidRDefault="002F1028">
            <w:pPr>
              <w:pStyle w:val="T4dispositie"/>
              <w:jc w:val="left"/>
              <w:rPr>
                <w:lang w:val="nl-NL"/>
              </w:rPr>
            </w:pPr>
            <w:r>
              <w:rPr>
                <w:lang w:val="nl-NL"/>
              </w:rPr>
              <w:t>4 stemmen</w:t>
            </w:r>
          </w:p>
          <w:p w14:paraId="50B9503F" w14:textId="77777777" w:rsidR="00000000" w:rsidRDefault="002F1028">
            <w:pPr>
              <w:pStyle w:val="T4dispositie"/>
              <w:jc w:val="left"/>
              <w:rPr>
                <w:lang w:val="nl-NL"/>
              </w:rPr>
            </w:pPr>
          </w:p>
          <w:p w14:paraId="704864B0" w14:textId="77777777" w:rsidR="00000000" w:rsidRDefault="002F1028">
            <w:pPr>
              <w:pStyle w:val="T4dispositie"/>
              <w:jc w:val="left"/>
              <w:rPr>
                <w:lang w:val="nl-NL"/>
              </w:rPr>
            </w:pPr>
            <w:r>
              <w:rPr>
                <w:lang w:val="nl-NL"/>
              </w:rPr>
              <w:t>Holpijp</w:t>
            </w:r>
          </w:p>
          <w:p w14:paraId="244BB20B" w14:textId="77777777" w:rsidR="00000000" w:rsidRDefault="002F1028">
            <w:pPr>
              <w:pStyle w:val="T4dispositie"/>
              <w:jc w:val="left"/>
              <w:rPr>
                <w:lang w:val="nl-NL"/>
              </w:rPr>
            </w:pPr>
            <w:r>
              <w:rPr>
                <w:lang w:val="nl-NL"/>
              </w:rPr>
              <w:t>Salicionaal</w:t>
            </w:r>
          </w:p>
          <w:p w14:paraId="06FA1E73" w14:textId="77777777" w:rsidR="00000000" w:rsidRDefault="002F1028">
            <w:pPr>
              <w:pStyle w:val="T4dispositie"/>
              <w:jc w:val="left"/>
              <w:rPr>
                <w:lang w:val="nl-NL"/>
              </w:rPr>
            </w:pPr>
            <w:r>
              <w:rPr>
                <w:lang w:val="nl-NL"/>
              </w:rPr>
              <w:t>Roerfluit</w:t>
            </w:r>
          </w:p>
          <w:p w14:paraId="446EDC12" w14:textId="77777777" w:rsidR="00000000" w:rsidRDefault="002F1028">
            <w:pPr>
              <w:pStyle w:val="T4dispositie"/>
              <w:jc w:val="left"/>
              <w:rPr>
                <w:lang w:val="nl-NL"/>
              </w:rPr>
            </w:pPr>
            <w:r>
              <w:rPr>
                <w:lang w:val="nl-NL"/>
              </w:rPr>
              <w:t>Sesquialter</w:t>
            </w:r>
          </w:p>
        </w:tc>
        <w:tc>
          <w:tcPr>
            <w:tcW w:w="501" w:type="dxa"/>
          </w:tcPr>
          <w:p w14:paraId="6BFD8484" w14:textId="77777777" w:rsidR="00000000" w:rsidRDefault="002F1028">
            <w:pPr>
              <w:pStyle w:val="T4dispositie"/>
              <w:jc w:val="left"/>
              <w:rPr>
                <w:lang w:val="nl-NL"/>
              </w:rPr>
            </w:pPr>
          </w:p>
          <w:p w14:paraId="77D19DF5" w14:textId="77777777" w:rsidR="00000000" w:rsidRDefault="002F1028">
            <w:pPr>
              <w:pStyle w:val="T4dispositie"/>
              <w:jc w:val="left"/>
              <w:rPr>
                <w:lang w:val="nl-NL"/>
              </w:rPr>
            </w:pPr>
          </w:p>
          <w:p w14:paraId="3FA5B052" w14:textId="77777777" w:rsidR="00000000" w:rsidRDefault="002F1028">
            <w:pPr>
              <w:pStyle w:val="T4dispositie"/>
              <w:jc w:val="left"/>
              <w:rPr>
                <w:lang w:val="nl-NL"/>
              </w:rPr>
            </w:pPr>
          </w:p>
          <w:p w14:paraId="526A1E6B" w14:textId="77777777" w:rsidR="00000000" w:rsidRDefault="002F1028">
            <w:pPr>
              <w:pStyle w:val="T4dispositie"/>
              <w:jc w:val="left"/>
              <w:rPr>
                <w:lang w:val="nl-NL"/>
              </w:rPr>
            </w:pPr>
            <w:r>
              <w:rPr>
                <w:lang w:val="nl-NL"/>
              </w:rPr>
              <w:t>8'</w:t>
            </w:r>
          </w:p>
          <w:p w14:paraId="4C1DC689" w14:textId="77777777" w:rsidR="00000000" w:rsidRDefault="002F1028">
            <w:pPr>
              <w:pStyle w:val="T4dispositie"/>
              <w:jc w:val="left"/>
              <w:rPr>
                <w:lang w:val="nl-NL"/>
              </w:rPr>
            </w:pPr>
            <w:r>
              <w:rPr>
                <w:lang w:val="nl-NL"/>
              </w:rPr>
              <w:t>8'</w:t>
            </w:r>
          </w:p>
          <w:p w14:paraId="2D56638A" w14:textId="77777777" w:rsidR="00000000" w:rsidRDefault="002F1028">
            <w:pPr>
              <w:pStyle w:val="T4dispositie"/>
              <w:jc w:val="left"/>
              <w:rPr>
                <w:lang w:val="nl-NL"/>
              </w:rPr>
            </w:pPr>
            <w:r>
              <w:rPr>
                <w:lang w:val="nl-NL"/>
              </w:rPr>
              <w:t>4'</w:t>
            </w:r>
          </w:p>
          <w:p w14:paraId="663582F1" w14:textId="77777777" w:rsidR="00000000" w:rsidRDefault="002F1028">
            <w:pPr>
              <w:pStyle w:val="T4dispositie"/>
              <w:jc w:val="left"/>
              <w:rPr>
                <w:lang w:val="nl-NL"/>
              </w:rPr>
            </w:pPr>
            <w:r>
              <w:rPr>
                <w:lang w:val="nl-NL"/>
              </w:rPr>
              <w:t>2 st.</w:t>
            </w:r>
          </w:p>
        </w:tc>
        <w:tc>
          <w:tcPr>
            <w:tcW w:w="1299" w:type="dxa"/>
          </w:tcPr>
          <w:p w14:paraId="2DED4147" w14:textId="77777777" w:rsidR="00000000" w:rsidRDefault="002F1028">
            <w:pPr>
              <w:pStyle w:val="T4dispositie"/>
              <w:jc w:val="left"/>
              <w:rPr>
                <w:lang w:val="nl-NL"/>
              </w:rPr>
            </w:pPr>
            <w:r>
              <w:rPr>
                <w:i/>
                <w:iCs/>
                <w:lang w:val="nl-NL"/>
              </w:rPr>
              <w:t>Pedaal</w:t>
            </w:r>
          </w:p>
          <w:p w14:paraId="01EDFF96" w14:textId="77777777" w:rsidR="00000000" w:rsidRDefault="002F1028">
            <w:pPr>
              <w:pStyle w:val="T4dispositie"/>
              <w:jc w:val="left"/>
              <w:rPr>
                <w:lang w:val="nl-NL"/>
              </w:rPr>
            </w:pPr>
            <w:r>
              <w:rPr>
                <w:lang w:val="nl-NL"/>
              </w:rPr>
              <w:t>3 stemmen</w:t>
            </w:r>
          </w:p>
          <w:p w14:paraId="2272D936" w14:textId="77777777" w:rsidR="00000000" w:rsidRDefault="002F1028">
            <w:pPr>
              <w:pStyle w:val="T4dispositie"/>
              <w:jc w:val="left"/>
              <w:rPr>
                <w:lang w:val="nl-NL"/>
              </w:rPr>
            </w:pPr>
          </w:p>
          <w:p w14:paraId="2B03BD8B" w14:textId="77777777" w:rsidR="00000000" w:rsidRDefault="002F1028">
            <w:pPr>
              <w:pStyle w:val="T4dispositie"/>
              <w:jc w:val="left"/>
              <w:rPr>
                <w:lang w:val="nl-NL"/>
              </w:rPr>
            </w:pPr>
            <w:r>
              <w:rPr>
                <w:lang w:val="nl-NL"/>
              </w:rPr>
              <w:t>Subbas</w:t>
            </w:r>
          </w:p>
          <w:p w14:paraId="498B4E91" w14:textId="77777777" w:rsidR="00000000" w:rsidRDefault="002F1028">
            <w:pPr>
              <w:pStyle w:val="T4dispositie"/>
              <w:jc w:val="left"/>
              <w:rPr>
                <w:lang w:val="nl-NL"/>
              </w:rPr>
            </w:pPr>
            <w:r>
              <w:rPr>
                <w:lang w:val="nl-NL"/>
              </w:rPr>
              <w:t>Bourdon</w:t>
            </w:r>
          </w:p>
          <w:p w14:paraId="0051FF0D" w14:textId="77777777" w:rsidR="00000000" w:rsidRDefault="002F1028">
            <w:pPr>
              <w:pStyle w:val="T4dispositie"/>
              <w:jc w:val="left"/>
              <w:rPr>
                <w:lang w:val="nl-NL"/>
              </w:rPr>
            </w:pPr>
            <w:r>
              <w:rPr>
                <w:lang w:val="nl-NL"/>
              </w:rPr>
              <w:t>Prestant</w:t>
            </w:r>
          </w:p>
        </w:tc>
        <w:tc>
          <w:tcPr>
            <w:tcW w:w="540" w:type="dxa"/>
          </w:tcPr>
          <w:p w14:paraId="64B23830" w14:textId="77777777" w:rsidR="00000000" w:rsidRDefault="002F1028">
            <w:pPr>
              <w:pStyle w:val="T4dispositie"/>
              <w:jc w:val="left"/>
              <w:rPr>
                <w:lang w:val="nl-NL"/>
              </w:rPr>
            </w:pPr>
          </w:p>
          <w:p w14:paraId="2422788F" w14:textId="77777777" w:rsidR="00000000" w:rsidRDefault="002F1028">
            <w:pPr>
              <w:pStyle w:val="T4dispositie"/>
              <w:jc w:val="left"/>
              <w:rPr>
                <w:lang w:val="nl-NL"/>
              </w:rPr>
            </w:pPr>
          </w:p>
          <w:p w14:paraId="5977D61F" w14:textId="77777777" w:rsidR="00000000" w:rsidRDefault="002F1028">
            <w:pPr>
              <w:pStyle w:val="T4dispositie"/>
              <w:jc w:val="left"/>
              <w:rPr>
                <w:lang w:val="nl-NL"/>
              </w:rPr>
            </w:pPr>
          </w:p>
          <w:p w14:paraId="655E4ABC" w14:textId="77777777" w:rsidR="00000000" w:rsidRDefault="002F1028">
            <w:pPr>
              <w:pStyle w:val="T4dispositie"/>
              <w:jc w:val="left"/>
              <w:rPr>
                <w:lang w:val="nl-NL"/>
              </w:rPr>
            </w:pPr>
            <w:r>
              <w:rPr>
                <w:lang w:val="nl-NL"/>
              </w:rPr>
              <w:t>16'</w:t>
            </w:r>
          </w:p>
          <w:p w14:paraId="6D660894" w14:textId="77777777" w:rsidR="00000000" w:rsidRDefault="002F1028">
            <w:pPr>
              <w:pStyle w:val="T4dispositie"/>
              <w:jc w:val="left"/>
              <w:rPr>
                <w:lang w:val="nl-NL"/>
              </w:rPr>
            </w:pPr>
            <w:r>
              <w:rPr>
                <w:lang w:val="nl-NL"/>
              </w:rPr>
              <w:t>8'</w:t>
            </w:r>
          </w:p>
          <w:p w14:paraId="7E640063" w14:textId="77777777" w:rsidR="00000000" w:rsidRDefault="002F1028">
            <w:pPr>
              <w:pStyle w:val="T4dispositie"/>
              <w:jc w:val="left"/>
              <w:rPr>
                <w:lang w:val="nl-NL"/>
              </w:rPr>
            </w:pPr>
            <w:r>
              <w:rPr>
                <w:lang w:val="nl-NL"/>
              </w:rPr>
              <w:t>4'</w:t>
            </w:r>
          </w:p>
        </w:tc>
      </w:tr>
    </w:tbl>
    <w:p w14:paraId="2375A407" w14:textId="77777777" w:rsidR="00000000" w:rsidRDefault="002F1028">
      <w:pPr>
        <w:pStyle w:val="T1"/>
        <w:jc w:val="left"/>
        <w:rPr>
          <w:lang w:val="nl-NL"/>
        </w:rPr>
      </w:pPr>
    </w:p>
    <w:p w14:paraId="732278CE" w14:textId="77777777" w:rsidR="00000000" w:rsidRDefault="002F1028">
      <w:pPr>
        <w:pStyle w:val="T1"/>
        <w:jc w:val="left"/>
        <w:rPr>
          <w:lang w:val="nl-NL"/>
        </w:rPr>
      </w:pPr>
      <w:r>
        <w:rPr>
          <w:lang w:val="nl-NL"/>
        </w:rPr>
        <w:t>Werktuiglijke registers</w:t>
      </w:r>
    </w:p>
    <w:p w14:paraId="0C8175FE" w14:textId="77777777" w:rsidR="00000000" w:rsidRDefault="002F1028">
      <w:pPr>
        <w:pStyle w:val="T1"/>
        <w:jc w:val="left"/>
        <w:rPr>
          <w:lang w:val="nl-NL"/>
        </w:rPr>
      </w:pPr>
      <w:r>
        <w:rPr>
          <w:lang w:val="nl-NL"/>
        </w:rPr>
        <w:t>koppe</w:t>
      </w:r>
      <w:r>
        <w:rPr>
          <w:lang w:val="nl-NL"/>
        </w:rPr>
        <w:t>lingen HW-NW, Ped-HW</w:t>
      </w:r>
    </w:p>
    <w:p w14:paraId="5D984E30" w14:textId="77777777" w:rsidR="00000000" w:rsidRDefault="002F1028">
      <w:pPr>
        <w:pStyle w:val="T1"/>
        <w:jc w:val="left"/>
        <w:rPr>
          <w:lang w:val="nl-NL"/>
        </w:rPr>
      </w:pPr>
      <w:r>
        <w:rPr>
          <w:lang w:val="nl-NL"/>
        </w:rPr>
        <w:t>tremulant</w:t>
      </w:r>
    </w:p>
    <w:p w14:paraId="36FC7B21" w14:textId="77777777" w:rsidR="00000000" w:rsidRDefault="002F1028">
      <w:pPr>
        <w:pStyle w:val="T1"/>
        <w:jc w:val="left"/>
        <w:rPr>
          <w:lang w:val="nl-NL"/>
        </w:rPr>
      </w:pPr>
    </w:p>
    <w:p w14:paraId="0F0C65DA" w14:textId="77777777" w:rsidR="00000000" w:rsidRDefault="002F102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gridCol w:w="720"/>
        <w:gridCol w:w="720"/>
      </w:tblGrid>
      <w:tr w:rsidR="00000000" w14:paraId="1629C766" w14:textId="77777777">
        <w:tblPrEx>
          <w:tblCellMar>
            <w:top w:w="0" w:type="dxa"/>
            <w:bottom w:w="0" w:type="dxa"/>
          </w:tblCellMar>
        </w:tblPrEx>
        <w:tc>
          <w:tcPr>
            <w:tcW w:w="1510" w:type="dxa"/>
          </w:tcPr>
          <w:p w14:paraId="69AC0CE6" w14:textId="77777777" w:rsidR="00000000" w:rsidRDefault="002F1028">
            <w:pPr>
              <w:pStyle w:val="T1"/>
              <w:jc w:val="left"/>
              <w:rPr>
                <w:lang w:val="nl-NL"/>
              </w:rPr>
            </w:pPr>
            <w:r>
              <w:rPr>
                <w:lang w:val="nl-NL"/>
              </w:rPr>
              <w:t>Mixtuur HW</w:t>
            </w:r>
          </w:p>
        </w:tc>
        <w:tc>
          <w:tcPr>
            <w:tcW w:w="540" w:type="dxa"/>
          </w:tcPr>
          <w:p w14:paraId="0877AFF2" w14:textId="77777777" w:rsidR="00000000" w:rsidRDefault="002F1028">
            <w:pPr>
              <w:pStyle w:val="T4dispositie"/>
              <w:jc w:val="left"/>
              <w:rPr>
                <w:lang w:val="nl-NL"/>
              </w:rPr>
            </w:pPr>
            <w:r>
              <w:rPr>
                <w:lang w:val="nl-NL"/>
              </w:rPr>
              <w:t>C</w:t>
            </w:r>
          </w:p>
          <w:p w14:paraId="72A588F7" w14:textId="77777777" w:rsidR="00000000" w:rsidRDefault="002F1028">
            <w:pPr>
              <w:pStyle w:val="T4dispositie"/>
              <w:jc w:val="left"/>
              <w:rPr>
                <w:lang w:val="nl-NL"/>
              </w:rPr>
            </w:pPr>
            <w:r>
              <w:rPr>
                <w:lang w:val="nl-NL"/>
              </w:rPr>
              <w:t>2</w:t>
            </w:r>
          </w:p>
          <w:p w14:paraId="53845275" w14:textId="77777777" w:rsidR="00000000" w:rsidRDefault="002F1028">
            <w:pPr>
              <w:pStyle w:val="T4dispositie"/>
              <w:jc w:val="left"/>
              <w:rPr>
                <w:lang w:val="nl-NL"/>
              </w:rPr>
            </w:pPr>
            <w:r>
              <w:rPr>
                <w:lang w:val="nl-NL"/>
              </w:rPr>
              <w:t>1 1/3</w:t>
            </w:r>
          </w:p>
          <w:p w14:paraId="165C2D8B" w14:textId="77777777" w:rsidR="00000000" w:rsidRDefault="002F1028">
            <w:pPr>
              <w:pStyle w:val="T4dispositie"/>
              <w:jc w:val="left"/>
              <w:rPr>
                <w:lang w:val="nl-NL"/>
              </w:rPr>
            </w:pPr>
            <w:r>
              <w:rPr>
                <w:lang w:val="nl-NL"/>
              </w:rPr>
              <w:t>1</w:t>
            </w:r>
          </w:p>
        </w:tc>
        <w:tc>
          <w:tcPr>
            <w:tcW w:w="720" w:type="dxa"/>
          </w:tcPr>
          <w:p w14:paraId="694BFB92" w14:textId="77777777" w:rsidR="00000000" w:rsidRDefault="002F1028">
            <w:pPr>
              <w:pStyle w:val="T4dispositie"/>
              <w:jc w:val="left"/>
              <w:rPr>
                <w:lang w:val="nl-NL"/>
              </w:rPr>
            </w:pPr>
            <w:r>
              <w:rPr>
                <w:lang w:val="nl-NL"/>
              </w:rPr>
              <w:t>c</w:t>
            </w:r>
          </w:p>
          <w:p w14:paraId="22FEF438" w14:textId="77777777" w:rsidR="00000000" w:rsidRDefault="002F1028">
            <w:pPr>
              <w:pStyle w:val="T4dispositie"/>
              <w:jc w:val="left"/>
              <w:rPr>
                <w:lang w:val="nl-NL"/>
              </w:rPr>
            </w:pPr>
            <w:r>
              <w:rPr>
                <w:lang w:val="nl-NL"/>
              </w:rPr>
              <w:t>2 2/3</w:t>
            </w:r>
          </w:p>
          <w:p w14:paraId="29EBDC91" w14:textId="77777777" w:rsidR="00000000" w:rsidRDefault="002F1028">
            <w:pPr>
              <w:pStyle w:val="T4dispositie"/>
              <w:jc w:val="left"/>
              <w:rPr>
                <w:lang w:val="nl-NL"/>
              </w:rPr>
            </w:pPr>
            <w:r>
              <w:rPr>
                <w:lang w:val="nl-NL"/>
              </w:rPr>
              <w:t>2</w:t>
            </w:r>
          </w:p>
          <w:p w14:paraId="58796072" w14:textId="77777777" w:rsidR="00000000" w:rsidRDefault="002F1028">
            <w:pPr>
              <w:pStyle w:val="T4dispositie"/>
              <w:jc w:val="left"/>
              <w:rPr>
                <w:lang w:val="nl-NL"/>
              </w:rPr>
            </w:pPr>
            <w:r>
              <w:rPr>
                <w:lang w:val="nl-NL"/>
              </w:rPr>
              <w:t>1 1/3</w:t>
            </w:r>
          </w:p>
        </w:tc>
        <w:tc>
          <w:tcPr>
            <w:tcW w:w="720" w:type="dxa"/>
          </w:tcPr>
          <w:p w14:paraId="4375D0FA" w14:textId="77777777" w:rsidR="00000000" w:rsidRDefault="002F1028">
            <w:pPr>
              <w:pStyle w:val="T4dispositie"/>
              <w:jc w:val="left"/>
              <w:rPr>
                <w:lang w:val="nl-NL"/>
              </w:rPr>
            </w:pPr>
            <w:r>
              <w:rPr>
                <w:lang w:val="nl-NL"/>
              </w:rPr>
              <w:t>c</w:t>
            </w:r>
          </w:p>
          <w:p w14:paraId="19DEDF50" w14:textId="77777777" w:rsidR="00000000" w:rsidRDefault="002F1028">
            <w:pPr>
              <w:pStyle w:val="T4dispositie"/>
              <w:jc w:val="left"/>
              <w:rPr>
                <w:lang w:val="nl-NL"/>
              </w:rPr>
            </w:pPr>
          </w:p>
        </w:tc>
      </w:tr>
    </w:tbl>
    <w:p w14:paraId="5BD34488" w14:textId="77777777" w:rsidR="00000000" w:rsidRDefault="002F1028">
      <w:pPr>
        <w:pStyle w:val="T1"/>
        <w:jc w:val="left"/>
        <w:rPr>
          <w:lang w:val="nl-NL"/>
        </w:rPr>
      </w:pPr>
    </w:p>
    <w:p w14:paraId="52F90340" w14:textId="77777777" w:rsidR="00000000" w:rsidRDefault="002F1028">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14:paraId="35FE9308" w14:textId="77777777" w:rsidR="00000000" w:rsidRDefault="002F102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70"/>
        <w:gridCol w:w="900"/>
      </w:tblGrid>
      <w:tr w:rsidR="00000000" w14:paraId="6A571AEC" w14:textId="77777777">
        <w:tblPrEx>
          <w:tblCellMar>
            <w:top w:w="0" w:type="dxa"/>
            <w:bottom w:w="0" w:type="dxa"/>
          </w:tblCellMar>
        </w:tblPrEx>
        <w:tc>
          <w:tcPr>
            <w:tcW w:w="1870" w:type="dxa"/>
          </w:tcPr>
          <w:p w14:paraId="025B5926" w14:textId="77777777" w:rsidR="00000000" w:rsidRDefault="002F1028">
            <w:pPr>
              <w:pStyle w:val="T1"/>
              <w:jc w:val="left"/>
              <w:rPr>
                <w:lang w:val="nl-NL"/>
              </w:rPr>
            </w:pPr>
            <w:r>
              <w:rPr>
                <w:lang w:val="nl-NL"/>
              </w:rPr>
              <w:t>Sesquialter NW</w:t>
            </w:r>
          </w:p>
        </w:tc>
        <w:tc>
          <w:tcPr>
            <w:tcW w:w="900" w:type="dxa"/>
          </w:tcPr>
          <w:p w14:paraId="0577C5F9" w14:textId="77777777" w:rsidR="00000000" w:rsidRDefault="002F1028">
            <w:pPr>
              <w:pStyle w:val="T4dispositie"/>
              <w:jc w:val="left"/>
              <w:rPr>
                <w:lang w:val="nl-NL"/>
              </w:rPr>
            </w:pPr>
            <w:r>
              <w:rPr>
                <w:lang w:val="nl-NL"/>
              </w:rPr>
              <w:t>C</w:t>
            </w:r>
          </w:p>
          <w:p w14:paraId="5EF299A7" w14:textId="77777777" w:rsidR="00000000" w:rsidRDefault="002F1028">
            <w:pPr>
              <w:pStyle w:val="T4dispositie"/>
              <w:jc w:val="left"/>
              <w:rPr>
                <w:lang w:val="nl-NL"/>
              </w:rPr>
            </w:pPr>
            <w:r>
              <w:rPr>
                <w:lang w:val="nl-NL"/>
              </w:rPr>
              <w:t>2 2/3</w:t>
            </w:r>
          </w:p>
          <w:p w14:paraId="1BFD9558" w14:textId="77777777" w:rsidR="00000000" w:rsidRDefault="002F1028">
            <w:pPr>
              <w:pStyle w:val="T4dispositie"/>
              <w:jc w:val="left"/>
              <w:rPr>
                <w:lang w:val="nl-NL"/>
              </w:rPr>
            </w:pPr>
            <w:r>
              <w:rPr>
                <w:lang w:val="nl-NL"/>
              </w:rPr>
              <w:t>1 3/5</w:t>
            </w:r>
          </w:p>
        </w:tc>
      </w:tr>
    </w:tbl>
    <w:p w14:paraId="2AB0B44A" w14:textId="77777777" w:rsidR="00000000" w:rsidRDefault="002F1028">
      <w:pPr>
        <w:pStyle w:val="T1"/>
        <w:jc w:val="left"/>
        <w:rPr>
          <w:lang w:val="nl-NL"/>
        </w:rPr>
      </w:pPr>
    </w:p>
    <w:p w14:paraId="58014B94" w14:textId="77777777" w:rsidR="00000000" w:rsidRDefault="002F1028">
      <w:pPr>
        <w:pStyle w:val="T1"/>
        <w:jc w:val="left"/>
        <w:rPr>
          <w:lang w:val="nl-NL"/>
        </w:rPr>
      </w:pPr>
      <w:r>
        <w:rPr>
          <w:lang w:val="nl-NL"/>
        </w:rPr>
        <w:t>Toonhoogte</w:t>
      </w:r>
    </w:p>
    <w:p w14:paraId="44BD5EA8" w14:textId="77777777" w:rsidR="00000000" w:rsidRDefault="002F1028">
      <w:pPr>
        <w:pStyle w:val="T1"/>
        <w:jc w:val="left"/>
        <w:rPr>
          <w:lang w:val="nl-NL"/>
        </w:rPr>
      </w:pPr>
      <w:r>
        <w:rPr>
          <w:lang w:val="nl-NL"/>
        </w:rPr>
        <w:t>a</w:t>
      </w:r>
      <w:r>
        <w:rPr>
          <w:vertAlign w:val="superscript"/>
          <w:lang w:val="nl-NL"/>
        </w:rPr>
        <w:t>1</w:t>
      </w:r>
      <w:r>
        <w:rPr>
          <w:lang w:val="nl-NL"/>
        </w:rPr>
        <w:t xml:space="preserve"> = 4.. Hz</w:t>
      </w:r>
    </w:p>
    <w:p w14:paraId="2FE53078" w14:textId="77777777" w:rsidR="00000000" w:rsidRDefault="002F1028">
      <w:pPr>
        <w:pStyle w:val="T1"/>
        <w:jc w:val="left"/>
        <w:rPr>
          <w:lang w:val="nl-NL"/>
        </w:rPr>
      </w:pPr>
      <w:r>
        <w:rPr>
          <w:lang w:val="nl-NL"/>
        </w:rPr>
        <w:t>Temperatuur</w:t>
      </w:r>
    </w:p>
    <w:p w14:paraId="0681327B" w14:textId="77777777" w:rsidR="00000000" w:rsidRDefault="002F1028">
      <w:pPr>
        <w:pStyle w:val="T1"/>
        <w:jc w:val="left"/>
        <w:rPr>
          <w:lang w:val="nl-NL"/>
        </w:rPr>
      </w:pPr>
      <w:r>
        <w:rPr>
          <w:lang w:val="nl-NL"/>
        </w:rPr>
        <w:t>evenredig zwevend</w:t>
      </w:r>
    </w:p>
    <w:p w14:paraId="257A45B8" w14:textId="77777777" w:rsidR="00000000" w:rsidRDefault="002F1028">
      <w:pPr>
        <w:pStyle w:val="T1"/>
        <w:jc w:val="left"/>
        <w:rPr>
          <w:lang w:val="nl-NL"/>
        </w:rPr>
      </w:pPr>
    </w:p>
    <w:p w14:paraId="5ED15DB0" w14:textId="77777777" w:rsidR="00000000" w:rsidRDefault="002F1028">
      <w:pPr>
        <w:pStyle w:val="T1"/>
        <w:jc w:val="left"/>
        <w:rPr>
          <w:lang w:val="nl-NL"/>
        </w:rPr>
      </w:pPr>
      <w:r>
        <w:rPr>
          <w:lang w:val="nl-NL"/>
        </w:rPr>
        <w:t>Manuaalomvang</w:t>
      </w:r>
    </w:p>
    <w:p w14:paraId="21040B78" w14:textId="77777777" w:rsidR="00000000" w:rsidRDefault="002F1028">
      <w:pPr>
        <w:pStyle w:val="T1"/>
        <w:jc w:val="left"/>
        <w:rPr>
          <w:vertAlign w:val="superscript"/>
          <w:lang w:val="nl-NL"/>
        </w:rPr>
      </w:pPr>
      <w:r>
        <w:rPr>
          <w:lang w:val="nl-NL"/>
        </w:rPr>
        <w:t>C-f</w:t>
      </w:r>
      <w:r>
        <w:rPr>
          <w:vertAlign w:val="superscript"/>
          <w:lang w:val="nl-NL"/>
        </w:rPr>
        <w:t>3</w:t>
      </w:r>
    </w:p>
    <w:p w14:paraId="3338CEF7" w14:textId="77777777" w:rsidR="00000000" w:rsidRDefault="002F1028">
      <w:pPr>
        <w:pStyle w:val="T1"/>
        <w:jc w:val="left"/>
        <w:rPr>
          <w:lang w:val="nl-NL"/>
        </w:rPr>
      </w:pPr>
      <w:r>
        <w:rPr>
          <w:lang w:val="nl-NL"/>
        </w:rPr>
        <w:t>Pedaalomvan</w:t>
      </w:r>
      <w:r>
        <w:rPr>
          <w:lang w:val="nl-NL"/>
        </w:rPr>
        <w:t>g</w:t>
      </w:r>
    </w:p>
    <w:p w14:paraId="2568A170" w14:textId="77777777" w:rsidR="00000000" w:rsidRDefault="002F1028">
      <w:pPr>
        <w:pStyle w:val="T1"/>
        <w:jc w:val="left"/>
        <w:rPr>
          <w:vertAlign w:val="superscript"/>
          <w:lang w:val="nl-NL"/>
        </w:rPr>
      </w:pPr>
      <w:r>
        <w:rPr>
          <w:lang w:val="nl-NL"/>
        </w:rPr>
        <w:t>C-c</w:t>
      </w:r>
      <w:r>
        <w:rPr>
          <w:vertAlign w:val="superscript"/>
          <w:lang w:val="nl-NL"/>
        </w:rPr>
        <w:t>1</w:t>
      </w:r>
    </w:p>
    <w:p w14:paraId="3A061902" w14:textId="77777777" w:rsidR="00000000" w:rsidRDefault="002F1028">
      <w:pPr>
        <w:pStyle w:val="T1"/>
        <w:jc w:val="left"/>
        <w:rPr>
          <w:lang w:val="nl-NL"/>
        </w:rPr>
      </w:pPr>
    </w:p>
    <w:p w14:paraId="16FA3AF8" w14:textId="77777777" w:rsidR="00000000" w:rsidRDefault="002F1028">
      <w:pPr>
        <w:pStyle w:val="T1"/>
        <w:jc w:val="left"/>
        <w:rPr>
          <w:lang w:val="nl-NL"/>
        </w:rPr>
      </w:pPr>
      <w:r>
        <w:rPr>
          <w:lang w:val="nl-NL"/>
        </w:rPr>
        <w:t>Windvoorziening</w:t>
      </w:r>
    </w:p>
    <w:p w14:paraId="18B4FC63" w14:textId="77777777" w:rsidR="00000000" w:rsidRDefault="002F1028">
      <w:pPr>
        <w:pStyle w:val="T1"/>
        <w:jc w:val="left"/>
        <w:rPr>
          <w:lang w:val="nl-NL"/>
        </w:rPr>
      </w:pPr>
      <w:r>
        <w:rPr>
          <w:lang w:val="nl-NL"/>
        </w:rPr>
        <w:t>magazijnbalg</w:t>
      </w:r>
    </w:p>
    <w:p w14:paraId="72430F98" w14:textId="77777777" w:rsidR="00000000" w:rsidRDefault="002F1028">
      <w:pPr>
        <w:pStyle w:val="T1"/>
        <w:jc w:val="left"/>
        <w:rPr>
          <w:lang w:val="nl-NL"/>
        </w:rPr>
      </w:pPr>
      <w:r>
        <w:rPr>
          <w:lang w:val="nl-NL"/>
        </w:rPr>
        <w:t>Winddruk</w:t>
      </w:r>
    </w:p>
    <w:p w14:paraId="11BA2BD0" w14:textId="77777777" w:rsidR="00000000" w:rsidRDefault="002F1028">
      <w:pPr>
        <w:pStyle w:val="T1"/>
        <w:jc w:val="left"/>
        <w:rPr>
          <w:lang w:val="nl-NL"/>
        </w:rPr>
      </w:pPr>
      <w:r>
        <w:rPr>
          <w:lang w:val="nl-NL"/>
        </w:rPr>
        <w:t xml:space="preserve">   mm</w:t>
      </w:r>
    </w:p>
    <w:p w14:paraId="2E2F8C20" w14:textId="77777777" w:rsidR="00000000" w:rsidRDefault="002F1028">
      <w:pPr>
        <w:pStyle w:val="T1"/>
        <w:jc w:val="left"/>
        <w:rPr>
          <w:lang w:val="nl-NL"/>
        </w:rPr>
      </w:pPr>
    </w:p>
    <w:p w14:paraId="711F7EFD" w14:textId="77777777" w:rsidR="00000000" w:rsidRDefault="002F1028">
      <w:pPr>
        <w:pStyle w:val="T1"/>
        <w:jc w:val="left"/>
        <w:rPr>
          <w:lang w:val="nl-NL"/>
        </w:rPr>
      </w:pPr>
      <w:r>
        <w:rPr>
          <w:lang w:val="nl-NL"/>
        </w:rPr>
        <w:t>Plaats klaviatuur</w:t>
      </w:r>
    </w:p>
    <w:p w14:paraId="6057A82B" w14:textId="77777777" w:rsidR="00000000" w:rsidRDefault="002F1028">
      <w:pPr>
        <w:pStyle w:val="T1"/>
        <w:jc w:val="left"/>
        <w:rPr>
          <w:lang w:val="nl-NL"/>
        </w:rPr>
      </w:pPr>
      <w:r>
        <w:rPr>
          <w:lang w:val="nl-NL"/>
        </w:rPr>
        <w:t>rechterzijde</w:t>
      </w:r>
    </w:p>
    <w:p w14:paraId="1DDB67FE" w14:textId="77777777" w:rsidR="00000000" w:rsidRDefault="002F1028">
      <w:pPr>
        <w:pStyle w:val="T1"/>
        <w:jc w:val="left"/>
        <w:rPr>
          <w:lang w:val="nl-NL"/>
        </w:rPr>
      </w:pPr>
    </w:p>
    <w:p w14:paraId="0531441C" w14:textId="77777777" w:rsidR="00000000" w:rsidRDefault="002F1028">
      <w:pPr>
        <w:pStyle w:val="Heading2"/>
        <w:rPr>
          <w:i w:val="0"/>
          <w:iCs/>
        </w:rPr>
      </w:pPr>
      <w:r>
        <w:rPr>
          <w:i w:val="0"/>
          <w:iCs/>
        </w:rPr>
        <w:t>Bijzonderheden</w:t>
      </w:r>
    </w:p>
    <w:p w14:paraId="4E0E8890" w14:textId="77777777" w:rsidR="00000000" w:rsidRDefault="002F1028">
      <w:pPr>
        <w:pStyle w:val="T1"/>
        <w:jc w:val="left"/>
        <w:rPr>
          <w:lang w:val="nl-NL"/>
        </w:rPr>
      </w:pPr>
    </w:p>
    <w:p w14:paraId="1E99E477" w14:textId="77777777" w:rsidR="00000000" w:rsidRDefault="002F1028">
      <w:pPr>
        <w:pStyle w:val="T1"/>
        <w:jc w:val="left"/>
        <w:rPr>
          <w:lang w:val="nl-NL"/>
        </w:rPr>
      </w:pPr>
      <w:r>
        <w:rPr>
          <w:lang w:val="nl-NL"/>
        </w:rPr>
        <w:t>De registerknoppen zijn in twee verticale rijen aan weerszijden van de lessenaarbak geplaatst. Registernamen op tabletten. De knoppen voor de later toegevo</w:t>
      </w:r>
      <w:r>
        <w:rPr>
          <w:lang w:val="nl-NL"/>
        </w:rPr>
        <w:t>egde registers Sesquialter (NW), Prestant 4' (Ped) en Bourdon 8' (Ped) bevinden zich in een tweede verticale rij, geheel links van de lessenaarbak.</w:t>
      </w:r>
    </w:p>
    <w:p w14:paraId="10DE6F24" w14:textId="77777777" w:rsidR="00000000" w:rsidRDefault="002F1028">
      <w:pPr>
        <w:pStyle w:val="T1"/>
        <w:jc w:val="left"/>
        <w:rPr>
          <w:lang w:val="nl-NL"/>
        </w:rPr>
      </w:pPr>
      <w:r>
        <w:rPr>
          <w:lang w:val="nl-NL"/>
        </w:rPr>
        <w:t xml:space="preserve">HW en NW zijn opgesteld op een gecombineerde lade met dubbele ventielkast. De lade-indeling is chromatisch, </w:t>
      </w:r>
      <w:r>
        <w:rPr>
          <w:lang w:val="nl-NL"/>
        </w:rPr>
        <w:t>met C aan de frontzijde. Het NW bevindt zich aan de klaviatuurzijde.</w:t>
      </w:r>
    </w:p>
    <w:p w14:paraId="405A7D9D" w14:textId="77777777" w:rsidR="00000000" w:rsidRDefault="002F1028">
      <w:pPr>
        <w:pStyle w:val="T1"/>
        <w:jc w:val="left"/>
        <w:rPr>
          <w:lang w:val="nl-NL"/>
        </w:rPr>
      </w:pPr>
      <w:r>
        <w:rPr>
          <w:lang w:val="nl-NL"/>
        </w:rPr>
        <w:t xml:space="preserve">De in 1986 aangebrachte pedaallade bevindt zich aan de linkerzijkant van de kas, tegenover de klaviatuur. </w:t>
      </w:r>
    </w:p>
    <w:p w14:paraId="6A91B917" w14:textId="77777777" w:rsidR="00000000" w:rsidRDefault="002F1028">
      <w:pPr>
        <w:pStyle w:val="T1"/>
        <w:jc w:val="left"/>
        <w:rPr>
          <w:lang w:val="nl-NL"/>
        </w:rPr>
      </w:pPr>
      <w:r>
        <w:rPr>
          <w:lang w:val="nl-NL"/>
        </w:rPr>
        <w:t xml:space="preserve">De magazijnbalg ligt onder de windlade van HW/NW. De balans-/trapinstallatie is </w:t>
      </w:r>
      <w:r>
        <w:rPr>
          <w:lang w:val="nl-NL"/>
        </w:rPr>
        <w:t>niet bewaard gebleven.</w:t>
      </w:r>
    </w:p>
    <w:p w14:paraId="73768503" w14:textId="77777777" w:rsidR="00000000" w:rsidRDefault="002F1028">
      <w:pPr>
        <w:pStyle w:val="T1"/>
        <w:jc w:val="left"/>
        <w:rPr>
          <w:lang w:val="nl-NL"/>
        </w:rPr>
      </w:pPr>
      <w:r>
        <w:rPr>
          <w:lang w:val="nl-NL"/>
        </w:rPr>
        <w:t>C-gis van de Prestant 8' van het HW staan in de fronttorens, het vervolg op de lade. C-c</w:t>
      </w:r>
      <w:r>
        <w:rPr>
          <w:vertAlign w:val="superscript"/>
          <w:lang w:val="nl-NL"/>
        </w:rPr>
        <w:t>3</w:t>
      </w:r>
      <w:r>
        <w:rPr>
          <w:lang w:val="nl-NL"/>
        </w:rPr>
        <w:t xml:space="preserve"> zijn voorzien van expressions, het overige pijpwerk is op lengte afgesneden.</w:t>
      </w:r>
    </w:p>
    <w:p w14:paraId="24D9C63E" w14:textId="77777777" w:rsidR="00000000" w:rsidRDefault="002F1028">
      <w:pPr>
        <w:pStyle w:val="T1"/>
        <w:jc w:val="left"/>
        <w:rPr>
          <w:lang w:val="nl-NL"/>
        </w:rPr>
      </w:pPr>
      <w:r>
        <w:rPr>
          <w:lang w:val="nl-NL"/>
        </w:rPr>
        <w:t>De Octaaf 4', de Quint 3' en de Octaaf 2' zijn alle van orgelmetaa</w:t>
      </w:r>
      <w:r>
        <w:rPr>
          <w:lang w:val="nl-NL"/>
        </w:rPr>
        <w:t xml:space="preserve">l. De grotere pijpen van deze </w:t>
      </w:r>
      <w:r>
        <w:rPr>
          <w:lang w:val="nl-NL"/>
        </w:rPr>
        <w:lastRenderedPageBreak/>
        <w:t>registers zijn voorzien van expressions (respectievelijk C-c</w:t>
      </w:r>
      <w:r>
        <w:rPr>
          <w:vertAlign w:val="superscript"/>
          <w:lang w:val="nl-NL"/>
        </w:rPr>
        <w:t>2</w:t>
      </w:r>
      <w:r>
        <w:rPr>
          <w:lang w:val="nl-NL"/>
        </w:rPr>
        <w:t>, C-f</w:t>
      </w:r>
      <w:r>
        <w:rPr>
          <w:vertAlign w:val="superscript"/>
          <w:lang w:val="nl-NL"/>
        </w:rPr>
        <w:t>1</w:t>
      </w:r>
      <w:r>
        <w:rPr>
          <w:lang w:val="nl-NL"/>
        </w:rPr>
        <w:t xml:space="preserve"> en C-c</w:t>
      </w:r>
      <w:r>
        <w:rPr>
          <w:vertAlign w:val="superscript"/>
          <w:lang w:val="nl-NL"/>
        </w:rPr>
        <w:t>1</w:t>
      </w:r>
      <w:r>
        <w:rPr>
          <w:lang w:val="nl-NL"/>
        </w:rPr>
        <w:t>), de kleinere zijn op lengte afgesneden. De Cornet staat op een verhoogde bank. Het 4-voets koor heeft van c</w:t>
      </w:r>
      <w:r>
        <w:rPr>
          <w:vertAlign w:val="superscript"/>
          <w:lang w:val="nl-NL"/>
        </w:rPr>
        <w:t>1</w:t>
      </w:r>
      <w:r>
        <w:rPr>
          <w:lang w:val="nl-NL"/>
        </w:rPr>
        <w:t>-fis</w:t>
      </w:r>
      <w:r>
        <w:rPr>
          <w:vertAlign w:val="superscript"/>
          <w:lang w:val="nl-NL"/>
        </w:rPr>
        <w:t>1</w:t>
      </w:r>
      <w:r>
        <w:rPr>
          <w:lang w:val="nl-NL"/>
        </w:rPr>
        <w:t xml:space="preserve"> expressions, de overige pijpen zijn</w:t>
      </w:r>
      <w:r>
        <w:rPr>
          <w:lang w:val="nl-NL"/>
        </w:rPr>
        <w:t xml:space="preserve"> op lengte afgesneden.</w:t>
      </w:r>
    </w:p>
    <w:p w14:paraId="5196FFA1" w14:textId="77777777" w:rsidR="00000000" w:rsidRDefault="002F1028">
      <w:pPr>
        <w:pStyle w:val="T1"/>
        <w:jc w:val="left"/>
        <w:rPr>
          <w:lang w:val="nl-NL"/>
        </w:rPr>
      </w:pPr>
      <w:r>
        <w:rPr>
          <w:lang w:val="nl-NL"/>
        </w:rPr>
        <w:t>De Holpijp 8' (NW) is van C-H van eiken, gedekt. Het vervolg is van orgelmetaal, gedekt, met zijbaarden. De Salicionaal 8' is van C-Gis gecombineerd met de Holpijp 8', de pijpen voor A-f</w:t>
      </w:r>
      <w:r>
        <w:rPr>
          <w:vertAlign w:val="superscript"/>
          <w:lang w:val="nl-NL"/>
        </w:rPr>
        <w:t>3</w:t>
      </w:r>
      <w:r>
        <w:rPr>
          <w:lang w:val="nl-NL"/>
        </w:rPr>
        <w:t xml:space="preserve"> zijn van metaal. A-h</w:t>
      </w:r>
      <w:r>
        <w:rPr>
          <w:vertAlign w:val="superscript"/>
          <w:lang w:val="nl-NL"/>
        </w:rPr>
        <w:t>2</w:t>
      </w:r>
      <w:r>
        <w:rPr>
          <w:lang w:val="nl-NL"/>
        </w:rPr>
        <w:t xml:space="preserve"> hebben expressions, de </w:t>
      </w:r>
      <w:r>
        <w:rPr>
          <w:lang w:val="nl-NL"/>
        </w:rPr>
        <w:t>rest is op lengte afgesneden.</w:t>
      </w:r>
    </w:p>
    <w:p w14:paraId="28D9ABCA" w14:textId="77777777" w:rsidR="00000000" w:rsidRDefault="002F1028">
      <w:pPr>
        <w:pStyle w:val="T1"/>
        <w:jc w:val="left"/>
        <w:rPr>
          <w:lang w:val="nl-NL"/>
        </w:rPr>
      </w:pPr>
      <w:r>
        <w:rPr>
          <w:lang w:val="nl-NL"/>
        </w:rPr>
        <w:t>De Roerfluit 4' is van C-e</w:t>
      </w:r>
      <w:r>
        <w:rPr>
          <w:vertAlign w:val="superscript"/>
          <w:lang w:val="nl-NL"/>
        </w:rPr>
        <w:t>2</w:t>
      </w:r>
      <w:r>
        <w:rPr>
          <w:lang w:val="nl-NL"/>
        </w:rPr>
        <w:t xml:space="preserve"> gedekt, met uitwendige roeren en zijbaarden. Het overige pijpwerk is open, op lengte afgesneden.</w:t>
      </w:r>
    </w:p>
    <w:p w14:paraId="41A0383A" w14:textId="77777777" w:rsidR="002F1028" w:rsidRDefault="002F1028">
      <w:pPr>
        <w:pStyle w:val="T1"/>
        <w:jc w:val="left"/>
        <w:rPr>
          <w:lang w:val="nl-NL"/>
        </w:rPr>
      </w:pPr>
      <w:r>
        <w:rPr>
          <w:lang w:val="nl-NL"/>
        </w:rPr>
        <w:t>De Bourdon 8' Ped bevat pijpwerk van de oorspronkelijke Bourdon 16' HW. Het overige pijpwerk van de p</w:t>
      </w:r>
      <w:r>
        <w:rPr>
          <w:lang w:val="nl-NL"/>
        </w:rPr>
        <w:t>edaalregisters is van elders afkomstig.</w:t>
      </w:r>
    </w:p>
    <w:sectPr w:rsidR="002F102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4F09"/>
    <w:multiLevelType w:val="hybridMultilevel"/>
    <w:tmpl w:val="8C24D30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E6"/>
    <w:rsid w:val="002F1028"/>
    <w:rsid w:val="003D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1B6560"/>
  <w15:chartTrackingRefBased/>
  <w15:docId w15:val="{C3A0C271-D95A-EF41-9395-D66ED4E3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Heerhugowaard / 1873</vt:lpstr>
    </vt:vector>
  </TitlesOfParts>
  <Company>NIvO</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Heerhugowaard / 1873</dc:title>
  <dc:subject/>
  <dc:creator>WS1</dc:creator>
  <cp:keywords/>
  <dc:description/>
  <cp:lastModifiedBy>Eline J Duijsens</cp:lastModifiedBy>
  <cp:revision>2</cp:revision>
  <dcterms:created xsi:type="dcterms:W3CDTF">2021-09-20T13:26:00Z</dcterms:created>
  <dcterms:modified xsi:type="dcterms:W3CDTF">2021-09-20T13:26:00Z</dcterms:modified>
</cp:coreProperties>
</file>