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86D5A" w14:textId="77777777" w:rsidR="00000000" w:rsidRDefault="00356355">
      <w:pPr>
        <w:pStyle w:val="Heading1"/>
      </w:pPr>
      <w:bookmarkStart w:id="0" w:name="_GoBack"/>
      <w:bookmarkEnd w:id="0"/>
      <w:proofErr w:type="spellStart"/>
      <w:r>
        <w:t>Thesinge</w:t>
      </w:r>
      <w:proofErr w:type="spellEnd"/>
      <w:r>
        <w:t xml:space="preserve"> / 1873</w:t>
      </w:r>
    </w:p>
    <w:p w14:paraId="2637D2D7" w14:textId="77777777" w:rsidR="00000000" w:rsidRDefault="00356355">
      <w:pPr>
        <w:pStyle w:val="Heading2"/>
        <w:rPr>
          <w:i w:val="0"/>
          <w:iCs/>
        </w:rPr>
      </w:pPr>
      <w:r>
        <w:rPr>
          <w:i w:val="0"/>
          <w:iCs/>
        </w:rPr>
        <w:t>Voormalige Hervormde Kerk</w:t>
      </w:r>
    </w:p>
    <w:p w14:paraId="46A03DF9" w14:textId="77777777" w:rsidR="00000000" w:rsidRDefault="00356355">
      <w:pPr>
        <w:pStyle w:val="T1"/>
        <w:rPr>
          <w:lang w:val="nl-NL"/>
        </w:rPr>
      </w:pPr>
    </w:p>
    <w:p w14:paraId="0C765852" w14:textId="77777777" w:rsidR="00000000" w:rsidRDefault="00356355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De kerk bestaat uit het 13e-eeuwse koor van het voormalige Benedictinessenklooster en een rechthoekige travee uit 1786. In dat jaar werd het grootste deel van de oorspronkelijke kerk afgebroken en het koor verlaag</w:t>
      </w:r>
      <w:r>
        <w:rPr>
          <w:i/>
          <w:iCs/>
          <w:lang w:val="nl-NL"/>
        </w:rPr>
        <w:t>d. Inwendig thans vlakke zoldering. Preekstoel uit 1630.</w:t>
      </w:r>
    </w:p>
    <w:p w14:paraId="3326F39E" w14:textId="77777777" w:rsidR="00000000" w:rsidRDefault="00356355">
      <w:pPr>
        <w:pStyle w:val="T1"/>
        <w:rPr>
          <w:lang w:val="nl-NL"/>
        </w:rPr>
      </w:pPr>
    </w:p>
    <w:p w14:paraId="785CC638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Kas: 1873</w:t>
      </w:r>
    </w:p>
    <w:p w14:paraId="1A2D39AC" w14:textId="77777777" w:rsidR="00000000" w:rsidRDefault="00356355">
      <w:pPr>
        <w:pStyle w:val="T1"/>
        <w:rPr>
          <w:lang w:val="nl-NL"/>
        </w:rPr>
      </w:pPr>
    </w:p>
    <w:p w14:paraId="540A418B" w14:textId="77777777" w:rsidR="00000000" w:rsidRDefault="00356355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288144F8" w14:textId="77777777" w:rsidR="00000000" w:rsidRDefault="00356355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kleinere versie van het fronttype van het </w:t>
      </w:r>
      <w:proofErr w:type="spellStart"/>
      <w:r>
        <w:rPr>
          <w:lang w:val="nl-NL"/>
        </w:rPr>
        <w:t>Meijer-orgel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 xml:space="preserve"> (1873) voor een </w:t>
      </w:r>
      <w:proofErr w:type="spellStart"/>
      <w:r>
        <w:rPr>
          <w:lang w:val="nl-NL"/>
        </w:rPr>
        <w:t>eenmanuaals</w:t>
      </w:r>
      <w:proofErr w:type="spellEnd"/>
      <w:r>
        <w:rPr>
          <w:lang w:val="nl-NL"/>
        </w:rPr>
        <w:t xml:space="preserve"> orgel. De velden zijn smaller en verschillen in hoogte: de bovenv</w:t>
      </w:r>
      <w:r>
        <w:rPr>
          <w:lang w:val="nl-NL"/>
        </w:rPr>
        <w:t xml:space="preserve">elden zijn aanzienlijk korter dan in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>.</w:t>
      </w:r>
    </w:p>
    <w:p w14:paraId="023F9EE9" w14:textId="77777777" w:rsidR="00000000" w:rsidRDefault="00356355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decoratie is soberder dan in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>, maar volgt in hoofdzaak hetzelfde stramien. De bovenblinderingen in de torens hebben hetzelfde model met de afhangende zijkanten en het eveneens afhangende centrale ornament</w:t>
      </w:r>
      <w:r>
        <w:rPr>
          <w:lang w:val="nl-NL"/>
        </w:rPr>
        <w:t xml:space="preserve">. Ook de benedenblinderingen in de torens vertonen dezelfde vormen met de merkwaardige open ovalen. Het snijwerk in de velden is soberder en heeft niet de versmallingen en verbredingen die in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 xml:space="preserve"> zijn te zien.</w:t>
      </w:r>
    </w:p>
    <w:p w14:paraId="5DC008B0" w14:textId="77777777" w:rsidR="00000000" w:rsidRDefault="00356355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vleugelstukken zijn forse </w:t>
      </w:r>
      <w:proofErr w:type="spellStart"/>
      <w:r>
        <w:rPr>
          <w:lang w:val="nl-NL"/>
        </w:rPr>
        <w:t>S-krullen</w:t>
      </w:r>
      <w:proofErr w:type="spellEnd"/>
      <w:r>
        <w:rPr>
          <w:lang w:val="nl-NL"/>
        </w:rPr>
        <w:t xml:space="preserve"> met d</w:t>
      </w:r>
      <w:r>
        <w:rPr>
          <w:lang w:val="nl-NL"/>
        </w:rPr>
        <w:t xml:space="preserve">e bovenste krul naar buiten gericht, in dezelfde vormen als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 xml:space="preserve">, maar eenvoudiger. De hoorn van overvloed, die in </w:t>
      </w:r>
      <w:proofErr w:type="spellStart"/>
      <w:r>
        <w:rPr>
          <w:lang w:val="nl-NL"/>
        </w:rPr>
        <w:t>Emmen</w:t>
      </w:r>
      <w:proofErr w:type="spellEnd"/>
      <w:r>
        <w:rPr>
          <w:lang w:val="nl-NL"/>
        </w:rPr>
        <w:t xml:space="preserve"> is te zien, ontbreekt hier.</w:t>
      </w:r>
    </w:p>
    <w:p w14:paraId="2B1A430C" w14:textId="77777777" w:rsidR="00000000" w:rsidRDefault="00356355">
      <w:pPr>
        <w:pStyle w:val="T2Kunst"/>
        <w:jc w:val="left"/>
        <w:rPr>
          <w:lang w:val="nl-NL"/>
        </w:rPr>
      </w:pPr>
      <w:r>
        <w:rPr>
          <w:lang w:val="nl-NL"/>
        </w:rPr>
        <w:t>De opzetstukken op de torens zijn eveneens verwant, maar soberder van uitvoering: op de zijtorens gekoppel</w:t>
      </w:r>
      <w:r>
        <w:rPr>
          <w:lang w:val="nl-NL"/>
        </w:rPr>
        <w:t xml:space="preserve">de </w:t>
      </w:r>
      <w:proofErr w:type="spellStart"/>
      <w:r>
        <w:rPr>
          <w:lang w:val="nl-NL"/>
        </w:rPr>
        <w:t>C-voluten</w:t>
      </w:r>
      <w:proofErr w:type="spellEnd"/>
      <w:r>
        <w:rPr>
          <w:lang w:val="nl-NL"/>
        </w:rPr>
        <w:t xml:space="preserve"> met gekruiste bazuinen en op de middentorens een lier, hier met een nogal bescheiden uitgevallen slinger.</w:t>
      </w:r>
    </w:p>
    <w:p w14:paraId="298AFE8C" w14:textId="77777777" w:rsidR="00000000" w:rsidRDefault="00356355">
      <w:pPr>
        <w:pStyle w:val="T1"/>
        <w:rPr>
          <w:lang w:val="nl-NL"/>
        </w:rPr>
      </w:pPr>
    </w:p>
    <w:p w14:paraId="54541CDF" w14:textId="77777777" w:rsidR="00000000" w:rsidRDefault="00356355">
      <w:pPr>
        <w:pStyle w:val="T3Lit"/>
        <w:jc w:val="left"/>
        <w:rPr>
          <w:b/>
          <w:bCs/>
        </w:rPr>
      </w:pPr>
      <w:proofErr w:type="spellStart"/>
      <w:r>
        <w:rPr>
          <w:b/>
          <w:bCs/>
        </w:rPr>
        <w:t>Literatuur</w:t>
      </w:r>
      <w:proofErr w:type="spellEnd"/>
    </w:p>
    <w:p w14:paraId="39E472F3" w14:textId="77777777" w:rsidR="00000000" w:rsidRDefault="00356355">
      <w:pPr>
        <w:pStyle w:val="T3Lit"/>
        <w:jc w:val="left"/>
        <w:rPr>
          <w:lang w:val="nl-NL"/>
        </w:rPr>
      </w:pPr>
      <w:r>
        <w:rPr>
          <w:lang w:val="nl-NL"/>
        </w:rPr>
        <w:t xml:space="preserve">Jaap Brouwer, </w:t>
      </w:r>
      <w:r>
        <w:rPr>
          <w:i/>
          <w:iCs/>
          <w:lang w:val="nl-NL"/>
        </w:rPr>
        <w:t xml:space="preserve">De </w:t>
      </w:r>
      <w:proofErr w:type="spellStart"/>
      <w:r>
        <w:rPr>
          <w:i/>
          <w:iCs/>
          <w:lang w:val="nl-NL"/>
        </w:rPr>
        <w:t>Meijer-orgels</w:t>
      </w:r>
      <w:proofErr w:type="spellEnd"/>
      <w:r>
        <w:rPr>
          <w:i/>
          <w:iCs/>
          <w:lang w:val="nl-NL"/>
        </w:rPr>
        <w:t xml:space="preserve"> in de kerken van </w:t>
      </w:r>
      <w:proofErr w:type="spellStart"/>
      <w:r>
        <w:rPr>
          <w:i/>
          <w:iCs/>
          <w:lang w:val="nl-NL"/>
        </w:rPr>
        <w:t>Thesinge</w:t>
      </w:r>
      <w:proofErr w:type="spellEnd"/>
      <w:r>
        <w:rPr>
          <w:i/>
          <w:iCs/>
          <w:lang w:val="nl-NL"/>
        </w:rPr>
        <w:t xml:space="preserve"> en </w:t>
      </w:r>
      <w:proofErr w:type="spellStart"/>
      <w:r>
        <w:rPr>
          <w:i/>
          <w:iCs/>
          <w:lang w:val="nl-NL"/>
        </w:rPr>
        <w:t>Baflo</w:t>
      </w:r>
      <w:proofErr w:type="spellEnd"/>
      <w:r>
        <w:rPr>
          <w:lang w:val="nl-NL"/>
        </w:rPr>
        <w:t>. (</w:t>
      </w:r>
      <w:proofErr w:type="spellStart"/>
      <w:r>
        <w:rPr>
          <w:lang w:val="nl-NL"/>
        </w:rPr>
        <w:t>Publcatie</w:t>
      </w:r>
      <w:proofErr w:type="spellEnd"/>
      <w:r>
        <w:rPr>
          <w:lang w:val="nl-NL"/>
        </w:rPr>
        <w:t xml:space="preserve"> Stichting Groningen Orgelland), 7, 1983.</w:t>
      </w:r>
    </w:p>
    <w:p w14:paraId="0C1AA940" w14:textId="77777777" w:rsidR="00000000" w:rsidRDefault="00356355">
      <w:pPr>
        <w:pStyle w:val="T3Lit"/>
        <w:jc w:val="left"/>
      </w:pPr>
      <w:proofErr w:type="spellStart"/>
      <w:r>
        <w:rPr>
          <w:i/>
          <w:iCs/>
        </w:rPr>
        <w:t>Het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</w:t>
      </w:r>
      <w:r>
        <w:rPr>
          <w:i/>
          <w:iCs/>
        </w:rPr>
        <w:t>oninger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Orgelbezit</w:t>
      </w:r>
      <w:proofErr w:type="spellEnd"/>
      <w:r>
        <w:rPr>
          <w:i/>
          <w:iCs/>
        </w:rPr>
        <w:t xml:space="preserve"> van </w:t>
      </w:r>
      <w:proofErr w:type="spellStart"/>
      <w:r>
        <w:rPr>
          <w:i/>
          <w:iCs/>
        </w:rPr>
        <w:t>Adorp</w:t>
      </w:r>
      <w:proofErr w:type="spellEnd"/>
      <w:r>
        <w:rPr>
          <w:i/>
          <w:iCs/>
        </w:rPr>
        <w:t xml:space="preserve"> tot </w:t>
      </w:r>
      <w:proofErr w:type="spellStart"/>
      <w:r>
        <w:rPr>
          <w:i/>
          <w:iCs/>
        </w:rPr>
        <w:t>Zijldijk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Fivelingo</w:t>
      </w:r>
      <w:proofErr w:type="spellEnd"/>
      <w:r>
        <w:t xml:space="preserve">. </w:t>
      </w:r>
      <w:proofErr w:type="spellStart"/>
      <w:r>
        <w:t>Groningen</w:t>
      </w:r>
      <w:proofErr w:type="spellEnd"/>
      <w:r>
        <w:t>, 1998, 162-163.</w:t>
      </w:r>
    </w:p>
    <w:p w14:paraId="75DBAEF9" w14:textId="77777777" w:rsidR="00000000" w:rsidRDefault="00356355">
      <w:pPr>
        <w:pStyle w:val="T3Lit"/>
        <w:jc w:val="left"/>
      </w:pPr>
      <w:proofErr w:type="spellStart"/>
      <w:r>
        <w:t>Fotokaart</w:t>
      </w:r>
      <w:proofErr w:type="spellEnd"/>
      <w:r>
        <w:t xml:space="preserve"> </w:t>
      </w:r>
      <w:r>
        <w:rPr>
          <w:i/>
          <w:iCs/>
        </w:rPr>
        <w:t xml:space="preserve">de </w:t>
      </w:r>
      <w:proofErr w:type="spellStart"/>
      <w:r>
        <w:rPr>
          <w:i/>
          <w:iCs/>
        </w:rPr>
        <w:t>Mixtuur</w:t>
      </w:r>
      <w:proofErr w:type="spellEnd"/>
      <w:r>
        <w:t>.</w:t>
      </w:r>
    </w:p>
    <w:p w14:paraId="07D4858A" w14:textId="77777777" w:rsidR="00000000" w:rsidRDefault="00356355">
      <w:pPr>
        <w:pStyle w:val="T3Lit"/>
        <w:jc w:val="left"/>
      </w:pPr>
      <w:proofErr w:type="spellStart"/>
      <w:r>
        <w:rPr>
          <w:i/>
          <w:iCs/>
        </w:rPr>
        <w:t>Kerkelijke</w:t>
      </w:r>
      <w:proofErr w:type="spellEnd"/>
      <w:r>
        <w:rPr>
          <w:i/>
          <w:iCs/>
        </w:rPr>
        <w:t xml:space="preserve"> Courant</w:t>
      </w:r>
      <w:r>
        <w:t>, 27/52 (1873).</w:t>
      </w:r>
    </w:p>
    <w:p w14:paraId="7F13B501" w14:textId="77777777" w:rsidR="00000000" w:rsidRDefault="00356355">
      <w:pPr>
        <w:pStyle w:val="T3Lit"/>
        <w:jc w:val="left"/>
      </w:pPr>
      <w:proofErr w:type="spellStart"/>
      <w:r>
        <w:rPr>
          <w:i/>
          <w:iCs/>
        </w:rPr>
        <w:t>Stemmen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Waarheid</w:t>
      </w:r>
      <w:proofErr w:type="spellEnd"/>
      <w:r>
        <w:rPr>
          <w:i/>
          <w:iCs/>
        </w:rPr>
        <w:t xml:space="preserve"> en Vrede</w:t>
      </w:r>
      <w:r>
        <w:t>,1874, 152.</w:t>
      </w:r>
    </w:p>
    <w:p w14:paraId="3213D835" w14:textId="77777777" w:rsidR="00000000" w:rsidRDefault="00356355">
      <w:pPr>
        <w:pStyle w:val="T3Lit"/>
      </w:pPr>
    </w:p>
    <w:p w14:paraId="3E5A3202" w14:textId="77777777" w:rsidR="00000000" w:rsidRDefault="00356355">
      <w:pPr>
        <w:pStyle w:val="T3Lit"/>
      </w:pPr>
      <w:proofErr w:type="spellStart"/>
      <w:r>
        <w:t>Monumentnummer</w:t>
      </w:r>
      <w:proofErr w:type="spellEnd"/>
      <w:r>
        <w:t xml:space="preserve"> 9795</w:t>
      </w:r>
    </w:p>
    <w:p w14:paraId="253D5EE1" w14:textId="77777777" w:rsidR="00000000" w:rsidRDefault="00356355">
      <w:pPr>
        <w:pStyle w:val="T3Lit"/>
      </w:pPr>
      <w:proofErr w:type="spellStart"/>
      <w:r>
        <w:t>Orgelnummer</w:t>
      </w:r>
      <w:proofErr w:type="spellEnd"/>
      <w:r>
        <w:t xml:space="preserve"> 1455</w:t>
      </w:r>
    </w:p>
    <w:p w14:paraId="3E6DA3A6" w14:textId="77777777" w:rsidR="00000000" w:rsidRDefault="00356355">
      <w:pPr>
        <w:pStyle w:val="T1"/>
        <w:rPr>
          <w:lang w:val="nl-NL"/>
        </w:rPr>
      </w:pPr>
    </w:p>
    <w:p w14:paraId="0F2BDCD7" w14:textId="77777777" w:rsidR="00000000" w:rsidRDefault="00356355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20C3ED2A" w14:textId="77777777" w:rsidR="00000000" w:rsidRDefault="00356355">
      <w:pPr>
        <w:pStyle w:val="T1"/>
        <w:rPr>
          <w:lang w:val="nl-NL"/>
        </w:rPr>
      </w:pPr>
    </w:p>
    <w:p w14:paraId="176E1B8F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Bouwer</w:t>
      </w:r>
    </w:p>
    <w:p w14:paraId="7623F25F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R. Meijer</w:t>
      </w:r>
    </w:p>
    <w:p w14:paraId="5C1613E8" w14:textId="77777777" w:rsidR="00000000" w:rsidRDefault="00356355">
      <w:pPr>
        <w:pStyle w:val="T1"/>
        <w:rPr>
          <w:lang w:val="nl-NL"/>
        </w:rPr>
      </w:pPr>
    </w:p>
    <w:p w14:paraId="56068C9D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Jaar van oplevering</w:t>
      </w:r>
    </w:p>
    <w:p w14:paraId="544D3B00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1873</w:t>
      </w:r>
    </w:p>
    <w:p w14:paraId="31DD5248" w14:textId="77777777" w:rsidR="00000000" w:rsidRDefault="00356355">
      <w:pPr>
        <w:pStyle w:val="T1"/>
        <w:rPr>
          <w:lang w:val="nl-NL"/>
        </w:rPr>
      </w:pPr>
    </w:p>
    <w:p w14:paraId="12AA617C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R. Meijer 1876</w:t>
      </w:r>
    </w:p>
    <w:p w14:paraId="2D6A96E8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+ Hobo 8</w:t>
      </w:r>
      <w:r>
        <w:t>'</w:t>
      </w:r>
      <w:r>
        <w:rPr>
          <w:lang w:val="nl-NL"/>
        </w:rPr>
        <w:t xml:space="preserve"> (doorslaand) op vrije sleep</w:t>
      </w:r>
    </w:p>
    <w:p w14:paraId="6D2C1958" w14:textId="77777777" w:rsidR="00000000" w:rsidRDefault="00356355">
      <w:pPr>
        <w:pStyle w:val="T1"/>
        <w:rPr>
          <w:lang w:val="nl-NL"/>
        </w:rPr>
      </w:pPr>
    </w:p>
    <w:p w14:paraId="4FD547B8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lastRenderedPageBreak/>
        <w:t>Onbekend moment</w:t>
      </w:r>
    </w:p>
    <w:p w14:paraId="442D3656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Hobo 8</w:t>
      </w:r>
      <w:r>
        <w:t>'</w:t>
      </w:r>
      <w:r>
        <w:rPr>
          <w:lang w:val="nl-NL"/>
        </w:rPr>
        <w:t xml:space="preserve"> en bas van Octaaf 2</w:t>
      </w:r>
      <w:r>
        <w:t>'</w:t>
      </w:r>
      <w:r>
        <w:rPr>
          <w:lang w:val="nl-NL"/>
        </w:rPr>
        <w:t xml:space="preserve"> buiten werking gesteld</w:t>
      </w:r>
    </w:p>
    <w:p w14:paraId="158A4894" w14:textId="77777777" w:rsidR="00000000" w:rsidRDefault="00356355">
      <w:pPr>
        <w:pStyle w:val="T1"/>
        <w:rPr>
          <w:lang w:val="nl-NL"/>
        </w:rPr>
      </w:pPr>
    </w:p>
    <w:p w14:paraId="750F063E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 xml:space="preserve">Orgelmakerij Bakker &amp; </w:t>
      </w:r>
      <w:proofErr w:type="spellStart"/>
      <w:r>
        <w:rPr>
          <w:lang w:val="nl-NL"/>
        </w:rPr>
        <w:t>Timmenga</w:t>
      </w:r>
      <w:proofErr w:type="spellEnd"/>
      <w:r>
        <w:rPr>
          <w:lang w:val="nl-NL"/>
        </w:rPr>
        <w:t xml:space="preserve"> 1973</w:t>
      </w:r>
    </w:p>
    <w:p w14:paraId="5C6F665E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gedemonteerd in verband met kerkrestauratie</w:t>
      </w:r>
    </w:p>
    <w:p w14:paraId="38B70914" w14:textId="77777777" w:rsidR="00000000" w:rsidRDefault="00356355">
      <w:pPr>
        <w:pStyle w:val="T1"/>
        <w:rPr>
          <w:lang w:val="nl-NL"/>
        </w:rPr>
      </w:pPr>
    </w:p>
    <w:p w14:paraId="60E41171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Orgelmakerij</w:t>
      </w:r>
      <w:r>
        <w:rPr>
          <w:lang w:val="nl-NL"/>
        </w:rPr>
        <w:t xml:space="preserve"> Gebr. </w:t>
      </w:r>
      <w:proofErr w:type="spellStart"/>
      <w:r>
        <w:rPr>
          <w:lang w:val="nl-NL"/>
        </w:rPr>
        <w:t>Reil</w:t>
      </w:r>
      <w:proofErr w:type="spellEnd"/>
      <w:r>
        <w:rPr>
          <w:lang w:val="nl-NL"/>
        </w:rPr>
        <w:t xml:space="preserve"> 1974</w:t>
      </w:r>
    </w:p>
    <w:p w14:paraId="287DF957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03D3378E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- Hobo 8</w:t>
      </w:r>
      <w:r>
        <w:t>'</w:t>
      </w:r>
      <w:r>
        <w:rPr>
          <w:lang w:val="nl-NL"/>
        </w:rPr>
        <w:t>, + Cornet D 3 st.</w:t>
      </w:r>
    </w:p>
    <w:p w14:paraId="5906F7DC" w14:textId="77777777" w:rsidR="00000000" w:rsidRDefault="00356355">
      <w:pPr>
        <w:pStyle w:val="T1"/>
        <w:rPr>
          <w:lang w:val="nl-NL"/>
        </w:rPr>
      </w:pPr>
    </w:p>
    <w:p w14:paraId="7B5F9261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 xml:space="preserve">Orgelmakerij Gebr. </w:t>
      </w:r>
      <w:proofErr w:type="spellStart"/>
      <w:r>
        <w:rPr>
          <w:lang w:val="nl-NL"/>
        </w:rPr>
        <w:t>Reil</w:t>
      </w:r>
      <w:proofErr w:type="spellEnd"/>
      <w:r>
        <w:rPr>
          <w:lang w:val="nl-NL"/>
        </w:rPr>
        <w:t xml:space="preserve"> 1993</w:t>
      </w:r>
    </w:p>
    <w:p w14:paraId="1C7F7CD1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hersteld</w:t>
      </w:r>
    </w:p>
    <w:p w14:paraId="61E40EDA" w14:textId="77777777" w:rsidR="00000000" w:rsidRDefault="00356355">
      <w:pPr>
        <w:pStyle w:val="T1"/>
        <w:rPr>
          <w:lang w:val="nl-NL"/>
        </w:rPr>
      </w:pPr>
    </w:p>
    <w:p w14:paraId="051AB27E" w14:textId="77777777" w:rsidR="00000000" w:rsidRDefault="00356355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6C3E3176" w14:textId="77777777" w:rsidR="00000000" w:rsidRDefault="00356355">
      <w:pPr>
        <w:pStyle w:val="T1"/>
        <w:rPr>
          <w:lang w:val="nl-NL"/>
        </w:rPr>
      </w:pPr>
    </w:p>
    <w:p w14:paraId="28FC63B8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Werkindeling</w:t>
      </w:r>
    </w:p>
    <w:p w14:paraId="758A5A64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manuaal, aangehangen pedaal</w:t>
      </w:r>
    </w:p>
    <w:p w14:paraId="57BA9248" w14:textId="77777777" w:rsidR="00000000" w:rsidRDefault="00356355">
      <w:pPr>
        <w:pStyle w:val="T1"/>
        <w:rPr>
          <w:lang w:val="nl-NL"/>
        </w:rPr>
      </w:pPr>
    </w:p>
    <w:p w14:paraId="2B8AB9FC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169"/>
        <w:gridCol w:w="599"/>
      </w:tblGrid>
      <w:tr w:rsidR="00000000" w14:paraId="6263544D" w14:textId="77777777">
        <w:tblPrEx>
          <w:tblCellMar>
            <w:top w:w="0" w:type="dxa"/>
            <w:bottom w:w="0" w:type="dxa"/>
          </w:tblCellMar>
        </w:tblPrEx>
        <w:tc>
          <w:tcPr>
            <w:tcW w:w="1169" w:type="dxa"/>
          </w:tcPr>
          <w:p w14:paraId="040DCC9F" w14:textId="77777777" w:rsidR="00000000" w:rsidRDefault="00356355">
            <w:pPr>
              <w:pStyle w:val="T4dispositie"/>
              <w:rPr>
                <w:i/>
                <w:iCs/>
              </w:rPr>
            </w:pPr>
            <w:r>
              <w:rPr>
                <w:i/>
                <w:iCs/>
              </w:rPr>
              <w:t>Manuaal</w:t>
            </w:r>
          </w:p>
          <w:p w14:paraId="206F9B99" w14:textId="77777777" w:rsidR="00000000" w:rsidRDefault="00356355">
            <w:pPr>
              <w:pStyle w:val="T4dispositie"/>
            </w:pPr>
            <w:r>
              <w:t>7 stemmen</w:t>
            </w:r>
          </w:p>
          <w:p w14:paraId="74B0FA05" w14:textId="77777777" w:rsidR="00000000" w:rsidRDefault="00356355">
            <w:pPr>
              <w:pStyle w:val="T4dispositie"/>
            </w:pPr>
          </w:p>
          <w:p w14:paraId="44748FEC" w14:textId="77777777" w:rsidR="00000000" w:rsidRDefault="00356355">
            <w:pPr>
              <w:pStyle w:val="T4dispositie"/>
            </w:pPr>
            <w:proofErr w:type="spellStart"/>
            <w:r>
              <w:t>Prestant</w:t>
            </w:r>
            <w:proofErr w:type="spellEnd"/>
          </w:p>
          <w:p w14:paraId="46C21F2F" w14:textId="77777777" w:rsidR="00000000" w:rsidRDefault="00356355">
            <w:pPr>
              <w:pStyle w:val="T4dispositie"/>
            </w:pPr>
            <w:r>
              <w:t>Bourdon</w:t>
            </w:r>
          </w:p>
          <w:p w14:paraId="20332EBC" w14:textId="77777777" w:rsidR="00000000" w:rsidRDefault="00356355">
            <w:pPr>
              <w:pStyle w:val="T4dispositie"/>
            </w:pPr>
            <w:r>
              <w:t>Viola</w:t>
            </w:r>
          </w:p>
          <w:p w14:paraId="6694A1E9" w14:textId="77777777" w:rsidR="00000000" w:rsidRDefault="00356355">
            <w:pPr>
              <w:pStyle w:val="T4dispositie"/>
            </w:pPr>
            <w:r>
              <w:t>Octaaf</w:t>
            </w:r>
          </w:p>
          <w:p w14:paraId="6F1449A6" w14:textId="77777777" w:rsidR="00000000" w:rsidRDefault="00356355">
            <w:pPr>
              <w:pStyle w:val="T4dispositie"/>
            </w:pPr>
            <w:r>
              <w:t>Fluit</w:t>
            </w:r>
          </w:p>
          <w:p w14:paraId="785A559E" w14:textId="77777777" w:rsidR="00000000" w:rsidRDefault="00356355">
            <w:pPr>
              <w:pStyle w:val="T4dispositie"/>
            </w:pPr>
            <w:r>
              <w:t>Octaaf</w:t>
            </w:r>
          </w:p>
          <w:p w14:paraId="3C939964" w14:textId="77777777" w:rsidR="00000000" w:rsidRDefault="00356355">
            <w:pPr>
              <w:pStyle w:val="T4dispositie"/>
            </w:pPr>
            <w:r>
              <w:t>Corne</w:t>
            </w:r>
            <w:r>
              <w:t>t D</w:t>
            </w:r>
          </w:p>
        </w:tc>
        <w:tc>
          <w:tcPr>
            <w:tcW w:w="599" w:type="dxa"/>
          </w:tcPr>
          <w:p w14:paraId="05706913" w14:textId="77777777" w:rsidR="00000000" w:rsidRDefault="00356355">
            <w:pPr>
              <w:pStyle w:val="T4dispositie"/>
            </w:pPr>
          </w:p>
          <w:p w14:paraId="447BA5EA" w14:textId="77777777" w:rsidR="00000000" w:rsidRDefault="00356355">
            <w:pPr>
              <w:pStyle w:val="T4dispositie"/>
            </w:pPr>
          </w:p>
          <w:p w14:paraId="5698DBB2" w14:textId="77777777" w:rsidR="00000000" w:rsidRDefault="00356355">
            <w:pPr>
              <w:pStyle w:val="T4dispositie"/>
            </w:pPr>
          </w:p>
          <w:p w14:paraId="413125C3" w14:textId="77777777" w:rsidR="00000000" w:rsidRDefault="00356355">
            <w:pPr>
              <w:pStyle w:val="T4dispositie"/>
            </w:pPr>
            <w:r>
              <w:t>8'</w:t>
            </w:r>
          </w:p>
          <w:p w14:paraId="15828B79" w14:textId="77777777" w:rsidR="00000000" w:rsidRDefault="00356355">
            <w:pPr>
              <w:pStyle w:val="T4dispositie"/>
            </w:pPr>
            <w:r>
              <w:t>8'</w:t>
            </w:r>
          </w:p>
          <w:p w14:paraId="4C2D6E6F" w14:textId="77777777" w:rsidR="00000000" w:rsidRDefault="00356355">
            <w:pPr>
              <w:pStyle w:val="T4dispositie"/>
            </w:pPr>
            <w:r>
              <w:t>8'</w:t>
            </w:r>
          </w:p>
          <w:p w14:paraId="05F26B20" w14:textId="77777777" w:rsidR="00000000" w:rsidRDefault="00356355">
            <w:pPr>
              <w:pStyle w:val="T4dispositie"/>
            </w:pPr>
            <w:r>
              <w:t>4'</w:t>
            </w:r>
          </w:p>
          <w:p w14:paraId="40045316" w14:textId="77777777" w:rsidR="00000000" w:rsidRDefault="00356355">
            <w:pPr>
              <w:pStyle w:val="T4dispositie"/>
            </w:pPr>
            <w:r>
              <w:t>4'</w:t>
            </w:r>
          </w:p>
          <w:p w14:paraId="00F45022" w14:textId="77777777" w:rsidR="00000000" w:rsidRDefault="00356355">
            <w:pPr>
              <w:pStyle w:val="T4dispositie"/>
            </w:pPr>
            <w:r>
              <w:t>2'</w:t>
            </w:r>
          </w:p>
          <w:p w14:paraId="37B2D35C" w14:textId="77777777" w:rsidR="00000000" w:rsidRDefault="00356355">
            <w:pPr>
              <w:pStyle w:val="T4dispositie"/>
            </w:pPr>
            <w:r>
              <w:t>3 st.</w:t>
            </w:r>
          </w:p>
        </w:tc>
      </w:tr>
    </w:tbl>
    <w:p w14:paraId="17A5F826" w14:textId="77777777" w:rsidR="00000000" w:rsidRDefault="00356355">
      <w:pPr>
        <w:pStyle w:val="T1"/>
        <w:rPr>
          <w:lang w:val="nl-NL"/>
        </w:rPr>
      </w:pPr>
    </w:p>
    <w:p w14:paraId="552D8C0A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Werktuiglijk register</w:t>
      </w:r>
    </w:p>
    <w:p w14:paraId="4F624B5A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ventiel</w:t>
      </w:r>
    </w:p>
    <w:p w14:paraId="08F18EDF" w14:textId="77777777" w:rsidR="00000000" w:rsidRDefault="00356355">
      <w:pPr>
        <w:pStyle w:val="T1"/>
        <w:rPr>
          <w:lang w:val="nl-NL"/>
        </w:rPr>
      </w:pPr>
    </w:p>
    <w:p w14:paraId="3602A5F4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Samenstelling vulstem</w:t>
      </w:r>
    </w:p>
    <w:p w14:paraId="1EA54A2C" w14:textId="77777777" w:rsidR="00000000" w:rsidRDefault="00356355">
      <w:pPr>
        <w:pStyle w:val="T1"/>
        <w:rPr>
          <w:sz w:val="20"/>
        </w:rPr>
      </w:pPr>
      <w:r>
        <w:rPr>
          <w:lang w:val="nl-NL"/>
        </w:rPr>
        <w:t xml:space="preserve">Cornet   </w:t>
      </w:r>
      <w:r>
        <w:rPr>
          <w:sz w:val="20"/>
        </w:rPr>
        <w:t>c</w:t>
      </w:r>
      <w:r>
        <w:rPr>
          <w:sz w:val="20"/>
          <w:vertAlign w:val="superscript"/>
        </w:rPr>
        <w:t>1</w:t>
      </w:r>
      <w:r>
        <w:rPr>
          <w:sz w:val="20"/>
        </w:rPr>
        <w:t xml:space="preserve">   2 2/3 - 2 - 1 3/5</w:t>
      </w:r>
    </w:p>
    <w:p w14:paraId="461B4D3B" w14:textId="77777777" w:rsidR="00000000" w:rsidRDefault="00356355">
      <w:pPr>
        <w:pStyle w:val="T1"/>
        <w:rPr>
          <w:lang w:val="nl-NL"/>
        </w:rPr>
      </w:pPr>
    </w:p>
    <w:p w14:paraId="206EA2B5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Toonhoogte</w:t>
      </w:r>
    </w:p>
    <w:p w14:paraId="4F64BE2A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450 Hz</w:t>
      </w:r>
    </w:p>
    <w:p w14:paraId="66E024E0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Temperatuur</w:t>
      </w:r>
    </w:p>
    <w:p w14:paraId="3FF39A7D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evenredig zwevend</w:t>
      </w:r>
    </w:p>
    <w:p w14:paraId="7F7A8393" w14:textId="77777777" w:rsidR="00000000" w:rsidRDefault="00356355">
      <w:pPr>
        <w:pStyle w:val="T1"/>
        <w:rPr>
          <w:lang w:val="nl-NL"/>
        </w:rPr>
      </w:pPr>
    </w:p>
    <w:p w14:paraId="1A169A43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Manuaalomvang</w:t>
      </w:r>
    </w:p>
    <w:p w14:paraId="7028B98E" w14:textId="77777777" w:rsidR="00000000" w:rsidRDefault="00356355">
      <w:pPr>
        <w:pStyle w:val="T1"/>
        <w:rPr>
          <w:vertAlign w:val="superscript"/>
          <w:lang w:val="nl-NL"/>
        </w:rPr>
      </w:pPr>
      <w:proofErr w:type="spellStart"/>
      <w:r>
        <w:rPr>
          <w:lang w:val="nl-NL"/>
        </w:rPr>
        <w:t>C-e</w:t>
      </w:r>
      <w:r>
        <w:rPr>
          <w:vertAlign w:val="superscript"/>
          <w:lang w:val="nl-NL"/>
        </w:rPr>
        <w:t>3</w:t>
      </w:r>
      <w:proofErr w:type="spellEnd"/>
    </w:p>
    <w:p w14:paraId="656365C9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Pedaalomvang</w:t>
      </w:r>
    </w:p>
    <w:p w14:paraId="3144AAC2" w14:textId="77777777" w:rsidR="00000000" w:rsidRDefault="00356355">
      <w:pPr>
        <w:pStyle w:val="T1"/>
        <w:rPr>
          <w:lang w:val="nl-NL"/>
        </w:rPr>
      </w:pPr>
      <w:proofErr w:type="spellStart"/>
      <w:r>
        <w:rPr>
          <w:lang w:val="nl-NL"/>
        </w:rPr>
        <w:t>C-H</w:t>
      </w:r>
      <w:proofErr w:type="spellEnd"/>
    </w:p>
    <w:p w14:paraId="3257AD0B" w14:textId="77777777" w:rsidR="00000000" w:rsidRDefault="00356355">
      <w:pPr>
        <w:pStyle w:val="T1"/>
        <w:rPr>
          <w:lang w:val="nl-NL"/>
        </w:rPr>
      </w:pPr>
    </w:p>
    <w:p w14:paraId="68964D4B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Windvoorziening</w:t>
      </w:r>
    </w:p>
    <w:p w14:paraId="69202F54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magazijnbalg met één schepbalg</w:t>
      </w:r>
      <w:r>
        <w:rPr>
          <w:lang w:val="nl-NL"/>
        </w:rPr>
        <w:t xml:space="preserve"> (1873)</w:t>
      </w:r>
    </w:p>
    <w:p w14:paraId="12C497BD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Winddruk</w:t>
      </w:r>
    </w:p>
    <w:p w14:paraId="1AFDE88E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70 mm</w:t>
      </w:r>
    </w:p>
    <w:p w14:paraId="19CF6096" w14:textId="77777777" w:rsidR="00000000" w:rsidRDefault="00356355">
      <w:pPr>
        <w:pStyle w:val="T1"/>
        <w:rPr>
          <w:lang w:val="nl-NL"/>
        </w:rPr>
      </w:pPr>
    </w:p>
    <w:p w14:paraId="43B91B88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lastRenderedPageBreak/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2F61FD5C" w14:textId="77777777" w:rsidR="00000000" w:rsidRDefault="00356355">
      <w:pPr>
        <w:pStyle w:val="T1"/>
        <w:rPr>
          <w:lang w:val="nl-NL"/>
        </w:rPr>
      </w:pPr>
      <w:r>
        <w:rPr>
          <w:lang w:val="nl-NL"/>
        </w:rPr>
        <w:t>linkerzijde</w:t>
      </w:r>
    </w:p>
    <w:p w14:paraId="5D417ACD" w14:textId="77777777" w:rsidR="00000000" w:rsidRDefault="00356355">
      <w:pPr>
        <w:pStyle w:val="T1"/>
        <w:rPr>
          <w:lang w:val="nl-NL"/>
        </w:rPr>
      </w:pPr>
    </w:p>
    <w:p w14:paraId="3410F625" w14:textId="77777777" w:rsidR="00000000" w:rsidRDefault="00356355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09BFC3F5" w14:textId="77777777" w:rsidR="00000000" w:rsidRDefault="00356355">
      <w:pPr>
        <w:pStyle w:val="T1"/>
        <w:rPr>
          <w:lang w:val="nl-NL"/>
        </w:rPr>
      </w:pPr>
    </w:p>
    <w:p w14:paraId="1CCD51AB" w14:textId="77777777" w:rsidR="00000000" w:rsidRDefault="00356355">
      <w:pPr>
        <w:pStyle w:val="T1"/>
        <w:jc w:val="left"/>
        <w:rPr>
          <w:lang w:val="nl-NL"/>
        </w:rPr>
      </w:pPr>
      <w:r>
        <w:rPr>
          <w:lang w:val="nl-NL"/>
        </w:rPr>
        <w:t>De magazijnbalg wordt gevoed vanuit een schepbalg; de handbediening (met hefboom aan rechterzijde orgel) is nog intact.</w:t>
      </w:r>
    </w:p>
    <w:p w14:paraId="0BC2C16D" w14:textId="77777777" w:rsidR="00000000" w:rsidRDefault="00356355">
      <w:pPr>
        <w:pStyle w:val="T1"/>
        <w:jc w:val="left"/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klaviatuur</w:t>
      </w:r>
      <w:proofErr w:type="spellEnd"/>
      <w:r>
        <w:rPr>
          <w:lang w:val="nl-NL"/>
        </w:rPr>
        <w:t xml:space="preserve"> bevindt zich in een voor Meijer typerende ´aanbouw´</w:t>
      </w:r>
      <w:r>
        <w:rPr>
          <w:lang w:val="nl-NL"/>
        </w:rPr>
        <w:t xml:space="preserve"> en wordt afgesloten met een scharnierbare rechthoekige zwart gepolitoerde klep, zoals bij een piano. De registerknoppen bevinden zich in een horizontale rij boven de lessenaar; de opschriften staan in goud op zwartgelakte plaatjes.</w:t>
      </w:r>
    </w:p>
    <w:p w14:paraId="49831DD5" w14:textId="77777777" w:rsidR="00000000" w:rsidRDefault="00356355">
      <w:pPr>
        <w:pStyle w:val="T1"/>
        <w:jc w:val="left"/>
        <w:rPr>
          <w:lang w:val="nl-NL"/>
        </w:rPr>
      </w:pPr>
      <w:r>
        <w:rPr>
          <w:lang w:val="nl-NL"/>
        </w:rPr>
        <w:t>De windlade is voorzien</w:t>
      </w:r>
      <w:r>
        <w:rPr>
          <w:lang w:val="nl-NL"/>
        </w:rPr>
        <w:t xml:space="preserve"> van drie </w:t>
      </w:r>
      <w:proofErr w:type="spellStart"/>
      <w:r>
        <w:rPr>
          <w:lang w:val="nl-NL"/>
        </w:rPr>
        <w:t>half-inliggende</w:t>
      </w:r>
      <w:proofErr w:type="spellEnd"/>
      <w:r>
        <w:rPr>
          <w:lang w:val="nl-NL"/>
        </w:rPr>
        <w:t xml:space="preserve"> voorslagen, welke elk worden vastgezet met twee houten latten gevat in twee zwartgelakte ijzeren beugels. De windlade is ingedeeld in hele tonen vanuit het midden aflopend.</w:t>
      </w:r>
    </w:p>
    <w:p w14:paraId="461C46CD" w14:textId="77777777" w:rsidR="00000000" w:rsidRDefault="00356355">
      <w:pPr>
        <w:pStyle w:val="T1"/>
        <w:jc w:val="left"/>
        <w:rPr>
          <w:lang w:val="nl-NL"/>
        </w:rPr>
      </w:pPr>
      <w:r>
        <w:rPr>
          <w:lang w:val="nl-NL"/>
        </w:rPr>
        <w:t xml:space="preserve">Het metalen pijpwerk heeft langwerpige spits gedrukte </w:t>
      </w:r>
      <w:proofErr w:type="spellStart"/>
      <w:r>
        <w:rPr>
          <w:lang w:val="nl-NL"/>
        </w:rPr>
        <w:t>bov</w:t>
      </w:r>
      <w:r>
        <w:rPr>
          <w:lang w:val="nl-NL"/>
        </w:rPr>
        <w:t>enlabia</w:t>
      </w:r>
      <w:proofErr w:type="spellEnd"/>
      <w:r>
        <w:rPr>
          <w:lang w:val="nl-NL"/>
        </w:rPr>
        <w:t xml:space="preserve"> en korte driehoekige gedrukte </w:t>
      </w:r>
      <w:proofErr w:type="spellStart"/>
      <w:r>
        <w:rPr>
          <w:lang w:val="nl-NL"/>
        </w:rPr>
        <w:t>onderlabia</w:t>
      </w:r>
      <w:proofErr w:type="spellEnd"/>
      <w:r>
        <w:rPr>
          <w:lang w:val="nl-NL"/>
        </w:rPr>
        <w:t xml:space="preserve">. Het grotere pijpwerk heeft als steminrichting een stemkrul, de kleinere pijpen zijn op lengte afgesneden. Er zijn geen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 toegepast. Alle frontpijpen zijn sprekend; met name in de zijtorens hebben </w:t>
      </w:r>
      <w:r>
        <w:rPr>
          <w:lang w:val="nl-NL"/>
        </w:rPr>
        <w:t xml:space="preserve">ze grote </w:t>
      </w:r>
      <w:proofErr w:type="spellStart"/>
      <w:r>
        <w:rPr>
          <w:lang w:val="nl-NL"/>
        </w:rPr>
        <w:t>overlengte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</w:t>
      </w:r>
      <w:r>
        <w:t>'</w:t>
      </w:r>
      <w:r>
        <w:rPr>
          <w:lang w:val="nl-NL"/>
        </w:rPr>
        <w:t xml:space="preserve"> staat van </w:t>
      </w:r>
      <w:proofErr w:type="spellStart"/>
      <w:r>
        <w:rPr>
          <w:lang w:val="nl-NL"/>
        </w:rPr>
        <w:t>C-h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in het front, de rest op de lade. Van de Bourdon 8</w:t>
      </w:r>
      <w:r>
        <w:t xml:space="preserve">' </w:t>
      </w:r>
      <w:r>
        <w:rPr>
          <w:lang w:val="nl-NL"/>
        </w:rPr>
        <w:t xml:space="preserve">zijn </w:t>
      </w:r>
      <w:proofErr w:type="spellStart"/>
      <w:r>
        <w:rPr>
          <w:lang w:val="nl-NL"/>
        </w:rPr>
        <w:t>C-e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van eiken, het overige pijpwerk is van orgelmetaal. De Viola 8</w:t>
      </w:r>
      <w:r>
        <w:t xml:space="preserve">' </w:t>
      </w:r>
      <w:r>
        <w:rPr>
          <w:lang w:val="nl-NL"/>
        </w:rPr>
        <w:t xml:space="preserve">is van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gecombineerd met de Bourdon, </w:t>
      </w:r>
      <w:proofErr w:type="spellStart"/>
      <w:r>
        <w:rPr>
          <w:lang w:val="nl-NL"/>
        </w:rPr>
        <w:t>c-e</w:t>
      </w:r>
      <w:proofErr w:type="spellEnd"/>
      <w:r>
        <w:rPr>
          <w:lang w:val="nl-NL"/>
        </w:rPr>
        <w:t xml:space="preserve"> zijn van eiken (open), de overige p</w:t>
      </w:r>
      <w:r>
        <w:rPr>
          <w:lang w:val="nl-NL"/>
        </w:rPr>
        <w:t>ijpen zijn van metaal. De Fluit 4</w:t>
      </w:r>
      <w:r>
        <w:t>'</w:t>
      </w:r>
      <w:r>
        <w:rPr>
          <w:lang w:val="nl-NL"/>
        </w:rPr>
        <w:t xml:space="preserve"> is geheel van metaal, </w:t>
      </w:r>
      <w:proofErr w:type="spellStart"/>
      <w:r>
        <w:rPr>
          <w:lang w:val="nl-NL"/>
        </w:rPr>
        <w:t>C-h</w:t>
      </w:r>
      <w:r>
        <w:rPr>
          <w:vertAlign w:val="superscript"/>
          <w:lang w:val="nl-NL"/>
        </w:rPr>
        <w:t>1</w:t>
      </w:r>
      <w:proofErr w:type="spellEnd"/>
      <w:r>
        <w:rPr>
          <w:lang w:val="nl-NL"/>
        </w:rPr>
        <w:t xml:space="preserve"> gedekt, de rest open, conisch. De banken van de nieuwe Cornet staan verhoogd (ongeveer 10 cm) opgesteld boven de stok van de voormalige Hobo en zijn daarop aangesloten met metalen </w:t>
      </w:r>
      <w:proofErr w:type="spellStart"/>
      <w:r>
        <w:rPr>
          <w:lang w:val="nl-NL"/>
        </w:rPr>
        <w:t>conducten</w:t>
      </w:r>
      <w:proofErr w:type="spellEnd"/>
      <w:r>
        <w:rPr>
          <w:lang w:val="nl-NL"/>
        </w:rPr>
        <w:t>.</w:t>
      </w:r>
    </w:p>
    <w:p w14:paraId="45D4F8D2" w14:textId="77777777" w:rsidR="00356355" w:rsidRDefault="00356355">
      <w:pPr>
        <w:pStyle w:val="T1"/>
        <w:jc w:val="left"/>
        <w:rPr>
          <w:lang w:val="nl-NL"/>
        </w:rPr>
      </w:pPr>
      <w:r>
        <w:rPr>
          <w:lang w:val="nl-NL"/>
        </w:rPr>
        <w:t>Van</w:t>
      </w:r>
      <w:r>
        <w:rPr>
          <w:lang w:val="nl-NL"/>
        </w:rPr>
        <w:t xml:space="preserve"> de in 1974 weggenomen Hobo (met eiken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>), staan tien pijpen (buiten gebruik) opgesteld op de oorspronkelijke stok (bas); de resterende pijpen worden elders bij het orgel bewaard.</w:t>
      </w:r>
    </w:p>
    <w:sectPr w:rsidR="0035635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F2"/>
    <w:rsid w:val="00356355"/>
    <w:rsid w:val="0071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37B7E9F"/>
  <w15:chartTrackingRefBased/>
  <w15:docId w15:val="{74A70B85-DC67-7B42-9EA6-AF730DAE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Thesinge / 1873</vt:lpstr>
    </vt:vector>
  </TitlesOfParts>
  <Company>NIvO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Thesinge / 1873</dc:title>
  <dc:subject/>
  <dc:creator>WS1</dc:creator>
  <cp:keywords/>
  <dc:description/>
  <cp:lastModifiedBy>Eline J Duijsens</cp:lastModifiedBy>
  <cp:revision>2</cp:revision>
  <dcterms:created xsi:type="dcterms:W3CDTF">2021-09-20T13:28:00Z</dcterms:created>
  <dcterms:modified xsi:type="dcterms:W3CDTF">2021-09-20T13:28:00Z</dcterms:modified>
</cp:coreProperties>
</file>