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953C9" w14:textId="77777777" w:rsidR="00000000" w:rsidRDefault="00DE7B03">
      <w:pPr>
        <w:pStyle w:val="Heading1"/>
      </w:pPr>
      <w:bookmarkStart w:id="0" w:name="_GoBack"/>
      <w:bookmarkEnd w:id="0"/>
      <w:r>
        <w:t>Rijpwetering / 1874</w:t>
      </w:r>
    </w:p>
    <w:p w14:paraId="4AD048D8" w14:textId="77777777" w:rsidR="00000000" w:rsidRDefault="00DE7B03">
      <w:pPr>
        <w:pStyle w:val="Heading2"/>
        <w:rPr>
          <w:i w:val="0"/>
          <w:iCs/>
        </w:rPr>
      </w:pPr>
      <w:r>
        <w:rPr>
          <w:i w:val="0"/>
          <w:iCs/>
        </w:rPr>
        <w:t>R.K. Kerk Onze Lieve Vrouwe Geboorte</w:t>
      </w:r>
    </w:p>
    <w:p w14:paraId="33876601" w14:textId="77777777" w:rsidR="00000000" w:rsidRDefault="00DE7B03">
      <w:pPr>
        <w:pStyle w:val="T1"/>
        <w:jc w:val="left"/>
        <w:rPr>
          <w:lang w:val="nl-NL"/>
        </w:rPr>
      </w:pPr>
    </w:p>
    <w:p w14:paraId="6C60FE8A" w14:textId="77777777" w:rsidR="00000000" w:rsidRDefault="00DE7B03">
      <w:pPr>
        <w:pStyle w:val="T1"/>
        <w:jc w:val="left"/>
        <w:rPr>
          <w:i/>
          <w:iCs/>
          <w:lang w:val="nl-NL"/>
        </w:rPr>
      </w:pPr>
      <w:proofErr w:type="spellStart"/>
      <w:r>
        <w:rPr>
          <w:i/>
          <w:iCs/>
          <w:lang w:val="nl-NL"/>
        </w:rPr>
        <w:t>Driebeukige</w:t>
      </w:r>
      <w:proofErr w:type="spellEnd"/>
      <w:r>
        <w:rPr>
          <w:i/>
          <w:iCs/>
          <w:lang w:val="nl-NL"/>
        </w:rPr>
        <w:t xml:space="preserve"> neogotische hallenkerk met slanke toren, schip met de drie beuken onder één dak en een smaller koor, gebouwd in 1858-1860 naar ontwerp van Th. </w:t>
      </w:r>
      <w:proofErr w:type="spellStart"/>
      <w:r>
        <w:rPr>
          <w:i/>
          <w:iCs/>
          <w:lang w:val="nl-NL"/>
        </w:rPr>
        <w:t>Molkenboer</w:t>
      </w:r>
      <w:proofErr w:type="spellEnd"/>
      <w:r>
        <w:rPr>
          <w:i/>
          <w:iCs/>
          <w:lang w:val="nl-NL"/>
        </w:rPr>
        <w:t>. Inwendig gestucte kruisribgewel</w:t>
      </w:r>
      <w:r>
        <w:rPr>
          <w:i/>
          <w:iCs/>
          <w:lang w:val="nl-NL"/>
        </w:rPr>
        <w:t xml:space="preserve">ven. Hoogaltaar uit 1900 van J. Custers, afkomstig uit de kerk van de H.H. Martelaren van Gorcum te Bergen op Zoom. Zijaltaren vermoedelijk uit de bouwtijd. </w:t>
      </w:r>
    </w:p>
    <w:p w14:paraId="6011ED97" w14:textId="77777777" w:rsidR="00000000" w:rsidRDefault="00DE7B03">
      <w:pPr>
        <w:pStyle w:val="T1"/>
        <w:jc w:val="left"/>
        <w:rPr>
          <w:lang w:val="nl-NL"/>
        </w:rPr>
      </w:pPr>
    </w:p>
    <w:p w14:paraId="2AD4A4A1" w14:textId="77777777" w:rsidR="00000000" w:rsidRDefault="00DE7B03">
      <w:pPr>
        <w:pStyle w:val="T1"/>
        <w:jc w:val="left"/>
        <w:rPr>
          <w:lang w:val="nl-NL"/>
        </w:rPr>
      </w:pPr>
      <w:r>
        <w:rPr>
          <w:lang w:val="nl-NL"/>
        </w:rPr>
        <w:t>Kas: 1874</w:t>
      </w:r>
    </w:p>
    <w:p w14:paraId="3ABC881C" w14:textId="77777777" w:rsidR="00000000" w:rsidRDefault="00DE7B03">
      <w:pPr>
        <w:pStyle w:val="T1"/>
        <w:jc w:val="left"/>
        <w:rPr>
          <w:lang w:val="nl-NL"/>
        </w:rPr>
      </w:pPr>
    </w:p>
    <w:p w14:paraId="6DBE68EB" w14:textId="77777777" w:rsidR="00000000" w:rsidRDefault="00DE7B03">
      <w:pPr>
        <w:pStyle w:val="Heading2"/>
        <w:rPr>
          <w:i w:val="0"/>
          <w:iCs/>
        </w:rPr>
      </w:pPr>
      <w:r>
        <w:rPr>
          <w:i w:val="0"/>
          <w:iCs/>
        </w:rPr>
        <w:t>Kunsthistorische aspecten</w:t>
      </w:r>
    </w:p>
    <w:p w14:paraId="3CCBFBE7" w14:textId="77777777" w:rsidR="00000000" w:rsidRDefault="00DE7B03">
      <w:pPr>
        <w:pStyle w:val="T2Kunst"/>
        <w:jc w:val="left"/>
        <w:rPr>
          <w:lang w:val="nl-NL"/>
        </w:rPr>
      </w:pPr>
      <w:r>
        <w:rPr>
          <w:lang w:val="nl-NL"/>
        </w:rPr>
        <w:t xml:space="preserve">Het front van dit orgel is een variant op het fronttype van </w:t>
      </w:r>
      <w:r>
        <w:rPr>
          <w:lang w:val="nl-NL"/>
        </w:rPr>
        <w:t>Akersloot/Sint Nicolaasga (1870, deel 1865-1872, 356-358). Het is ook vervaardigd in het atelier Veneman te 's-Hertogenbosch.</w:t>
      </w:r>
    </w:p>
    <w:p w14:paraId="788BA28F" w14:textId="77777777" w:rsidR="00000000" w:rsidRDefault="00DE7B03">
      <w:pPr>
        <w:pStyle w:val="T2Kunst"/>
        <w:jc w:val="left"/>
        <w:rPr>
          <w:lang w:val="nl-NL"/>
        </w:rPr>
      </w:pPr>
      <w:r>
        <w:rPr>
          <w:lang w:val="nl-NL"/>
        </w:rPr>
        <w:t>Wat in de eerste plaats opvalt is de grote soberheid in decoratie, die overigens voor een deel berust op een drastische vereenvoud</w:t>
      </w:r>
      <w:r>
        <w:rPr>
          <w:lang w:val="nl-NL"/>
        </w:rPr>
        <w:t>iging in de jaren zestig. De overeenkomst met Sint Nicolaasga is vooral gelegen in de hoekige middentoren en de luchtboogachtige bovenlijsten van de tussenvelden. Verder zijn de verschillen aanzienlijk. De middentoren in Sint Nicolaasga is trapeziumvormig,</w:t>
      </w:r>
      <w:r>
        <w:rPr>
          <w:lang w:val="nl-NL"/>
        </w:rPr>
        <w:t xml:space="preserve"> hier is hij driehoekig van plattegrond. De tussenvelden in Sint Nicolaasga zijn ongedeeld en voorzien van verhoogde frontstokken; hier zijn zij tweedelig en ontberen zij de verhoogde frontstokken. Verder zijn de zijtorens vervangen door vlakke velden met </w:t>
      </w:r>
      <w:r>
        <w:rPr>
          <w:lang w:val="nl-NL"/>
        </w:rPr>
        <w:t>een tootboog en een wimberg.</w:t>
      </w:r>
    </w:p>
    <w:p w14:paraId="1FE83965" w14:textId="77777777" w:rsidR="00000000" w:rsidRDefault="00DE7B03">
      <w:pPr>
        <w:pStyle w:val="T2Kunst"/>
        <w:jc w:val="left"/>
        <w:rPr>
          <w:lang w:val="nl-NL"/>
        </w:rPr>
      </w:pPr>
      <w:r>
        <w:rPr>
          <w:lang w:val="nl-NL"/>
        </w:rPr>
        <w:t>De stijlen tussen velden en toren zijn alle getransformeerd tot slanke zuiltjes met kapitelen. De middentoren is voorzien van tootbogen en twee wimbergen, geflankeerd door pinakels. Onder de middenpinakel is een hangende druive</w:t>
      </w:r>
      <w:r>
        <w:rPr>
          <w:lang w:val="nl-NL"/>
        </w:rPr>
        <w:t>ntros te zien. Ook de wimbergen van de zijvelden worden geflankeerd door pinakels. De etages van de velden worden gescheiden door horizontale lijsten met een ruitpatroon.</w:t>
      </w:r>
    </w:p>
    <w:p w14:paraId="2AEE8B78" w14:textId="77777777" w:rsidR="00000000" w:rsidRDefault="00DE7B03">
      <w:pPr>
        <w:pStyle w:val="T2Kunst"/>
        <w:jc w:val="left"/>
        <w:rPr>
          <w:lang w:val="nl-NL"/>
        </w:rPr>
      </w:pPr>
      <w:r>
        <w:rPr>
          <w:lang w:val="nl-NL"/>
        </w:rPr>
        <w:t>De trapeziumvormige orgelgaanderij heeft een opengewerkte borstwering met in het midd</w:t>
      </w:r>
      <w:r>
        <w:rPr>
          <w:lang w:val="nl-NL"/>
        </w:rPr>
        <w:t>endeel rozetten met ronde vierpassen en in de zijstukken ruitvormen met spitse vierpassen. De witte kleur is niet oorspronkelijk; restanten van de oorspronkelijke afwerking moeten nog onder de witte verflaag aanwezig zijn.</w:t>
      </w:r>
    </w:p>
    <w:p w14:paraId="1C6941C7" w14:textId="77777777" w:rsidR="00000000" w:rsidRDefault="00DE7B03">
      <w:pPr>
        <w:pStyle w:val="T1"/>
        <w:jc w:val="left"/>
        <w:rPr>
          <w:lang w:val="nl-NL"/>
        </w:rPr>
      </w:pPr>
    </w:p>
    <w:p w14:paraId="0D0D3834" w14:textId="77777777" w:rsidR="00000000" w:rsidRDefault="00DE7B03">
      <w:pPr>
        <w:pStyle w:val="T3Lit"/>
        <w:jc w:val="left"/>
        <w:rPr>
          <w:b/>
          <w:bCs/>
          <w:lang w:val="nl-NL"/>
        </w:rPr>
      </w:pPr>
      <w:r>
        <w:rPr>
          <w:b/>
          <w:bCs/>
          <w:lang w:val="nl-NL"/>
        </w:rPr>
        <w:t>Literatuur</w:t>
      </w:r>
    </w:p>
    <w:p w14:paraId="4F31CC40" w14:textId="77777777" w:rsidR="00000000" w:rsidRDefault="00DE7B03">
      <w:pPr>
        <w:pStyle w:val="T3Lit"/>
        <w:jc w:val="left"/>
        <w:rPr>
          <w:lang w:val="nl-NL"/>
        </w:rPr>
      </w:pPr>
      <w:r>
        <w:rPr>
          <w:i/>
          <w:lang w:val="nl-NL"/>
        </w:rPr>
        <w:t>Het Orgel</w:t>
      </w:r>
      <w:r>
        <w:rPr>
          <w:lang w:val="nl-NL"/>
        </w:rPr>
        <w:t>, 66/7-8 (19</w:t>
      </w:r>
      <w:r>
        <w:rPr>
          <w:lang w:val="nl-NL"/>
        </w:rPr>
        <w:t>70), 212.</w:t>
      </w:r>
    </w:p>
    <w:p w14:paraId="44759748" w14:textId="77777777" w:rsidR="00000000" w:rsidRDefault="00DE7B03">
      <w:pPr>
        <w:pStyle w:val="T3Lit"/>
        <w:jc w:val="left"/>
        <w:rPr>
          <w:lang w:val="nl-NL"/>
        </w:rPr>
      </w:pPr>
    </w:p>
    <w:p w14:paraId="6E396B70" w14:textId="77777777" w:rsidR="00000000" w:rsidRDefault="00DE7B03">
      <w:pPr>
        <w:pStyle w:val="T3Lit"/>
        <w:jc w:val="left"/>
        <w:rPr>
          <w:b/>
          <w:bCs/>
          <w:lang w:val="nl-NL"/>
        </w:rPr>
      </w:pPr>
      <w:r>
        <w:rPr>
          <w:b/>
          <w:bCs/>
          <w:lang w:val="nl-NL"/>
        </w:rPr>
        <w:t>Niet gepubliceerde bronnen</w:t>
      </w:r>
    </w:p>
    <w:p w14:paraId="2BDB9010" w14:textId="77777777" w:rsidR="00000000" w:rsidRDefault="00DE7B03">
      <w:pPr>
        <w:pStyle w:val="T3Lit"/>
        <w:jc w:val="left"/>
        <w:rPr>
          <w:lang w:val="nl-NL"/>
        </w:rPr>
      </w:pPr>
      <w:r>
        <w:rPr>
          <w:lang w:val="nl-NL"/>
        </w:rPr>
        <w:t xml:space="preserve">Wim Loos, </w:t>
      </w:r>
      <w:r>
        <w:rPr>
          <w:i/>
          <w:lang w:val="nl-NL"/>
        </w:rPr>
        <w:t xml:space="preserve">Het </w:t>
      </w:r>
      <w:proofErr w:type="spellStart"/>
      <w:r>
        <w:rPr>
          <w:i/>
          <w:lang w:val="nl-NL"/>
        </w:rPr>
        <w:t>Ypma</w:t>
      </w:r>
      <w:proofErr w:type="spellEnd"/>
      <w:r>
        <w:rPr>
          <w:i/>
          <w:lang w:val="nl-NL"/>
        </w:rPr>
        <w:t>-orgel en de orgelgeschiedenis van de O.L.Vrouwe Geboorte te Rijpwetering</w:t>
      </w:r>
      <w:r>
        <w:rPr>
          <w:lang w:val="nl-NL"/>
        </w:rPr>
        <w:t>. Z.p.[Oude Wetering], z.j.</w:t>
      </w:r>
    </w:p>
    <w:p w14:paraId="213290B4" w14:textId="77777777" w:rsidR="00000000" w:rsidRDefault="00DE7B03">
      <w:pPr>
        <w:pStyle w:val="T3Lit"/>
        <w:jc w:val="left"/>
        <w:rPr>
          <w:lang w:val="nl-NL"/>
        </w:rPr>
      </w:pPr>
      <w:r>
        <w:rPr>
          <w:lang w:val="nl-NL"/>
        </w:rPr>
        <w:t xml:space="preserve">Wim Loos, </w:t>
      </w:r>
      <w:r>
        <w:rPr>
          <w:i/>
          <w:iCs/>
          <w:lang w:val="nl-NL"/>
        </w:rPr>
        <w:t xml:space="preserve">Inleiding tot het werk van de orgelmakers </w:t>
      </w:r>
      <w:proofErr w:type="spellStart"/>
      <w:r>
        <w:rPr>
          <w:i/>
          <w:iCs/>
          <w:lang w:val="nl-NL"/>
        </w:rPr>
        <w:t>Ypma</w:t>
      </w:r>
      <w:proofErr w:type="spellEnd"/>
      <w:r>
        <w:rPr>
          <w:lang w:val="nl-NL"/>
        </w:rPr>
        <w:t>. Oude Wetering, 1990, 152-153.</w:t>
      </w:r>
    </w:p>
    <w:p w14:paraId="2BE60988" w14:textId="77777777" w:rsidR="00000000" w:rsidRDefault="00DE7B03">
      <w:pPr>
        <w:pStyle w:val="T3Lit"/>
        <w:jc w:val="left"/>
        <w:rPr>
          <w:lang w:val="nl-NL"/>
        </w:rPr>
      </w:pPr>
    </w:p>
    <w:p w14:paraId="33086C77" w14:textId="77777777" w:rsidR="00000000" w:rsidRDefault="00DE7B03">
      <w:pPr>
        <w:pStyle w:val="T3Lit"/>
        <w:jc w:val="left"/>
        <w:rPr>
          <w:lang w:val="nl-NL"/>
        </w:rPr>
      </w:pPr>
      <w:r>
        <w:rPr>
          <w:lang w:val="nl-NL"/>
        </w:rPr>
        <w:t>Monumentnu</w:t>
      </w:r>
      <w:r>
        <w:rPr>
          <w:lang w:val="nl-NL"/>
        </w:rPr>
        <w:t>mmer 7127</w:t>
      </w:r>
    </w:p>
    <w:p w14:paraId="6535E4B3" w14:textId="77777777" w:rsidR="00000000" w:rsidRDefault="00DE7B03">
      <w:pPr>
        <w:pStyle w:val="T3Lit"/>
        <w:jc w:val="left"/>
        <w:rPr>
          <w:lang w:val="nl-NL"/>
        </w:rPr>
      </w:pPr>
      <w:r>
        <w:rPr>
          <w:lang w:val="nl-NL"/>
        </w:rPr>
        <w:t>Orgelnummer 1265</w:t>
      </w:r>
    </w:p>
    <w:p w14:paraId="5F938E34" w14:textId="77777777" w:rsidR="00000000" w:rsidRDefault="00DE7B03">
      <w:pPr>
        <w:pStyle w:val="T1"/>
        <w:jc w:val="left"/>
        <w:rPr>
          <w:lang w:val="nl-NL"/>
        </w:rPr>
      </w:pPr>
    </w:p>
    <w:p w14:paraId="3AC33F4D" w14:textId="77777777" w:rsidR="00000000" w:rsidRDefault="00DE7B03">
      <w:pPr>
        <w:pStyle w:val="Heading2"/>
        <w:rPr>
          <w:i w:val="0"/>
          <w:iCs/>
        </w:rPr>
      </w:pPr>
      <w:r>
        <w:rPr>
          <w:i w:val="0"/>
          <w:iCs/>
        </w:rPr>
        <w:t>Historische gegevens</w:t>
      </w:r>
    </w:p>
    <w:p w14:paraId="6F6041B7" w14:textId="77777777" w:rsidR="00000000" w:rsidRDefault="00DE7B03">
      <w:pPr>
        <w:pStyle w:val="T1"/>
        <w:jc w:val="left"/>
        <w:rPr>
          <w:lang w:val="nl-NL"/>
        </w:rPr>
      </w:pPr>
    </w:p>
    <w:p w14:paraId="5AC5F407" w14:textId="77777777" w:rsidR="00000000" w:rsidRDefault="00DE7B03">
      <w:pPr>
        <w:pStyle w:val="T1"/>
        <w:jc w:val="left"/>
        <w:rPr>
          <w:lang w:val="nl-NL"/>
        </w:rPr>
      </w:pPr>
      <w:r>
        <w:rPr>
          <w:lang w:val="nl-NL"/>
        </w:rPr>
        <w:t>Bouwers</w:t>
      </w:r>
    </w:p>
    <w:p w14:paraId="772F95C5" w14:textId="77777777" w:rsidR="00000000" w:rsidRDefault="00DE7B03">
      <w:pPr>
        <w:pStyle w:val="T1"/>
        <w:jc w:val="left"/>
        <w:rPr>
          <w:lang w:val="nl-NL"/>
        </w:rPr>
      </w:pPr>
      <w:r>
        <w:rPr>
          <w:lang w:val="nl-NL"/>
        </w:rPr>
        <w:t xml:space="preserve">1. L. </w:t>
      </w:r>
      <w:proofErr w:type="spellStart"/>
      <w:r>
        <w:rPr>
          <w:lang w:val="nl-NL"/>
        </w:rPr>
        <w:t>Ypma</w:t>
      </w:r>
      <w:proofErr w:type="spellEnd"/>
    </w:p>
    <w:p w14:paraId="77918F9D" w14:textId="77777777" w:rsidR="00000000" w:rsidRDefault="00DE7B03">
      <w:pPr>
        <w:pStyle w:val="T1"/>
        <w:jc w:val="left"/>
        <w:rPr>
          <w:lang w:val="nl-NL"/>
        </w:rPr>
      </w:pPr>
      <w:r>
        <w:rPr>
          <w:lang w:val="nl-NL"/>
        </w:rPr>
        <w:lastRenderedPageBreak/>
        <w:t>2. Jos. Vermeulen</w:t>
      </w:r>
    </w:p>
    <w:p w14:paraId="263F6D5A" w14:textId="77777777" w:rsidR="00000000" w:rsidRDefault="00DE7B03">
      <w:pPr>
        <w:pStyle w:val="T1"/>
        <w:jc w:val="left"/>
        <w:rPr>
          <w:lang w:val="nl-NL"/>
        </w:rPr>
      </w:pPr>
    </w:p>
    <w:p w14:paraId="6A52DE26" w14:textId="77777777" w:rsidR="00000000" w:rsidRDefault="00DE7B03">
      <w:pPr>
        <w:pStyle w:val="T1"/>
        <w:jc w:val="left"/>
        <w:rPr>
          <w:lang w:val="nl-NL"/>
        </w:rPr>
      </w:pPr>
      <w:r>
        <w:rPr>
          <w:lang w:val="nl-NL"/>
        </w:rPr>
        <w:t>Jaren van oplevering</w:t>
      </w:r>
    </w:p>
    <w:p w14:paraId="08214A73" w14:textId="77777777" w:rsidR="00000000" w:rsidRDefault="00DE7B03">
      <w:pPr>
        <w:pStyle w:val="T1"/>
        <w:jc w:val="left"/>
        <w:rPr>
          <w:lang w:val="nl-NL"/>
        </w:rPr>
      </w:pPr>
      <w:r>
        <w:rPr>
          <w:lang w:val="nl-NL"/>
        </w:rPr>
        <w:t>1. 1874</w:t>
      </w:r>
    </w:p>
    <w:p w14:paraId="0031CDD0" w14:textId="77777777" w:rsidR="00000000" w:rsidRDefault="00DE7B03">
      <w:pPr>
        <w:pStyle w:val="T1"/>
        <w:jc w:val="left"/>
        <w:rPr>
          <w:lang w:val="nl-NL"/>
        </w:rPr>
      </w:pPr>
      <w:r>
        <w:rPr>
          <w:lang w:val="nl-NL"/>
        </w:rPr>
        <w:t>2. 1953</w:t>
      </w:r>
    </w:p>
    <w:p w14:paraId="11B1423D" w14:textId="77777777" w:rsidR="00000000" w:rsidRDefault="00DE7B03">
      <w:pPr>
        <w:pStyle w:val="T1"/>
        <w:jc w:val="left"/>
        <w:rPr>
          <w:lang w:val="nl-NL"/>
        </w:rPr>
      </w:pPr>
    </w:p>
    <w:p w14:paraId="5846CEF0" w14:textId="77777777" w:rsidR="00000000" w:rsidRDefault="00DE7B03">
      <w:pPr>
        <w:pStyle w:val="T1"/>
        <w:jc w:val="left"/>
        <w:rPr>
          <w:lang w:val="nl-NL"/>
        </w:rPr>
      </w:pPr>
      <w:r>
        <w:rPr>
          <w:lang w:val="nl-NL"/>
        </w:rPr>
        <w:t>Dispositie volgens bestek 1873</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36"/>
        <w:gridCol w:w="1019"/>
        <w:gridCol w:w="1737"/>
        <w:gridCol w:w="375"/>
      </w:tblGrid>
      <w:tr w:rsidR="00000000" w14:paraId="733651DB" w14:textId="77777777">
        <w:tblPrEx>
          <w:tblCellMar>
            <w:top w:w="0" w:type="dxa"/>
            <w:bottom w:w="0" w:type="dxa"/>
          </w:tblCellMar>
        </w:tblPrEx>
        <w:tc>
          <w:tcPr>
            <w:tcW w:w="1636" w:type="dxa"/>
          </w:tcPr>
          <w:p w14:paraId="2F7DBEE9" w14:textId="77777777" w:rsidR="00000000" w:rsidRDefault="00DE7B03">
            <w:pPr>
              <w:pStyle w:val="T4dispositie"/>
              <w:rPr>
                <w:i/>
                <w:iCs/>
              </w:rPr>
            </w:pPr>
            <w:r>
              <w:rPr>
                <w:i/>
                <w:iCs/>
              </w:rPr>
              <w:t>Hoofdmanuaal</w:t>
            </w:r>
          </w:p>
          <w:p w14:paraId="0611C804" w14:textId="77777777" w:rsidR="00000000" w:rsidRDefault="00DE7B03">
            <w:pPr>
              <w:pStyle w:val="T4dispositie"/>
            </w:pPr>
            <w:r>
              <w:t>Bourdon</w:t>
            </w:r>
          </w:p>
          <w:p w14:paraId="7332ECFC" w14:textId="77777777" w:rsidR="00000000" w:rsidRDefault="00DE7B03">
            <w:pPr>
              <w:pStyle w:val="T4dispositie"/>
            </w:pPr>
            <w:proofErr w:type="spellStart"/>
            <w:r>
              <w:t>Prestant</w:t>
            </w:r>
            <w:proofErr w:type="spellEnd"/>
          </w:p>
          <w:p w14:paraId="03BA6DD8" w14:textId="77777777" w:rsidR="00000000" w:rsidRDefault="00DE7B03">
            <w:pPr>
              <w:pStyle w:val="T4dispositie"/>
            </w:pPr>
            <w:r>
              <w:t>Holpijp</w:t>
            </w:r>
          </w:p>
          <w:p w14:paraId="2214B955" w14:textId="77777777" w:rsidR="00000000" w:rsidRDefault="00DE7B03">
            <w:pPr>
              <w:pStyle w:val="T4dispositie"/>
            </w:pPr>
            <w:proofErr w:type="spellStart"/>
            <w:r>
              <w:t>Salicionaal</w:t>
            </w:r>
            <w:proofErr w:type="spellEnd"/>
          </w:p>
          <w:p w14:paraId="1016BEC2" w14:textId="77777777" w:rsidR="00000000" w:rsidRDefault="00DE7B03">
            <w:pPr>
              <w:pStyle w:val="T4dispositie"/>
            </w:pPr>
            <w:r>
              <w:t>Octaaf</w:t>
            </w:r>
          </w:p>
          <w:p w14:paraId="53A0D9E3" w14:textId="77777777" w:rsidR="00000000" w:rsidRDefault="00DE7B03">
            <w:pPr>
              <w:pStyle w:val="T4dispositie"/>
            </w:pPr>
            <w:r>
              <w:t>Fluit</w:t>
            </w:r>
          </w:p>
          <w:p w14:paraId="5CD3C942" w14:textId="77777777" w:rsidR="00000000" w:rsidRDefault="00DE7B03">
            <w:pPr>
              <w:pStyle w:val="T4dispositie"/>
            </w:pPr>
            <w:r>
              <w:t>Quint</w:t>
            </w:r>
          </w:p>
          <w:p w14:paraId="43DCC31E" w14:textId="77777777" w:rsidR="00000000" w:rsidRDefault="00DE7B03">
            <w:pPr>
              <w:pStyle w:val="T4dispositie"/>
            </w:pPr>
            <w:r>
              <w:t>Octaaf</w:t>
            </w:r>
          </w:p>
          <w:p w14:paraId="07361D16" w14:textId="77777777" w:rsidR="00000000" w:rsidRDefault="00DE7B03">
            <w:pPr>
              <w:pStyle w:val="T4dispositie"/>
            </w:pPr>
            <w:r>
              <w:t>Mixtuur</w:t>
            </w:r>
          </w:p>
          <w:p w14:paraId="42067789" w14:textId="77777777" w:rsidR="00000000" w:rsidRDefault="00DE7B03">
            <w:pPr>
              <w:pStyle w:val="T4dispositie"/>
            </w:pPr>
            <w:r>
              <w:t>Cornet D</w:t>
            </w:r>
          </w:p>
          <w:p w14:paraId="0D24927F" w14:textId="77777777" w:rsidR="00000000" w:rsidRDefault="00DE7B03">
            <w:pPr>
              <w:pStyle w:val="T4dispositie"/>
            </w:pPr>
            <w:r>
              <w:t>Trompe</w:t>
            </w:r>
            <w:r>
              <w:t>t</w:t>
            </w:r>
          </w:p>
        </w:tc>
        <w:tc>
          <w:tcPr>
            <w:tcW w:w="1019" w:type="dxa"/>
          </w:tcPr>
          <w:p w14:paraId="4F14CFCD" w14:textId="77777777" w:rsidR="00000000" w:rsidRDefault="00DE7B03">
            <w:pPr>
              <w:pStyle w:val="T4dispositie"/>
            </w:pPr>
          </w:p>
          <w:p w14:paraId="6C74D81E" w14:textId="77777777" w:rsidR="00000000" w:rsidRDefault="00DE7B03">
            <w:pPr>
              <w:pStyle w:val="T4dispositie"/>
            </w:pPr>
            <w:r>
              <w:t>16</w:t>
            </w:r>
            <w:r>
              <w:rPr>
                <w:lang w:val="nl-NL"/>
              </w:rPr>
              <w:t>'</w:t>
            </w:r>
          </w:p>
          <w:p w14:paraId="5993DF46" w14:textId="77777777" w:rsidR="00000000" w:rsidRDefault="00DE7B03">
            <w:pPr>
              <w:pStyle w:val="T4dispositie"/>
            </w:pPr>
            <w:r>
              <w:t>8</w:t>
            </w:r>
            <w:r>
              <w:rPr>
                <w:lang w:val="nl-NL"/>
              </w:rPr>
              <w:t>'</w:t>
            </w:r>
          </w:p>
          <w:p w14:paraId="18E95B52" w14:textId="77777777" w:rsidR="00000000" w:rsidRDefault="00DE7B03">
            <w:pPr>
              <w:pStyle w:val="T4dispositie"/>
            </w:pPr>
            <w:r>
              <w:t>8</w:t>
            </w:r>
            <w:r>
              <w:rPr>
                <w:lang w:val="nl-NL"/>
              </w:rPr>
              <w:t>'</w:t>
            </w:r>
          </w:p>
          <w:p w14:paraId="4B6118ED" w14:textId="77777777" w:rsidR="00000000" w:rsidRDefault="00DE7B03">
            <w:pPr>
              <w:pStyle w:val="T4dispositie"/>
            </w:pPr>
            <w:r>
              <w:t>8</w:t>
            </w:r>
            <w:r>
              <w:rPr>
                <w:lang w:val="nl-NL"/>
              </w:rPr>
              <w:t>'</w:t>
            </w:r>
          </w:p>
          <w:p w14:paraId="67062884" w14:textId="77777777" w:rsidR="00000000" w:rsidRDefault="00DE7B03">
            <w:pPr>
              <w:pStyle w:val="T4dispositie"/>
            </w:pPr>
            <w:r>
              <w:t>4</w:t>
            </w:r>
            <w:r>
              <w:rPr>
                <w:lang w:val="nl-NL"/>
              </w:rPr>
              <w:t>'</w:t>
            </w:r>
          </w:p>
          <w:p w14:paraId="724D49C9" w14:textId="77777777" w:rsidR="00000000" w:rsidRDefault="00DE7B03">
            <w:pPr>
              <w:pStyle w:val="T4dispositie"/>
            </w:pPr>
            <w:r>
              <w:t>4</w:t>
            </w:r>
            <w:r>
              <w:rPr>
                <w:lang w:val="nl-NL"/>
              </w:rPr>
              <w:t>'</w:t>
            </w:r>
          </w:p>
          <w:p w14:paraId="1A148B33" w14:textId="77777777" w:rsidR="00000000" w:rsidRDefault="00DE7B03">
            <w:pPr>
              <w:pStyle w:val="T4dispositie"/>
            </w:pPr>
            <w:r>
              <w:t>3</w:t>
            </w:r>
            <w:r>
              <w:rPr>
                <w:lang w:val="nl-NL"/>
              </w:rPr>
              <w:t>'</w:t>
            </w:r>
          </w:p>
          <w:p w14:paraId="212CDBA7" w14:textId="77777777" w:rsidR="00000000" w:rsidRDefault="00DE7B03">
            <w:pPr>
              <w:pStyle w:val="T4dispositie"/>
            </w:pPr>
            <w:r>
              <w:t>2</w:t>
            </w:r>
            <w:r>
              <w:rPr>
                <w:lang w:val="nl-NL"/>
              </w:rPr>
              <w:t>'</w:t>
            </w:r>
          </w:p>
          <w:p w14:paraId="50F34B04" w14:textId="77777777" w:rsidR="00000000" w:rsidRDefault="00DE7B03">
            <w:pPr>
              <w:pStyle w:val="T4dispositie"/>
            </w:pPr>
            <w:r>
              <w:t>2-3-4 st.</w:t>
            </w:r>
          </w:p>
          <w:p w14:paraId="2091BEE2" w14:textId="77777777" w:rsidR="00000000" w:rsidRDefault="00DE7B03">
            <w:pPr>
              <w:pStyle w:val="T4dispositie"/>
            </w:pPr>
            <w:r>
              <w:t>4 st.</w:t>
            </w:r>
          </w:p>
          <w:p w14:paraId="1254A332" w14:textId="77777777" w:rsidR="00000000" w:rsidRDefault="00DE7B03">
            <w:pPr>
              <w:pStyle w:val="T4dispositie"/>
            </w:pPr>
            <w:r>
              <w:t>8</w:t>
            </w:r>
            <w:r>
              <w:rPr>
                <w:lang w:val="nl-NL"/>
              </w:rPr>
              <w:t>'</w:t>
            </w:r>
          </w:p>
        </w:tc>
        <w:tc>
          <w:tcPr>
            <w:tcW w:w="1737" w:type="dxa"/>
          </w:tcPr>
          <w:p w14:paraId="54056664" w14:textId="77777777" w:rsidR="00000000" w:rsidRDefault="00DE7B03">
            <w:pPr>
              <w:pStyle w:val="T4dispositie"/>
              <w:rPr>
                <w:i/>
                <w:iCs/>
              </w:rPr>
            </w:pPr>
            <w:proofErr w:type="spellStart"/>
            <w:r>
              <w:rPr>
                <w:i/>
                <w:iCs/>
              </w:rPr>
              <w:t>Bovenwerk</w:t>
            </w:r>
            <w:proofErr w:type="spellEnd"/>
          </w:p>
          <w:p w14:paraId="6E35F121" w14:textId="77777777" w:rsidR="00000000" w:rsidRDefault="00DE7B03">
            <w:pPr>
              <w:pStyle w:val="T4dispositie"/>
            </w:pPr>
            <w:proofErr w:type="spellStart"/>
            <w:r>
              <w:t>Prestant</w:t>
            </w:r>
            <w:proofErr w:type="spellEnd"/>
          </w:p>
          <w:p w14:paraId="267060EC" w14:textId="77777777" w:rsidR="00000000" w:rsidRDefault="00DE7B03">
            <w:pPr>
              <w:pStyle w:val="T4dispositie"/>
            </w:pPr>
            <w:r>
              <w:t>Bourdon</w:t>
            </w:r>
          </w:p>
          <w:p w14:paraId="404300CC" w14:textId="77777777" w:rsidR="00000000" w:rsidRDefault="00DE7B03">
            <w:pPr>
              <w:pStyle w:val="T4dispositie"/>
            </w:pPr>
            <w:r>
              <w:t>Viola di Gamba</w:t>
            </w:r>
          </w:p>
          <w:p w14:paraId="65825B63" w14:textId="77777777" w:rsidR="00000000" w:rsidRDefault="00DE7B03">
            <w:pPr>
              <w:pStyle w:val="T4dispositie"/>
            </w:pPr>
            <w:r>
              <w:t>Roerfluit</w:t>
            </w:r>
          </w:p>
          <w:p w14:paraId="54F8D787" w14:textId="77777777" w:rsidR="00000000" w:rsidRDefault="00DE7B03">
            <w:pPr>
              <w:pStyle w:val="T4dispositie"/>
            </w:pPr>
            <w:r>
              <w:t>Fluit travers*</w:t>
            </w:r>
          </w:p>
          <w:p w14:paraId="69714BD4" w14:textId="77777777" w:rsidR="00000000" w:rsidRDefault="00DE7B03">
            <w:pPr>
              <w:pStyle w:val="T4dispositie"/>
            </w:pPr>
            <w:r>
              <w:t>Speelfluit</w:t>
            </w:r>
          </w:p>
          <w:p w14:paraId="3A76F289" w14:textId="77777777" w:rsidR="00000000" w:rsidRDefault="00DE7B03">
            <w:pPr>
              <w:pStyle w:val="T4dispositie"/>
            </w:pPr>
            <w:r>
              <w:t>Clarinet**</w:t>
            </w:r>
          </w:p>
        </w:tc>
        <w:tc>
          <w:tcPr>
            <w:tcW w:w="375" w:type="dxa"/>
          </w:tcPr>
          <w:p w14:paraId="0043488A" w14:textId="77777777" w:rsidR="00000000" w:rsidRDefault="00DE7B03">
            <w:pPr>
              <w:pStyle w:val="T4dispositie"/>
            </w:pPr>
          </w:p>
          <w:p w14:paraId="304296A6" w14:textId="77777777" w:rsidR="00000000" w:rsidRDefault="00DE7B03">
            <w:pPr>
              <w:pStyle w:val="T4dispositie"/>
            </w:pPr>
            <w:r>
              <w:t>8</w:t>
            </w:r>
            <w:r>
              <w:rPr>
                <w:lang w:val="nl-NL"/>
              </w:rPr>
              <w:t>'</w:t>
            </w:r>
          </w:p>
          <w:p w14:paraId="059A20D9" w14:textId="77777777" w:rsidR="00000000" w:rsidRDefault="00DE7B03">
            <w:pPr>
              <w:pStyle w:val="T4dispositie"/>
            </w:pPr>
            <w:r>
              <w:t>8</w:t>
            </w:r>
            <w:r>
              <w:rPr>
                <w:lang w:val="nl-NL"/>
              </w:rPr>
              <w:t>'</w:t>
            </w:r>
          </w:p>
          <w:p w14:paraId="04EACBB9" w14:textId="77777777" w:rsidR="00000000" w:rsidRDefault="00DE7B03">
            <w:pPr>
              <w:pStyle w:val="T4dispositie"/>
            </w:pPr>
            <w:r>
              <w:t>8</w:t>
            </w:r>
            <w:r>
              <w:rPr>
                <w:lang w:val="nl-NL"/>
              </w:rPr>
              <w:t>'</w:t>
            </w:r>
          </w:p>
          <w:p w14:paraId="3E963619" w14:textId="77777777" w:rsidR="00000000" w:rsidRDefault="00DE7B03">
            <w:pPr>
              <w:pStyle w:val="T4dispositie"/>
            </w:pPr>
            <w:r>
              <w:t>4</w:t>
            </w:r>
            <w:r>
              <w:rPr>
                <w:lang w:val="nl-NL"/>
              </w:rPr>
              <w:t>'</w:t>
            </w:r>
          </w:p>
          <w:p w14:paraId="23A63846" w14:textId="77777777" w:rsidR="00000000" w:rsidRDefault="00DE7B03">
            <w:pPr>
              <w:pStyle w:val="T4dispositie"/>
            </w:pPr>
            <w:r>
              <w:t>4</w:t>
            </w:r>
            <w:r>
              <w:rPr>
                <w:lang w:val="nl-NL"/>
              </w:rPr>
              <w:t>'</w:t>
            </w:r>
          </w:p>
          <w:p w14:paraId="3AC98B14" w14:textId="77777777" w:rsidR="00000000" w:rsidRDefault="00DE7B03">
            <w:pPr>
              <w:pStyle w:val="T4dispositie"/>
            </w:pPr>
            <w:r>
              <w:t>2</w:t>
            </w:r>
            <w:r>
              <w:rPr>
                <w:lang w:val="nl-NL"/>
              </w:rPr>
              <w:t>'</w:t>
            </w:r>
          </w:p>
          <w:p w14:paraId="60E95A33" w14:textId="77777777" w:rsidR="00000000" w:rsidRDefault="00DE7B03">
            <w:pPr>
              <w:pStyle w:val="T4dispositie"/>
            </w:pPr>
            <w:r>
              <w:t>8</w:t>
            </w:r>
            <w:r>
              <w:rPr>
                <w:lang w:val="nl-NL"/>
              </w:rPr>
              <w:t>'</w:t>
            </w:r>
          </w:p>
        </w:tc>
      </w:tr>
    </w:tbl>
    <w:p w14:paraId="05EF3E04" w14:textId="77777777" w:rsidR="00000000" w:rsidRDefault="00DE7B03">
      <w:pPr>
        <w:pStyle w:val="T4dispositie"/>
      </w:pPr>
    </w:p>
    <w:p w14:paraId="462AD1E1" w14:textId="77777777" w:rsidR="00000000" w:rsidRDefault="00DE7B03">
      <w:pPr>
        <w:pStyle w:val="T4dispositie"/>
      </w:pPr>
      <w:r>
        <w:t>*</w:t>
      </w:r>
      <w:proofErr w:type="spellStart"/>
      <w:r>
        <w:t>overblazend</w:t>
      </w:r>
      <w:proofErr w:type="spellEnd"/>
      <w:r>
        <w:t xml:space="preserve">, van mahonie, ahorn of </w:t>
      </w:r>
      <w:proofErr w:type="spellStart"/>
      <w:r>
        <w:t>pruimbomenhout</w:t>
      </w:r>
      <w:proofErr w:type="spellEnd"/>
    </w:p>
    <w:p w14:paraId="73C287F1" w14:textId="77777777" w:rsidR="00000000" w:rsidRDefault="00DE7B03">
      <w:pPr>
        <w:pStyle w:val="T4dispositie"/>
      </w:pPr>
      <w:r>
        <w:t>** volgens latere gegevens doorslaand</w:t>
      </w:r>
    </w:p>
    <w:p w14:paraId="08E61547" w14:textId="77777777" w:rsidR="00000000" w:rsidRDefault="00DE7B03">
      <w:pPr>
        <w:pStyle w:val="T4dispositie"/>
        <w:rPr>
          <w:lang w:val="nl-NL"/>
        </w:rPr>
      </w:pPr>
    </w:p>
    <w:p w14:paraId="7DCAE77B" w14:textId="77777777" w:rsidR="00000000" w:rsidRDefault="00DE7B03">
      <w:pPr>
        <w:pStyle w:val="T4dispositie"/>
        <w:rPr>
          <w:lang w:val="nl-NL"/>
        </w:rPr>
      </w:pPr>
      <w:r>
        <w:rPr>
          <w:lang w:val="nl-NL"/>
        </w:rPr>
        <w:t>klavie</w:t>
      </w:r>
      <w:r>
        <w:rPr>
          <w:lang w:val="nl-NL"/>
        </w:rPr>
        <w:t>rkoppeling, pedaalkoppeling</w:t>
      </w:r>
    </w:p>
    <w:p w14:paraId="6C1F5DB4" w14:textId="77777777" w:rsidR="00000000" w:rsidRDefault="00DE7B03">
      <w:pPr>
        <w:pStyle w:val="T4dispositie"/>
        <w:rPr>
          <w:lang w:val="nl-NL"/>
        </w:rPr>
      </w:pPr>
      <w:r>
        <w:rPr>
          <w:lang w:val="nl-NL"/>
        </w:rPr>
        <w:t>tremulant</w:t>
      </w:r>
    </w:p>
    <w:p w14:paraId="0A5AC4B2" w14:textId="77777777" w:rsidR="00000000" w:rsidRDefault="00DE7B03">
      <w:pPr>
        <w:pStyle w:val="T4dispositie"/>
        <w:rPr>
          <w:lang w:val="nl-NL"/>
        </w:rPr>
      </w:pPr>
      <w:proofErr w:type="spellStart"/>
      <w:r>
        <w:rPr>
          <w:lang w:val="nl-NL"/>
        </w:rPr>
        <w:t>calcantenklok</w:t>
      </w:r>
      <w:proofErr w:type="spellEnd"/>
    </w:p>
    <w:p w14:paraId="57388F58" w14:textId="77777777" w:rsidR="00000000" w:rsidRDefault="00DE7B03">
      <w:pPr>
        <w:pStyle w:val="T1"/>
        <w:jc w:val="left"/>
        <w:rPr>
          <w:lang w:val="nl-NL"/>
        </w:rPr>
      </w:pPr>
    </w:p>
    <w:p w14:paraId="2FE00307" w14:textId="77777777" w:rsidR="00000000" w:rsidRDefault="00DE7B03">
      <w:pPr>
        <w:pStyle w:val="T1"/>
        <w:jc w:val="left"/>
        <w:rPr>
          <w:lang w:val="nl-NL"/>
        </w:rPr>
      </w:pPr>
      <w:r>
        <w:rPr>
          <w:lang w:val="nl-NL"/>
        </w:rPr>
        <w:t>P.C. Bik ca 1925</w:t>
      </w:r>
    </w:p>
    <w:p w14:paraId="3FE0F823" w14:textId="77777777" w:rsidR="00000000" w:rsidRDefault="00DE7B03">
      <w:pPr>
        <w:pStyle w:val="T1"/>
        <w:jc w:val="left"/>
        <w:rPr>
          <w:lang w:val="nl-NL"/>
        </w:rPr>
      </w:pPr>
      <w:r>
        <w:rPr>
          <w:lang w:val="nl-NL"/>
        </w:rPr>
        <w:t>.</w:t>
      </w:r>
      <w:r>
        <w:rPr>
          <w:lang w:val="nl-NL"/>
        </w:rPr>
        <w:tab/>
        <w:t xml:space="preserve">BW - Speelfluit 2', + Vox </w:t>
      </w:r>
      <w:proofErr w:type="spellStart"/>
      <w:r>
        <w:rPr>
          <w:lang w:val="nl-NL"/>
        </w:rPr>
        <w:t>Celeste</w:t>
      </w:r>
      <w:proofErr w:type="spellEnd"/>
      <w:r>
        <w:rPr>
          <w:lang w:val="nl-NL"/>
        </w:rPr>
        <w:t xml:space="preserve"> 8' vanaf c</w:t>
      </w:r>
    </w:p>
    <w:p w14:paraId="349C3354" w14:textId="77777777" w:rsidR="00000000" w:rsidRDefault="00DE7B03">
      <w:pPr>
        <w:pStyle w:val="T1"/>
        <w:jc w:val="left"/>
        <w:rPr>
          <w:lang w:val="nl-NL"/>
        </w:rPr>
      </w:pPr>
    </w:p>
    <w:p w14:paraId="6769E478" w14:textId="77777777" w:rsidR="00000000" w:rsidRDefault="00DE7B03">
      <w:pPr>
        <w:pStyle w:val="T1"/>
        <w:jc w:val="left"/>
        <w:rPr>
          <w:lang w:val="nl-NL"/>
        </w:rPr>
      </w:pPr>
      <w:r>
        <w:rPr>
          <w:lang w:val="nl-NL"/>
        </w:rPr>
        <w:t>Jos. Vermeulen 1953</w:t>
      </w:r>
    </w:p>
    <w:p w14:paraId="646ED052" w14:textId="77777777" w:rsidR="00000000" w:rsidRDefault="00DE7B03">
      <w:pPr>
        <w:pStyle w:val="T1"/>
        <w:jc w:val="left"/>
        <w:rPr>
          <w:lang w:val="nl-NL"/>
        </w:rPr>
      </w:pPr>
      <w:r>
        <w:rPr>
          <w:lang w:val="nl-NL"/>
        </w:rPr>
        <w:t>.</w:t>
      </w:r>
      <w:r>
        <w:rPr>
          <w:lang w:val="nl-NL"/>
        </w:rPr>
        <w:tab/>
        <w:t xml:space="preserve">orgel schoongemaakt, hersteld en uitgebreid met elektrisch vrij </w:t>
      </w:r>
      <w:proofErr w:type="spellStart"/>
      <w:r>
        <w:rPr>
          <w:lang w:val="nl-NL"/>
        </w:rPr>
        <w:t>Ped</w:t>
      </w:r>
      <w:proofErr w:type="spellEnd"/>
      <w:r>
        <w:rPr>
          <w:lang w:val="nl-NL"/>
        </w:rPr>
        <w:t>, uitgevoerd als unit</w:t>
      </w:r>
    </w:p>
    <w:p w14:paraId="0A3AB5E1" w14:textId="77777777" w:rsidR="00000000" w:rsidRDefault="00DE7B03">
      <w:pPr>
        <w:pStyle w:val="T1"/>
        <w:jc w:val="left"/>
        <w:rPr>
          <w:lang w:val="nl-NL"/>
        </w:rPr>
      </w:pPr>
      <w:r>
        <w:rPr>
          <w:lang w:val="nl-NL"/>
        </w:rPr>
        <w:t>.</w:t>
      </w:r>
      <w:r>
        <w:rPr>
          <w:lang w:val="nl-NL"/>
        </w:rPr>
        <w:tab/>
        <w:t>deuren achterwand HW Cis-</w:t>
      </w:r>
      <w:r>
        <w:rPr>
          <w:lang w:val="nl-NL"/>
        </w:rPr>
        <w:t>zijde verwijderd</w:t>
      </w:r>
    </w:p>
    <w:p w14:paraId="09603549" w14:textId="77777777" w:rsidR="00000000" w:rsidRDefault="00DE7B03">
      <w:pPr>
        <w:pStyle w:val="T1"/>
        <w:jc w:val="left"/>
        <w:rPr>
          <w:lang w:val="nl-NL"/>
        </w:rPr>
      </w:pPr>
      <w:r>
        <w:rPr>
          <w:lang w:val="nl-NL"/>
        </w:rPr>
        <w:t>.</w:t>
      </w:r>
      <w:r>
        <w:rPr>
          <w:lang w:val="nl-NL"/>
        </w:rPr>
        <w:tab/>
        <w:t>speelmechanieken gereviseerd; toetsbeleg middelste octaven vernieuwd</w:t>
      </w:r>
    </w:p>
    <w:p w14:paraId="4AE8DC01" w14:textId="77777777" w:rsidR="00000000" w:rsidRDefault="00DE7B03">
      <w:pPr>
        <w:pStyle w:val="T1"/>
        <w:jc w:val="left"/>
        <w:rPr>
          <w:lang w:val="nl-NL"/>
        </w:rPr>
      </w:pPr>
      <w:r>
        <w:rPr>
          <w:lang w:val="nl-NL"/>
        </w:rPr>
        <w:t>.</w:t>
      </w:r>
      <w:r>
        <w:rPr>
          <w:lang w:val="nl-NL"/>
        </w:rPr>
        <w:tab/>
        <w:t>ventielen opnieuw beleerd, pulpeten vernieuwd, BW-lade gerestaureerd</w:t>
      </w:r>
    </w:p>
    <w:p w14:paraId="624CEBD3" w14:textId="77777777" w:rsidR="00000000" w:rsidRDefault="00DE7B03">
      <w:pPr>
        <w:pStyle w:val="T1"/>
        <w:jc w:val="left"/>
        <w:rPr>
          <w:lang w:val="nl-NL"/>
        </w:rPr>
      </w:pPr>
      <w:r>
        <w:rPr>
          <w:lang w:val="nl-NL"/>
        </w:rPr>
        <w:t>.</w:t>
      </w:r>
      <w:r>
        <w:rPr>
          <w:lang w:val="nl-NL"/>
        </w:rPr>
        <w:tab/>
        <w:t>pijpwerk schoongemaakt en hersteld</w:t>
      </w:r>
    </w:p>
    <w:p w14:paraId="3BFFF936" w14:textId="77777777" w:rsidR="00000000" w:rsidRDefault="00DE7B03">
      <w:pPr>
        <w:pStyle w:val="T1"/>
        <w:numPr>
          <w:ilvl w:val="0"/>
          <w:numId w:val="1"/>
        </w:numPr>
        <w:jc w:val="left"/>
        <w:rPr>
          <w:lang w:val="nl-NL"/>
        </w:rPr>
      </w:pPr>
      <w:r>
        <w:rPr>
          <w:lang w:val="nl-NL"/>
        </w:rPr>
        <w:t xml:space="preserve">mogelijk bij deze gelegenheid koppel </w:t>
      </w:r>
      <w:proofErr w:type="spellStart"/>
      <w:r>
        <w:rPr>
          <w:lang w:val="nl-NL"/>
        </w:rPr>
        <w:t>Ped</w:t>
      </w:r>
      <w:proofErr w:type="spellEnd"/>
      <w:r>
        <w:rPr>
          <w:lang w:val="nl-NL"/>
        </w:rPr>
        <w:t>-BW aangebracht; tre</w:t>
      </w:r>
      <w:r>
        <w:rPr>
          <w:lang w:val="nl-NL"/>
        </w:rPr>
        <w:t xml:space="preserve">mulant en </w:t>
      </w:r>
      <w:proofErr w:type="spellStart"/>
      <w:r>
        <w:rPr>
          <w:lang w:val="nl-NL"/>
        </w:rPr>
        <w:t>calcantenklok</w:t>
      </w:r>
      <w:proofErr w:type="spellEnd"/>
      <w:r>
        <w:rPr>
          <w:lang w:val="nl-NL"/>
        </w:rPr>
        <w:t xml:space="preserve"> verwijderd</w:t>
      </w:r>
    </w:p>
    <w:p w14:paraId="6608543F" w14:textId="77777777" w:rsidR="00000000" w:rsidRDefault="00DE7B03">
      <w:pPr>
        <w:pStyle w:val="T1"/>
        <w:jc w:val="left"/>
        <w:rPr>
          <w:lang w:val="nl-NL"/>
        </w:rPr>
      </w:pPr>
    </w:p>
    <w:p w14:paraId="6894E79A" w14:textId="77777777" w:rsidR="00000000" w:rsidRDefault="00DE7B03">
      <w:pPr>
        <w:pStyle w:val="T1"/>
        <w:jc w:val="left"/>
        <w:rPr>
          <w:lang w:val="nl-NL"/>
        </w:rPr>
      </w:pPr>
      <w:r>
        <w:rPr>
          <w:lang w:val="nl-NL"/>
        </w:rPr>
        <w:t>1960</w:t>
      </w:r>
    </w:p>
    <w:p w14:paraId="3385DC4F" w14:textId="77777777" w:rsidR="00000000" w:rsidRDefault="00DE7B03">
      <w:pPr>
        <w:pStyle w:val="T1"/>
        <w:jc w:val="left"/>
        <w:rPr>
          <w:lang w:val="nl-NL"/>
        </w:rPr>
      </w:pPr>
      <w:r>
        <w:rPr>
          <w:lang w:val="nl-NL"/>
        </w:rPr>
        <w:t>.</w:t>
      </w:r>
      <w:r>
        <w:rPr>
          <w:lang w:val="nl-NL"/>
        </w:rPr>
        <w:tab/>
        <w:t>kas wit geschilderd; ornamentiek deels verwijderd</w:t>
      </w:r>
    </w:p>
    <w:p w14:paraId="3161829D" w14:textId="77777777" w:rsidR="00000000" w:rsidRDefault="00DE7B03">
      <w:pPr>
        <w:pStyle w:val="T1"/>
        <w:jc w:val="left"/>
        <w:rPr>
          <w:lang w:val="nl-NL"/>
        </w:rPr>
      </w:pPr>
    </w:p>
    <w:p w14:paraId="04DC988E" w14:textId="77777777" w:rsidR="00000000" w:rsidRDefault="00DE7B03">
      <w:pPr>
        <w:pStyle w:val="T1"/>
        <w:jc w:val="left"/>
        <w:rPr>
          <w:lang w:val="nl-NL"/>
        </w:rPr>
      </w:pPr>
      <w:r>
        <w:rPr>
          <w:lang w:val="nl-NL"/>
        </w:rPr>
        <w:t>Jos. Vermeulen 1970</w:t>
      </w:r>
    </w:p>
    <w:p w14:paraId="1DD5390F" w14:textId="77777777" w:rsidR="00000000" w:rsidRDefault="00DE7B03">
      <w:pPr>
        <w:pStyle w:val="T1"/>
        <w:jc w:val="left"/>
        <w:rPr>
          <w:lang w:val="nl-NL"/>
        </w:rPr>
      </w:pPr>
      <w:r>
        <w:rPr>
          <w:lang w:val="nl-NL"/>
        </w:rPr>
        <w:t>.</w:t>
      </w:r>
      <w:r>
        <w:rPr>
          <w:lang w:val="nl-NL"/>
        </w:rPr>
        <w:tab/>
        <w:t>speelmechanieken speeltafel deels vernieuwd</w:t>
      </w:r>
    </w:p>
    <w:p w14:paraId="17FAB424" w14:textId="77777777" w:rsidR="00000000" w:rsidRDefault="00DE7B03">
      <w:pPr>
        <w:pStyle w:val="T1"/>
        <w:jc w:val="left"/>
        <w:rPr>
          <w:lang w:val="nl-NL"/>
        </w:rPr>
      </w:pPr>
      <w:r>
        <w:rPr>
          <w:lang w:val="nl-NL"/>
        </w:rPr>
        <w:t>.</w:t>
      </w:r>
      <w:r>
        <w:rPr>
          <w:lang w:val="nl-NL"/>
        </w:rPr>
        <w:tab/>
        <w:t>knieschot schuin geplaatst, pedaalklavier in de kas geschoven</w:t>
      </w:r>
    </w:p>
    <w:p w14:paraId="07DD8BB1" w14:textId="77777777" w:rsidR="00000000" w:rsidRDefault="00DE7B03">
      <w:pPr>
        <w:pStyle w:val="T1"/>
        <w:jc w:val="left"/>
        <w:rPr>
          <w:lang w:val="nl-NL"/>
        </w:rPr>
      </w:pPr>
      <w:r>
        <w:rPr>
          <w:lang w:val="nl-NL"/>
        </w:rPr>
        <w:t>.</w:t>
      </w:r>
      <w:r>
        <w:rPr>
          <w:lang w:val="nl-NL"/>
        </w:rPr>
        <w:tab/>
        <w:t>speelmechanieken in orgelkas z</w:t>
      </w:r>
      <w:r>
        <w:rPr>
          <w:lang w:val="nl-NL"/>
        </w:rPr>
        <w:t>wevend aangelegd</w:t>
      </w:r>
    </w:p>
    <w:p w14:paraId="5944CB22" w14:textId="77777777" w:rsidR="00000000" w:rsidRDefault="00DE7B03">
      <w:pPr>
        <w:pStyle w:val="T1"/>
        <w:jc w:val="left"/>
        <w:rPr>
          <w:lang w:val="nl-NL"/>
        </w:rPr>
      </w:pPr>
      <w:r>
        <w:rPr>
          <w:lang w:val="nl-NL"/>
        </w:rPr>
        <w:t>.</w:t>
      </w:r>
      <w:r>
        <w:rPr>
          <w:lang w:val="nl-NL"/>
        </w:rPr>
        <w:tab/>
        <w:t>HW bekers en tongen Trompet 8' vernieuwd</w:t>
      </w:r>
    </w:p>
    <w:p w14:paraId="3F31BC48" w14:textId="77777777" w:rsidR="00000000" w:rsidRDefault="00DE7B03">
      <w:pPr>
        <w:pStyle w:val="T1"/>
        <w:jc w:val="left"/>
        <w:rPr>
          <w:lang w:val="nl-NL"/>
        </w:rPr>
      </w:pPr>
      <w:r>
        <w:rPr>
          <w:lang w:val="nl-NL"/>
        </w:rPr>
        <w:t>.</w:t>
      </w:r>
      <w:r>
        <w:rPr>
          <w:lang w:val="nl-NL"/>
        </w:rPr>
        <w:tab/>
        <w:t xml:space="preserve">BW - </w:t>
      </w:r>
      <w:proofErr w:type="spellStart"/>
      <w:r>
        <w:rPr>
          <w:lang w:val="nl-NL"/>
        </w:rPr>
        <w:t>Clarinet</w:t>
      </w:r>
      <w:proofErr w:type="spellEnd"/>
      <w:r>
        <w:rPr>
          <w:lang w:val="nl-NL"/>
        </w:rPr>
        <w:t xml:space="preserve"> 8', + Dulciaan 8'; registernaamplaatje gehandhaafd</w:t>
      </w:r>
    </w:p>
    <w:p w14:paraId="7210E354" w14:textId="77777777" w:rsidR="00000000" w:rsidRDefault="00DE7B03">
      <w:pPr>
        <w:pStyle w:val="T1"/>
        <w:jc w:val="left"/>
        <w:rPr>
          <w:lang w:val="nl-NL"/>
        </w:rPr>
      </w:pPr>
    </w:p>
    <w:p w14:paraId="0CEE112B" w14:textId="77777777" w:rsidR="00000000" w:rsidRDefault="00DE7B03">
      <w:pPr>
        <w:pStyle w:val="T1"/>
        <w:jc w:val="left"/>
        <w:rPr>
          <w:lang w:val="nl-NL"/>
        </w:rPr>
      </w:pPr>
      <w:r>
        <w:rPr>
          <w:lang w:val="nl-NL"/>
        </w:rPr>
        <w:t>1985</w:t>
      </w:r>
    </w:p>
    <w:p w14:paraId="241557A5" w14:textId="77777777" w:rsidR="00000000" w:rsidRDefault="00DE7B03">
      <w:pPr>
        <w:pStyle w:val="T1"/>
        <w:jc w:val="left"/>
        <w:rPr>
          <w:lang w:val="nl-NL"/>
        </w:rPr>
      </w:pPr>
      <w:r>
        <w:rPr>
          <w:lang w:val="nl-NL"/>
        </w:rPr>
        <w:t>.</w:t>
      </w:r>
      <w:r>
        <w:rPr>
          <w:lang w:val="nl-NL"/>
        </w:rPr>
        <w:tab/>
        <w:t>teruggevonden ornamentiek onderkas herplaatst</w:t>
      </w:r>
    </w:p>
    <w:p w14:paraId="61D0112F" w14:textId="77777777" w:rsidR="00000000" w:rsidRDefault="00DE7B03">
      <w:pPr>
        <w:pStyle w:val="T1"/>
        <w:jc w:val="left"/>
        <w:rPr>
          <w:lang w:val="nl-NL"/>
        </w:rPr>
      </w:pPr>
      <w:r>
        <w:rPr>
          <w:lang w:val="nl-NL"/>
        </w:rPr>
        <w:t>.</w:t>
      </w:r>
      <w:r>
        <w:rPr>
          <w:lang w:val="nl-NL"/>
        </w:rPr>
        <w:tab/>
        <w:t>labia frontpijpen verguld</w:t>
      </w:r>
    </w:p>
    <w:p w14:paraId="0630136A" w14:textId="77777777" w:rsidR="00000000" w:rsidRDefault="00DE7B03">
      <w:pPr>
        <w:pStyle w:val="T1"/>
        <w:jc w:val="left"/>
        <w:rPr>
          <w:lang w:val="nl-NL"/>
        </w:rPr>
      </w:pPr>
    </w:p>
    <w:p w14:paraId="7D658D17" w14:textId="77777777" w:rsidR="00000000" w:rsidRDefault="00DE7B03">
      <w:pPr>
        <w:pStyle w:val="Heading2"/>
        <w:rPr>
          <w:i w:val="0"/>
          <w:iCs/>
        </w:rPr>
      </w:pPr>
      <w:r>
        <w:rPr>
          <w:i w:val="0"/>
          <w:iCs/>
        </w:rPr>
        <w:lastRenderedPageBreak/>
        <w:t>Technische gegevens</w:t>
      </w:r>
    </w:p>
    <w:p w14:paraId="3BE2A56A" w14:textId="77777777" w:rsidR="00000000" w:rsidRDefault="00DE7B03">
      <w:pPr>
        <w:pStyle w:val="T1"/>
        <w:jc w:val="left"/>
        <w:rPr>
          <w:lang w:val="nl-NL"/>
        </w:rPr>
      </w:pPr>
    </w:p>
    <w:p w14:paraId="00F0A94E" w14:textId="77777777" w:rsidR="00000000" w:rsidRDefault="00DE7B03">
      <w:pPr>
        <w:pStyle w:val="T1"/>
        <w:jc w:val="left"/>
        <w:rPr>
          <w:lang w:val="nl-NL"/>
        </w:rPr>
      </w:pPr>
      <w:r>
        <w:rPr>
          <w:lang w:val="nl-NL"/>
        </w:rPr>
        <w:t>Werkindeling</w:t>
      </w:r>
    </w:p>
    <w:p w14:paraId="2B9BC7FD" w14:textId="77777777" w:rsidR="00000000" w:rsidRDefault="00DE7B03">
      <w:pPr>
        <w:pStyle w:val="T1"/>
        <w:jc w:val="left"/>
        <w:rPr>
          <w:lang w:val="nl-NL"/>
        </w:rPr>
      </w:pPr>
      <w:r>
        <w:rPr>
          <w:lang w:val="nl-NL"/>
        </w:rPr>
        <w:t>hoofdwerk, b</w:t>
      </w:r>
      <w:r>
        <w:rPr>
          <w:lang w:val="nl-NL"/>
        </w:rPr>
        <w:t>ovenwerk, vrij pedaal</w:t>
      </w:r>
    </w:p>
    <w:p w14:paraId="125406A9" w14:textId="77777777" w:rsidR="00000000" w:rsidRDefault="00DE7B03">
      <w:pPr>
        <w:pStyle w:val="T1"/>
        <w:jc w:val="left"/>
        <w:rPr>
          <w:lang w:val="nl-NL"/>
        </w:rPr>
      </w:pPr>
    </w:p>
    <w:p w14:paraId="3C9046E4" w14:textId="77777777" w:rsidR="00000000" w:rsidRDefault="00DE7B03">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36"/>
        <w:gridCol w:w="1019"/>
        <w:gridCol w:w="1737"/>
        <w:gridCol w:w="375"/>
        <w:gridCol w:w="1243"/>
        <w:gridCol w:w="540"/>
      </w:tblGrid>
      <w:tr w:rsidR="00000000" w14:paraId="2086530E" w14:textId="77777777">
        <w:tblPrEx>
          <w:tblCellMar>
            <w:top w:w="0" w:type="dxa"/>
            <w:bottom w:w="0" w:type="dxa"/>
          </w:tblCellMar>
        </w:tblPrEx>
        <w:tc>
          <w:tcPr>
            <w:tcW w:w="1636" w:type="dxa"/>
          </w:tcPr>
          <w:p w14:paraId="05FC7196" w14:textId="77777777" w:rsidR="00000000" w:rsidRDefault="00DE7B03">
            <w:pPr>
              <w:pStyle w:val="T4dispositie"/>
              <w:rPr>
                <w:i/>
                <w:iCs/>
              </w:rPr>
            </w:pPr>
            <w:proofErr w:type="spellStart"/>
            <w:r>
              <w:rPr>
                <w:i/>
                <w:iCs/>
              </w:rPr>
              <w:t>Hoofdwerk</w:t>
            </w:r>
            <w:proofErr w:type="spellEnd"/>
            <w:r>
              <w:rPr>
                <w:i/>
                <w:iCs/>
              </w:rPr>
              <w:t xml:space="preserve"> (I)</w:t>
            </w:r>
          </w:p>
          <w:p w14:paraId="409E2DB5" w14:textId="77777777" w:rsidR="00000000" w:rsidRDefault="00DE7B03">
            <w:pPr>
              <w:pStyle w:val="T4dispositie"/>
            </w:pPr>
            <w:r>
              <w:t xml:space="preserve">11 </w:t>
            </w:r>
            <w:proofErr w:type="spellStart"/>
            <w:r>
              <w:t>stemmen</w:t>
            </w:r>
            <w:proofErr w:type="spellEnd"/>
          </w:p>
          <w:p w14:paraId="0F4C44A9" w14:textId="77777777" w:rsidR="00000000" w:rsidRDefault="00DE7B03">
            <w:pPr>
              <w:pStyle w:val="T4dispositie"/>
            </w:pPr>
          </w:p>
          <w:p w14:paraId="7BF2BAF1" w14:textId="77777777" w:rsidR="00000000" w:rsidRDefault="00DE7B03">
            <w:pPr>
              <w:pStyle w:val="T4dispositie"/>
            </w:pPr>
            <w:r>
              <w:t>Bourdon</w:t>
            </w:r>
          </w:p>
          <w:p w14:paraId="29FAAE8E" w14:textId="77777777" w:rsidR="00000000" w:rsidRDefault="00DE7B03">
            <w:pPr>
              <w:pStyle w:val="T4dispositie"/>
            </w:pPr>
            <w:proofErr w:type="spellStart"/>
            <w:r>
              <w:t>Prestant</w:t>
            </w:r>
            <w:proofErr w:type="spellEnd"/>
          </w:p>
          <w:p w14:paraId="110752EF" w14:textId="77777777" w:rsidR="00000000" w:rsidRDefault="00DE7B03">
            <w:pPr>
              <w:pStyle w:val="T4dispositie"/>
            </w:pPr>
            <w:proofErr w:type="spellStart"/>
            <w:r>
              <w:t>Holpijp</w:t>
            </w:r>
            <w:proofErr w:type="spellEnd"/>
          </w:p>
          <w:p w14:paraId="61054A07" w14:textId="77777777" w:rsidR="00000000" w:rsidRDefault="00DE7B03">
            <w:pPr>
              <w:pStyle w:val="T4dispositie"/>
            </w:pPr>
            <w:proofErr w:type="spellStart"/>
            <w:r>
              <w:t>Salicet</w:t>
            </w:r>
            <w:proofErr w:type="spellEnd"/>
          </w:p>
          <w:p w14:paraId="22F5D905" w14:textId="77777777" w:rsidR="00000000" w:rsidRDefault="00DE7B03">
            <w:pPr>
              <w:pStyle w:val="T4dispositie"/>
            </w:pPr>
            <w:proofErr w:type="spellStart"/>
            <w:r>
              <w:t>Octaaf</w:t>
            </w:r>
            <w:proofErr w:type="spellEnd"/>
          </w:p>
          <w:p w14:paraId="4C934C90" w14:textId="77777777" w:rsidR="00000000" w:rsidRDefault="00DE7B03">
            <w:pPr>
              <w:pStyle w:val="T4dispositie"/>
            </w:pPr>
            <w:proofErr w:type="spellStart"/>
            <w:r>
              <w:t>Fluit</w:t>
            </w:r>
            <w:proofErr w:type="spellEnd"/>
          </w:p>
          <w:p w14:paraId="49ED0F8C" w14:textId="77777777" w:rsidR="00000000" w:rsidRDefault="00DE7B03">
            <w:pPr>
              <w:pStyle w:val="T4dispositie"/>
            </w:pPr>
            <w:r>
              <w:t>Quint</w:t>
            </w:r>
          </w:p>
          <w:p w14:paraId="267A4288" w14:textId="77777777" w:rsidR="00000000" w:rsidRDefault="00DE7B03">
            <w:pPr>
              <w:pStyle w:val="T4dispositie"/>
            </w:pPr>
            <w:proofErr w:type="spellStart"/>
            <w:r>
              <w:t>Octaaf</w:t>
            </w:r>
            <w:proofErr w:type="spellEnd"/>
          </w:p>
          <w:p w14:paraId="3B5718A0" w14:textId="77777777" w:rsidR="00000000" w:rsidRDefault="00DE7B03">
            <w:pPr>
              <w:pStyle w:val="T4dispositie"/>
            </w:pPr>
            <w:proofErr w:type="spellStart"/>
            <w:r>
              <w:t>Mixtuur</w:t>
            </w:r>
            <w:proofErr w:type="spellEnd"/>
          </w:p>
          <w:p w14:paraId="175874F7" w14:textId="77777777" w:rsidR="00000000" w:rsidRDefault="00DE7B03">
            <w:pPr>
              <w:pStyle w:val="T4dispositie"/>
            </w:pPr>
            <w:r>
              <w:t>Cornet D</w:t>
            </w:r>
          </w:p>
          <w:p w14:paraId="378BDC1B" w14:textId="77777777" w:rsidR="00000000" w:rsidRDefault="00DE7B03">
            <w:pPr>
              <w:pStyle w:val="T4dispositie"/>
            </w:pPr>
            <w:proofErr w:type="spellStart"/>
            <w:r>
              <w:t>Trompet</w:t>
            </w:r>
            <w:proofErr w:type="spellEnd"/>
          </w:p>
        </w:tc>
        <w:tc>
          <w:tcPr>
            <w:tcW w:w="1019" w:type="dxa"/>
          </w:tcPr>
          <w:p w14:paraId="0B87D061" w14:textId="77777777" w:rsidR="00000000" w:rsidRDefault="00DE7B03">
            <w:pPr>
              <w:pStyle w:val="T4dispositie"/>
            </w:pPr>
          </w:p>
          <w:p w14:paraId="7451C12C" w14:textId="77777777" w:rsidR="00000000" w:rsidRDefault="00DE7B03">
            <w:pPr>
              <w:pStyle w:val="T4dispositie"/>
            </w:pPr>
          </w:p>
          <w:p w14:paraId="7F6CAE11" w14:textId="77777777" w:rsidR="00000000" w:rsidRDefault="00DE7B03">
            <w:pPr>
              <w:pStyle w:val="T4dispositie"/>
            </w:pPr>
          </w:p>
          <w:p w14:paraId="075EB066" w14:textId="77777777" w:rsidR="00000000" w:rsidRDefault="00DE7B03">
            <w:pPr>
              <w:pStyle w:val="T4dispositie"/>
            </w:pPr>
            <w:r>
              <w:t>16</w:t>
            </w:r>
            <w:r>
              <w:rPr>
                <w:lang w:val="nl-NL"/>
              </w:rPr>
              <w:t>'</w:t>
            </w:r>
          </w:p>
          <w:p w14:paraId="56A1F406" w14:textId="77777777" w:rsidR="00000000" w:rsidRDefault="00DE7B03">
            <w:pPr>
              <w:pStyle w:val="T4dispositie"/>
            </w:pPr>
            <w:r>
              <w:t>8</w:t>
            </w:r>
            <w:r>
              <w:rPr>
                <w:lang w:val="nl-NL"/>
              </w:rPr>
              <w:t>'</w:t>
            </w:r>
          </w:p>
          <w:p w14:paraId="1E1B6226" w14:textId="77777777" w:rsidR="00000000" w:rsidRDefault="00DE7B03">
            <w:pPr>
              <w:pStyle w:val="T4dispositie"/>
            </w:pPr>
            <w:r>
              <w:t>8</w:t>
            </w:r>
            <w:r>
              <w:rPr>
                <w:lang w:val="nl-NL"/>
              </w:rPr>
              <w:t>'</w:t>
            </w:r>
          </w:p>
          <w:p w14:paraId="1B9108B9" w14:textId="77777777" w:rsidR="00000000" w:rsidRDefault="00DE7B03">
            <w:pPr>
              <w:pStyle w:val="T4dispositie"/>
            </w:pPr>
            <w:r>
              <w:t>8</w:t>
            </w:r>
            <w:r>
              <w:rPr>
                <w:lang w:val="nl-NL"/>
              </w:rPr>
              <w:t>'</w:t>
            </w:r>
          </w:p>
          <w:p w14:paraId="26086E89" w14:textId="77777777" w:rsidR="00000000" w:rsidRDefault="00DE7B03">
            <w:pPr>
              <w:pStyle w:val="T4dispositie"/>
            </w:pPr>
            <w:r>
              <w:t>4</w:t>
            </w:r>
            <w:r>
              <w:rPr>
                <w:lang w:val="nl-NL"/>
              </w:rPr>
              <w:t>'</w:t>
            </w:r>
          </w:p>
          <w:p w14:paraId="2C8542A1" w14:textId="77777777" w:rsidR="00000000" w:rsidRDefault="00DE7B03">
            <w:pPr>
              <w:pStyle w:val="T4dispositie"/>
            </w:pPr>
            <w:r>
              <w:t>4</w:t>
            </w:r>
            <w:r>
              <w:rPr>
                <w:lang w:val="nl-NL"/>
              </w:rPr>
              <w:t>'</w:t>
            </w:r>
          </w:p>
          <w:p w14:paraId="0F59F18F" w14:textId="77777777" w:rsidR="00000000" w:rsidRDefault="00DE7B03">
            <w:pPr>
              <w:pStyle w:val="T4dispositie"/>
            </w:pPr>
            <w:r>
              <w:t>3</w:t>
            </w:r>
            <w:r>
              <w:rPr>
                <w:lang w:val="nl-NL"/>
              </w:rPr>
              <w:t>'</w:t>
            </w:r>
          </w:p>
          <w:p w14:paraId="0894B0FA" w14:textId="77777777" w:rsidR="00000000" w:rsidRDefault="00DE7B03">
            <w:pPr>
              <w:pStyle w:val="T4dispositie"/>
            </w:pPr>
            <w:r>
              <w:t>2</w:t>
            </w:r>
            <w:r>
              <w:rPr>
                <w:lang w:val="nl-NL"/>
              </w:rPr>
              <w:t>'</w:t>
            </w:r>
          </w:p>
          <w:p w14:paraId="4B5618DF" w14:textId="77777777" w:rsidR="00000000" w:rsidRDefault="00DE7B03">
            <w:pPr>
              <w:pStyle w:val="T4dispositie"/>
            </w:pPr>
            <w:r>
              <w:t>3-4 st.*</w:t>
            </w:r>
          </w:p>
          <w:p w14:paraId="410509BD" w14:textId="77777777" w:rsidR="00000000" w:rsidRDefault="00DE7B03">
            <w:pPr>
              <w:pStyle w:val="T4dispositie"/>
            </w:pPr>
            <w:r>
              <w:t xml:space="preserve">4 </w:t>
            </w:r>
            <w:proofErr w:type="spellStart"/>
            <w:r>
              <w:t>st.</w:t>
            </w:r>
            <w:proofErr w:type="spellEnd"/>
          </w:p>
          <w:p w14:paraId="7953729F" w14:textId="77777777" w:rsidR="00000000" w:rsidRDefault="00DE7B03">
            <w:pPr>
              <w:pStyle w:val="T4dispositie"/>
            </w:pPr>
            <w:r>
              <w:t>8</w:t>
            </w:r>
            <w:r>
              <w:rPr>
                <w:lang w:val="nl-NL"/>
              </w:rPr>
              <w:t>'</w:t>
            </w:r>
          </w:p>
        </w:tc>
        <w:tc>
          <w:tcPr>
            <w:tcW w:w="1737" w:type="dxa"/>
          </w:tcPr>
          <w:p w14:paraId="11612B3C" w14:textId="77777777" w:rsidR="00000000" w:rsidRDefault="00DE7B03">
            <w:pPr>
              <w:pStyle w:val="T4dispositie"/>
              <w:rPr>
                <w:i/>
                <w:iCs/>
              </w:rPr>
            </w:pPr>
            <w:proofErr w:type="spellStart"/>
            <w:r>
              <w:rPr>
                <w:i/>
                <w:iCs/>
              </w:rPr>
              <w:t>Bovenwerk</w:t>
            </w:r>
            <w:proofErr w:type="spellEnd"/>
            <w:r>
              <w:rPr>
                <w:i/>
                <w:iCs/>
              </w:rPr>
              <w:t xml:space="preserve"> (II)</w:t>
            </w:r>
          </w:p>
          <w:p w14:paraId="57C45ECF" w14:textId="77777777" w:rsidR="00000000" w:rsidRDefault="00DE7B03">
            <w:pPr>
              <w:pStyle w:val="T4dispositie"/>
            </w:pPr>
            <w:r>
              <w:t xml:space="preserve">7 </w:t>
            </w:r>
            <w:proofErr w:type="spellStart"/>
            <w:r>
              <w:t>stemmen</w:t>
            </w:r>
            <w:proofErr w:type="spellEnd"/>
          </w:p>
          <w:p w14:paraId="23760604" w14:textId="77777777" w:rsidR="00000000" w:rsidRDefault="00DE7B03">
            <w:pPr>
              <w:pStyle w:val="T4dispositie"/>
            </w:pPr>
          </w:p>
          <w:p w14:paraId="01D180A1" w14:textId="77777777" w:rsidR="00000000" w:rsidRDefault="00DE7B03">
            <w:pPr>
              <w:pStyle w:val="T4dispositie"/>
            </w:pPr>
            <w:proofErr w:type="spellStart"/>
            <w:r>
              <w:t>Prestant</w:t>
            </w:r>
            <w:proofErr w:type="spellEnd"/>
          </w:p>
          <w:p w14:paraId="5D40444D" w14:textId="77777777" w:rsidR="00000000" w:rsidRDefault="00DE7B03">
            <w:pPr>
              <w:pStyle w:val="T4dispositie"/>
            </w:pPr>
            <w:r>
              <w:t>Bourdon</w:t>
            </w:r>
          </w:p>
          <w:p w14:paraId="05893770" w14:textId="77777777" w:rsidR="00000000" w:rsidRDefault="00DE7B03">
            <w:pPr>
              <w:pStyle w:val="T4dispositie"/>
            </w:pPr>
            <w:r>
              <w:t xml:space="preserve">Viola di </w:t>
            </w:r>
            <w:proofErr w:type="spellStart"/>
            <w:r>
              <w:t>Gamba</w:t>
            </w:r>
            <w:proofErr w:type="spellEnd"/>
          </w:p>
          <w:p w14:paraId="7C2078A9" w14:textId="77777777" w:rsidR="00000000" w:rsidRDefault="00DE7B03">
            <w:pPr>
              <w:pStyle w:val="T4dispositie"/>
            </w:pPr>
            <w:r>
              <w:t>Vox Cel</w:t>
            </w:r>
            <w:r>
              <w:t>este</w:t>
            </w:r>
          </w:p>
          <w:p w14:paraId="04C1D559" w14:textId="77777777" w:rsidR="00000000" w:rsidRDefault="00DE7B03">
            <w:pPr>
              <w:pStyle w:val="T4dispositie"/>
            </w:pPr>
            <w:proofErr w:type="spellStart"/>
            <w:r>
              <w:t>Roerfluit</w:t>
            </w:r>
            <w:proofErr w:type="spellEnd"/>
          </w:p>
          <w:p w14:paraId="1B2264D1" w14:textId="77777777" w:rsidR="00000000" w:rsidRDefault="00DE7B03">
            <w:pPr>
              <w:pStyle w:val="T4dispositie"/>
            </w:pPr>
            <w:proofErr w:type="spellStart"/>
            <w:r>
              <w:t>Flûte</w:t>
            </w:r>
            <w:proofErr w:type="spellEnd"/>
            <w:r>
              <w:t xml:space="preserve"> </w:t>
            </w:r>
            <w:proofErr w:type="spellStart"/>
            <w:r>
              <w:t>harmonique</w:t>
            </w:r>
            <w:proofErr w:type="spellEnd"/>
          </w:p>
          <w:p w14:paraId="11826338" w14:textId="77777777" w:rsidR="00000000" w:rsidRDefault="00DE7B03">
            <w:pPr>
              <w:pStyle w:val="T4dispositie"/>
            </w:pPr>
            <w:r>
              <w:t>Clarinet**</w:t>
            </w:r>
          </w:p>
        </w:tc>
        <w:tc>
          <w:tcPr>
            <w:tcW w:w="375" w:type="dxa"/>
          </w:tcPr>
          <w:p w14:paraId="52252526" w14:textId="77777777" w:rsidR="00000000" w:rsidRDefault="00DE7B03">
            <w:pPr>
              <w:pStyle w:val="T4dispositie"/>
            </w:pPr>
          </w:p>
          <w:p w14:paraId="760EF96B" w14:textId="77777777" w:rsidR="00000000" w:rsidRDefault="00DE7B03">
            <w:pPr>
              <w:pStyle w:val="T4dispositie"/>
            </w:pPr>
          </w:p>
          <w:p w14:paraId="37837D2D" w14:textId="77777777" w:rsidR="00000000" w:rsidRDefault="00DE7B03">
            <w:pPr>
              <w:pStyle w:val="T4dispositie"/>
            </w:pPr>
          </w:p>
          <w:p w14:paraId="4A65F233" w14:textId="77777777" w:rsidR="00000000" w:rsidRDefault="00DE7B03">
            <w:pPr>
              <w:pStyle w:val="T4dispositie"/>
            </w:pPr>
            <w:r>
              <w:t>8</w:t>
            </w:r>
            <w:r>
              <w:rPr>
                <w:lang w:val="nl-NL"/>
              </w:rPr>
              <w:t>'</w:t>
            </w:r>
          </w:p>
          <w:p w14:paraId="440979F9" w14:textId="77777777" w:rsidR="00000000" w:rsidRDefault="00DE7B03">
            <w:pPr>
              <w:pStyle w:val="T4dispositie"/>
            </w:pPr>
            <w:r>
              <w:t>8</w:t>
            </w:r>
            <w:r>
              <w:rPr>
                <w:lang w:val="nl-NL"/>
              </w:rPr>
              <w:t>'</w:t>
            </w:r>
          </w:p>
          <w:p w14:paraId="3A99316E" w14:textId="77777777" w:rsidR="00000000" w:rsidRDefault="00DE7B03">
            <w:pPr>
              <w:pStyle w:val="T4dispositie"/>
            </w:pPr>
            <w:r>
              <w:t>8</w:t>
            </w:r>
            <w:r>
              <w:rPr>
                <w:lang w:val="nl-NL"/>
              </w:rPr>
              <w:t>'</w:t>
            </w:r>
          </w:p>
          <w:p w14:paraId="220A18FD" w14:textId="77777777" w:rsidR="00000000" w:rsidRDefault="00DE7B03">
            <w:pPr>
              <w:pStyle w:val="T4dispositie"/>
            </w:pPr>
            <w:r>
              <w:t>8</w:t>
            </w:r>
            <w:r>
              <w:rPr>
                <w:lang w:val="nl-NL"/>
              </w:rPr>
              <w:t>'</w:t>
            </w:r>
          </w:p>
          <w:p w14:paraId="786D5515" w14:textId="77777777" w:rsidR="00000000" w:rsidRDefault="00DE7B03">
            <w:pPr>
              <w:pStyle w:val="T4dispositie"/>
            </w:pPr>
            <w:r>
              <w:t>4</w:t>
            </w:r>
            <w:r>
              <w:rPr>
                <w:lang w:val="nl-NL"/>
              </w:rPr>
              <w:t>'</w:t>
            </w:r>
          </w:p>
          <w:p w14:paraId="15660928" w14:textId="77777777" w:rsidR="00000000" w:rsidRDefault="00DE7B03">
            <w:pPr>
              <w:pStyle w:val="T4dispositie"/>
            </w:pPr>
            <w:r>
              <w:t>4</w:t>
            </w:r>
            <w:r>
              <w:rPr>
                <w:lang w:val="nl-NL"/>
              </w:rPr>
              <w:t>'</w:t>
            </w:r>
          </w:p>
          <w:p w14:paraId="067A0732" w14:textId="77777777" w:rsidR="00000000" w:rsidRDefault="00DE7B03">
            <w:pPr>
              <w:pStyle w:val="T4dispositie"/>
            </w:pPr>
            <w:r>
              <w:t>8</w:t>
            </w:r>
            <w:r>
              <w:rPr>
                <w:lang w:val="nl-NL"/>
              </w:rPr>
              <w:t>'</w:t>
            </w:r>
          </w:p>
        </w:tc>
        <w:tc>
          <w:tcPr>
            <w:tcW w:w="1243" w:type="dxa"/>
          </w:tcPr>
          <w:p w14:paraId="1272BD78" w14:textId="77777777" w:rsidR="00000000" w:rsidRDefault="00DE7B03">
            <w:pPr>
              <w:pStyle w:val="T4dispositie"/>
            </w:pPr>
            <w:proofErr w:type="spellStart"/>
            <w:r>
              <w:t>Pedaal</w:t>
            </w:r>
            <w:proofErr w:type="spellEnd"/>
          </w:p>
          <w:p w14:paraId="56DB4FD4" w14:textId="77777777" w:rsidR="00000000" w:rsidRDefault="00DE7B03">
            <w:pPr>
              <w:pStyle w:val="T4dispositie"/>
            </w:pPr>
            <w:r>
              <w:t xml:space="preserve">3 </w:t>
            </w:r>
            <w:proofErr w:type="spellStart"/>
            <w:r>
              <w:t>stemmen</w:t>
            </w:r>
            <w:proofErr w:type="spellEnd"/>
          </w:p>
          <w:p w14:paraId="36924A70" w14:textId="77777777" w:rsidR="00000000" w:rsidRDefault="00DE7B03">
            <w:pPr>
              <w:pStyle w:val="T4dispositie"/>
            </w:pPr>
          </w:p>
          <w:p w14:paraId="253E7D09" w14:textId="77777777" w:rsidR="00000000" w:rsidRDefault="00DE7B03">
            <w:pPr>
              <w:pStyle w:val="T4dispositie"/>
            </w:pPr>
            <w:proofErr w:type="spellStart"/>
            <w:r>
              <w:t>Subbas</w:t>
            </w:r>
            <w:proofErr w:type="spellEnd"/>
          </w:p>
          <w:p w14:paraId="694F8DA5" w14:textId="77777777" w:rsidR="00000000" w:rsidRDefault="00DE7B03">
            <w:pPr>
              <w:pStyle w:val="T4dispositie"/>
            </w:pPr>
            <w:proofErr w:type="spellStart"/>
            <w:r>
              <w:t>Gedekt</w:t>
            </w:r>
            <w:proofErr w:type="spellEnd"/>
          </w:p>
          <w:p w14:paraId="2BF9E8CE" w14:textId="77777777" w:rsidR="00000000" w:rsidRDefault="00DE7B03">
            <w:pPr>
              <w:pStyle w:val="T4dispositie"/>
            </w:pPr>
            <w:proofErr w:type="spellStart"/>
            <w:r>
              <w:t>Fluit</w:t>
            </w:r>
            <w:proofErr w:type="spellEnd"/>
          </w:p>
        </w:tc>
        <w:tc>
          <w:tcPr>
            <w:tcW w:w="540" w:type="dxa"/>
          </w:tcPr>
          <w:p w14:paraId="2D64F5F6" w14:textId="77777777" w:rsidR="00000000" w:rsidRDefault="00DE7B03">
            <w:pPr>
              <w:pStyle w:val="T4dispositie"/>
            </w:pPr>
          </w:p>
          <w:p w14:paraId="153CB104" w14:textId="77777777" w:rsidR="00000000" w:rsidRDefault="00DE7B03">
            <w:pPr>
              <w:pStyle w:val="T4dispositie"/>
            </w:pPr>
          </w:p>
          <w:p w14:paraId="545FA757" w14:textId="77777777" w:rsidR="00000000" w:rsidRDefault="00DE7B03">
            <w:pPr>
              <w:pStyle w:val="T4dispositie"/>
            </w:pPr>
          </w:p>
          <w:p w14:paraId="74A399FB" w14:textId="77777777" w:rsidR="00000000" w:rsidRDefault="00DE7B03">
            <w:pPr>
              <w:pStyle w:val="T4dispositie"/>
            </w:pPr>
            <w:r>
              <w:t>16</w:t>
            </w:r>
            <w:r>
              <w:rPr>
                <w:lang w:val="nl-NL"/>
              </w:rPr>
              <w:t>'</w:t>
            </w:r>
          </w:p>
          <w:p w14:paraId="4357292B" w14:textId="77777777" w:rsidR="00000000" w:rsidRDefault="00DE7B03">
            <w:pPr>
              <w:pStyle w:val="T4dispositie"/>
            </w:pPr>
            <w:r>
              <w:t>8</w:t>
            </w:r>
            <w:r>
              <w:rPr>
                <w:lang w:val="nl-NL"/>
              </w:rPr>
              <w:t>'</w:t>
            </w:r>
          </w:p>
          <w:p w14:paraId="01D3418C" w14:textId="77777777" w:rsidR="00000000" w:rsidRDefault="00DE7B03">
            <w:pPr>
              <w:pStyle w:val="T4dispositie"/>
            </w:pPr>
            <w:r>
              <w:t>4</w:t>
            </w:r>
            <w:r>
              <w:rPr>
                <w:lang w:val="nl-NL"/>
              </w:rPr>
              <w:t>'</w:t>
            </w:r>
          </w:p>
        </w:tc>
      </w:tr>
    </w:tbl>
    <w:p w14:paraId="5C2D0698" w14:textId="77777777" w:rsidR="00000000" w:rsidRDefault="00DE7B03">
      <w:pPr>
        <w:pStyle w:val="T4dispositie"/>
      </w:pPr>
    </w:p>
    <w:p w14:paraId="4662E323" w14:textId="77777777" w:rsidR="00000000" w:rsidRDefault="00DE7B03">
      <w:pPr>
        <w:pStyle w:val="T4dispositie"/>
      </w:pPr>
      <w:r>
        <w:t xml:space="preserve">* in </w:t>
      </w:r>
      <w:proofErr w:type="spellStart"/>
      <w:r>
        <w:t>werkelijkheid</w:t>
      </w:r>
      <w:proofErr w:type="spellEnd"/>
      <w:r>
        <w:t xml:space="preserve"> 2-5 st.</w:t>
      </w:r>
    </w:p>
    <w:p w14:paraId="5AB0A176" w14:textId="77777777" w:rsidR="00000000" w:rsidRDefault="00DE7B03">
      <w:pPr>
        <w:pStyle w:val="T4dispositie"/>
      </w:pPr>
      <w:r>
        <w:t xml:space="preserve">** in </w:t>
      </w:r>
      <w:proofErr w:type="spellStart"/>
      <w:r>
        <w:t>werkelijkheid</w:t>
      </w:r>
      <w:proofErr w:type="spellEnd"/>
      <w:r>
        <w:t xml:space="preserve"> </w:t>
      </w:r>
      <w:proofErr w:type="spellStart"/>
      <w:r>
        <w:t>Dulciaan</w:t>
      </w:r>
      <w:proofErr w:type="spellEnd"/>
      <w:r>
        <w:t xml:space="preserve"> 8</w:t>
      </w:r>
      <w:r>
        <w:rPr>
          <w:lang w:val="nl-NL"/>
        </w:rPr>
        <w:t>'</w:t>
      </w:r>
    </w:p>
    <w:p w14:paraId="452F0D59" w14:textId="77777777" w:rsidR="00000000" w:rsidRDefault="00DE7B03">
      <w:pPr>
        <w:pStyle w:val="T1"/>
        <w:jc w:val="left"/>
        <w:rPr>
          <w:lang w:val="nl-NL"/>
        </w:rPr>
      </w:pPr>
    </w:p>
    <w:p w14:paraId="391FF53C" w14:textId="77777777" w:rsidR="00000000" w:rsidRDefault="00DE7B03">
      <w:pPr>
        <w:pStyle w:val="T1"/>
        <w:jc w:val="left"/>
        <w:rPr>
          <w:lang w:val="nl-NL"/>
        </w:rPr>
      </w:pPr>
      <w:r>
        <w:rPr>
          <w:lang w:val="nl-NL"/>
        </w:rPr>
        <w:t>Werktuiglijke registers</w:t>
      </w:r>
    </w:p>
    <w:p w14:paraId="1A0FD9D6" w14:textId="77777777" w:rsidR="00000000" w:rsidRDefault="00DE7B03">
      <w:pPr>
        <w:pStyle w:val="T1"/>
        <w:jc w:val="left"/>
        <w:rPr>
          <w:lang w:val="nl-NL"/>
        </w:rPr>
      </w:pPr>
      <w:r>
        <w:rPr>
          <w:lang w:val="nl-NL"/>
        </w:rPr>
        <w:t xml:space="preserve">koppelingen HW-BW,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6D24B4D1" w14:textId="77777777" w:rsidR="00000000" w:rsidRDefault="00DE7B03">
      <w:pPr>
        <w:pStyle w:val="T1"/>
        <w:jc w:val="left"/>
        <w:rPr>
          <w:lang w:val="nl-NL"/>
        </w:rPr>
      </w:pPr>
    </w:p>
    <w:p w14:paraId="34399A1B" w14:textId="77777777" w:rsidR="00000000" w:rsidRDefault="00DE7B03">
      <w:pPr>
        <w:pStyle w:val="T1"/>
        <w:jc w:val="left"/>
        <w:rPr>
          <w:lang w:val="nl-NL"/>
        </w:rPr>
      </w:pPr>
      <w:r>
        <w:rPr>
          <w:lang w:val="nl-NL"/>
        </w:rPr>
        <w:t>Samenstelling vul</w:t>
      </w:r>
      <w:r>
        <w:rPr>
          <w:lang w:val="nl-NL"/>
        </w:rPr>
        <w:t>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29"/>
        <w:gridCol w:w="729"/>
        <w:gridCol w:w="718"/>
        <w:gridCol w:w="718"/>
      </w:tblGrid>
      <w:tr w:rsidR="00000000" w14:paraId="07F5594D" w14:textId="77777777">
        <w:tblPrEx>
          <w:tblCellMar>
            <w:top w:w="0" w:type="dxa"/>
            <w:bottom w:w="0" w:type="dxa"/>
          </w:tblCellMar>
        </w:tblPrEx>
        <w:tc>
          <w:tcPr>
            <w:tcW w:w="1023" w:type="dxa"/>
          </w:tcPr>
          <w:p w14:paraId="20D9D21B" w14:textId="77777777" w:rsidR="00000000" w:rsidRDefault="00DE7B03">
            <w:pPr>
              <w:pStyle w:val="T1"/>
              <w:jc w:val="left"/>
              <w:rPr>
                <w:lang w:val="nl-NL"/>
              </w:rPr>
            </w:pPr>
            <w:r>
              <w:rPr>
                <w:lang w:val="nl-NL"/>
              </w:rPr>
              <w:t>Mixtuur</w:t>
            </w:r>
          </w:p>
        </w:tc>
        <w:tc>
          <w:tcPr>
            <w:tcW w:w="729" w:type="dxa"/>
          </w:tcPr>
          <w:p w14:paraId="5F5E168C" w14:textId="77777777" w:rsidR="00000000" w:rsidRDefault="00DE7B03">
            <w:pPr>
              <w:pStyle w:val="T4dispositie"/>
            </w:pPr>
            <w:r>
              <w:t>C</w:t>
            </w:r>
          </w:p>
          <w:p w14:paraId="3793D04D" w14:textId="77777777" w:rsidR="00000000" w:rsidRDefault="00DE7B03">
            <w:pPr>
              <w:pStyle w:val="T4dispositie"/>
            </w:pPr>
            <w:r>
              <w:t>2</w:t>
            </w:r>
          </w:p>
          <w:p w14:paraId="3CAAF2D7" w14:textId="77777777" w:rsidR="00000000" w:rsidRDefault="00DE7B03">
            <w:pPr>
              <w:pStyle w:val="T4dispositie"/>
            </w:pPr>
            <w:r>
              <w:t>1 1/3</w:t>
            </w:r>
          </w:p>
        </w:tc>
        <w:tc>
          <w:tcPr>
            <w:tcW w:w="729" w:type="dxa"/>
          </w:tcPr>
          <w:p w14:paraId="0532E5EB" w14:textId="77777777" w:rsidR="00000000" w:rsidRDefault="00DE7B03">
            <w:pPr>
              <w:pStyle w:val="T4dispositie"/>
            </w:pPr>
            <w:r>
              <w:t>c</w:t>
            </w:r>
          </w:p>
          <w:p w14:paraId="0CAB2A9C" w14:textId="77777777" w:rsidR="00000000" w:rsidRDefault="00DE7B03">
            <w:pPr>
              <w:pStyle w:val="T4dispositie"/>
            </w:pPr>
            <w:r>
              <w:t>2 2/3</w:t>
            </w:r>
          </w:p>
          <w:p w14:paraId="1D8E6C07" w14:textId="77777777" w:rsidR="00000000" w:rsidRDefault="00DE7B03">
            <w:pPr>
              <w:pStyle w:val="T4dispositie"/>
            </w:pPr>
            <w:r>
              <w:t>2</w:t>
            </w:r>
          </w:p>
          <w:p w14:paraId="7BD31BB6" w14:textId="77777777" w:rsidR="00000000" w:rsidRDefault="00DE7B03">
            <w:pPr>
              <w:pStyle w:val="T4dispositie"/>
            </w:pPr>
            <w:r>
              <w:t>1 1/3</w:t>
            </w:r>
          </w:p>
        </w:tc>
        <w:tc>
          <w:tcPr>
            <w:tcW w:w="729" w:type="dxa"/>
          </w:tcPr>
          <w:p w14:paraId="6CDB06C8" w14:textId="77777777" w:rsidR="00000000" w:rsidRDefault="00DE7B03">
            <w:pPr>
              <w:pStyle w:val="T4dispositie"/>
              <w:rPr>
                <w:vertAlign w:val="superscript"/>
              </w:rPr>
            </w:pPr>
            <w:r>
              <w:t>c</w:t>
            </w:r>
            <w:r>
              <w:rPr>
                <w:vertAlign w:val="superscript"/>
              </w:rPr>
              <w:t>1</w:t>
            </w:r>
          </w:p>
          <w:p w14:paraId="29A015A0" w14:textId="77777777" w:rsidR="00000000" w:rsidRDefault="00DE7B03">
            <w:pPr>
              <w:pStyle w:val="T4dispositie"/>
            </w:pPr>
            <w:r>
              <w:t>4</w:t>
            </w:r>
          </w:p>
          <w:p w14:paraId="7D6A7569" w14:textId="77777777" w:rsidR="00000000" w:rsidRDefault="00DE7B03">
            <w:pPr>
              <w:pStyle w:val="T4dispositie"/>
            </w:pPr>
            <w:r>
              <w:t>2 2/3</w:t>
            </w:r>
          </w:p>
          <w:p w14:paraId="782738A0" w14:textId="77777777" w:rsidR="00000000" w:rsidRDefault="00DE7B03">
            <w:pPr>
              <w:pStyle w:val="T4dispositie"/>
            </w:pPr>
            <w:r>
              <w:t>2</w:t>
            </w:r>
          </w:p>
          <w:p w14:paraId="13B43928" w14:textId="77777777" w:rsidR="00000000" w:rsidRDefault="00DE7B03">
            <w:pPr>
              <w:pStyle w:val="T4dispositie"/>
            </w:pPr>
            <w:r>
              <w:t>1 1/3</w:t>
            </w:r>
          </w:p>
        </w:tc>
        <w:tc>
          <w:tcPr>
            <w:tcW w:w="718" w:type="dxa"/>
          </w:tcPr>
          <w:p w14:paraId="04015DB8" w14:textId="77777777" w:rsidR="00000000" w:rsidRDefault="00DE7B03">
            <w:pPr>
              <w:pStyle w:val="T4dispositie"/>
              <w:rPr>
                <w:vertAlign w:val="superscript"/>
              </w:rPr>
            </w:pPr>
            <w:r>
              <w:t>c</w:t>
            </w:r>
            <w:r>
              <w:rPr>
                <w:vertAlign w:val="superscript"/>
              </w:rPr>
              <w:t>2</w:t>
            </w:r>
          </w:p>
          <w:p w14:paraId="4375196F" w14:textId="77777777" w:rsidR="00000000" w:rsidRDefault="00DE7B03">
            <w:pPr>
              <w:pStyle w:val="T4dispositie"/>
            </w:pPr>
            <w:r>
              <w:t>5 1/3</w:t>
            </w:r>
          </w:p>
          <w:p w14:paraId="7E5D9D00" w14:textId="77777777" w:rsidR="00000000" w:rsidRDefault="00DE7B03">
            <w:pPr>
              <w:pStyle w:val="T4dispositie"/>
            </w:pPr>
            <w:r>
              <w:t>4</w:t>
            </w:r>
          </w:p>
          <w:p w14:paraId="685CF57E" w14:textId="77777777" w:rsidR="00000000" w:rsidRDefault="00DE7B03">
            <w:pPr>
              <w:pStyle w:val="T4dispositie"/>
            </w:pPr>
            <w:r>
              <w:t>2 2/3</w:t>
            </w:r>
          </w:p>
          <w:p w14:paraId="5142E393" w14:textId="77777777" w:rsidR="00000000" w:rsidRDefault="00DE7B03">
            <w:pPr>
              <w:pStyle w:val="T4dispositie"/>
            </w:pPr>
            <w:r>
              <w:t>2</w:t>
            </w:r>
          </w:p>
        </w:tc>
        <w:tc>
          <w:tcPr>
            <w:tcW w:w="718" w:type="dxa"/>
          </w:tcPr>
          <w:p w14:paraId="0E216176" w14:textId="77777777" w:rsidR="00000000" w:rsidRDefault="00DE7B03">
            <w:pPr>
              <w:pStyle w:val="T4dispositie"/>
              <w:rPr>
                <w:vertAlign w:val="superscript"/>
              </w:rPr>
            </w:pPr>
            <w:r>
              <w:t>c</w:t>
            </w:r>
            <w:r>
              <w:rPr>
                <w:vertAlign w:val="superscript"/>
              </w:rPr>
              <w:t>3</w:t>
            </w:r>
          </w:p>
          <w:p w14:paraId="31A4A44A" w14:textId="77777777" w:rsidR="00000000" w:rsidRDefault="00DE7B03">
            <w:pPr>
              <w:pStyle w:val="T4dispositie"/>
            </w:pPr>
            <w:r>
              <w:t>8</w:t>
            </w:r>
          </w:p>
          <w:p w14:paraId="143F7C1C" w14:textId="77777777" w:rsidR="00000000" w:rsidRDefault="00DE7B03">
            <w:pPr>
              <w:pStyle w:val="T4dispositie"/>
            </w:pPr>
            <w:r>
              <w:t>5 1/3</w:t>
            </w:r>
          </w:p>
          <w:p w14:paraId="6288EDC0" w14:textId="77777777" w:rsidR="00000000" w:rsidRDefault="00DE7B03">
            <w:pPr>
              <w:pStyle w:val="T4dispositie"/>
            </w:pPr>
            <w:r>
              <w:t>4</w:t>
            </w:r>
          </w:p>
          <w:p w14:paraId="3A15C5B4" w14:textId="77777777" w:rsidR="00000000" w:rsidRDefault="00DE7B03">
            <w:pPr>
              <w:pStyle w:val="T4dispositie"/>
            </w:pPr>
            <w:r>
              <w:t>2 2/3</w:t>
            </w:r>
          </w:p>
          <w:p w14:paraId="704E53E5" w14:textId="77777777" w:rsidR="00000000" w:rsidRDefault="00DE7B03">
            <w:pPr>
              <w:pStyle w:val="T4dispositie"/>
            </w:pPr>
            <w:r>
              <w:t>2</w:t>
            </w:r>
          </w:p>
        </w:tc>
      </w:tr>
    </w:tbl>
    <w:p w14:paraId="6A6FA208" w14:textId="77777777" w:rsidR="00000000" w:rsidRDefault="00DE7B03">
      <w:pPr>
        <w:pStyle w:val="T1"/>
        <w:jc w:val="left"/>
        <w:rPr>
          <w:lang w:val="nl-NL"/>
        </w:rPr>
      </w:pPr>
    </w:p>
    <w:p w14:paraId="57A7FC8C" w14:textId="77777777" w:rsidR="00000000" w:rsidRDefault="00DE7B03">
      <w:pPr>
        <w:pStyle w:val="T1"/>
        <w:jc w:val="left"/>
        <w:rPr>
          <w:lang w:val="nl-NL"/>
        </w:rPr>
      </w:pPr>
      <w:r>
        <w:rPr>
          <w:lang w:val="nl-NL"/>
        </w:rPr>
        <w:t xml:space="preserve">Cornet   </w:t>
      </w:r>
      <w:r>
        <w:rPr>
          <w:sz w:val="20"/>
        </w:rPr>
        <w:t>c</w:t>
      </w:r>
      <w:r>
        <w:rPr>
          <w:sz w:val="20"/>
          <w:vertAlign w:val="superscript"/>
        </w:rPr>
        <w:t>1</w:t>
      </w:r>
      <w:r>
        <w:rPr>
          <w:sz w:val="20"/>
        </w:rPr>
        <w:t xml:space="preserve">    8 – 4 - 2 2/3 - 1 3/5</w:t>
      </w:r>
      <w:r>
        <w:rPr>
          <w:lang w:val="nl-NL"/>
        </w:rPr>
        <w:t xml:space="preserve"> </w:t>
      </w:r>
    </w:p>
    <w:p w14:paraId="6290796C" w14:textId="77777777" w:rsidR="00000000" w:rsidRDefault="00DE7B03">
      <w:pPr>
        <w:pStyle w:val="T1"/>
        <w:jc w:val="left"/>
        <w:rPr>
          <w:lang w:val="nl-NL"/>
        </w:rPr>
      </w:pPr>
    </w:p>
    <w:p w14:paraId="5B8F1A05" w14:textId="77777777" w:rsidR="00000000" w:rsidRDefault="00DE7B03">
      <w:pPr>
        <w:pStyle w:val="T1"/>
        <w:jc w:val="left"/>
        <w:rPr>
          <w:lang w:val="nl-NL"/>
        </w:rPr>
      </w:pPr>
      <w:r>
        <w:rPr>
          <w:lang w:val="nl-NL"/>
        </w:rPr>
        <w:t>Toonhoogte</w:t>
      </w:r>
    </w:p>
    <w:p w14:paraId="1BE62057" w14:textId="77777777" w:rsidR="00000000" w:rsidRDefault="00DE7B03">
      <w:pPr>
        <w:pStyle w:val="T1"/>
        <w:jc w:val="left"/>
        <w:rPr>
          <w:lang w:val="nl-NL"/>
        </w:rPr>
      </w:pPr>
      <w:r>
        <w:rPr>
          <w:lang w:val="nl-NL"/>
        </w:rPr>
        <w:t>a</w:t>
      </w:r>
      <w:r>
        <w:rPr>
          <w:vertAlign w:val="superscript"/>
          <w:lang w:val="nl-NL"/>
        </w:rPr>
        <w:t>1</w:t>
      </w:r>
      <w:r>
        <w:rPr>
          <w:lang w:val="nl-NL"/>
        </w:rPr>
        <w:t xml:space="preserve"> = 438 Hz</w:t>
      </w:r>
    </w:p>
    <w:p w14:paraId="66735A02" w14:textId="77777777" w:rsidR="00000000" w:rsidRDefault="00DE7B03">
      <w:pPr>
        <w:pStyle w:val="T1"/>
        <w:jc w:val="left"/>
        <w:rPr>
          <w:lang w:val="nl-NL"/>
        </w:rPr>
      </w:pPr>
      <w:r>
        <w:rPr>
          <w:lang w:val="nl-NL"/>
        </w:rPr>
        <w:t>Temperatuur</w:t>
      </w:r>
    </w:p>
    <w:p w14:paraId="7250E59A" w14:textId="77777777" w:rsidR="00000000" w:rsidRDefault="00DE7B03">
      <w:pPr>
        <w:pStyle w:val="T1"/>
        <w:jc w:val="left"/>
        <w:rPr>
          <w:lang w:val="nl-NL"/>
        </w:rPr>
      </w:pPr>
      <w:r>
        <w:rPr>
          <w:lang w:val="nl-NL"/>
        </w:rPr>
        <w:t>evenredig zwevend</w:t>
      </w:r>
    </w:p>
    <w:p w14:paraId="24852DD9" w14:textId="77777777" w:rsidR="00000000" w:rsidRDefault="00DE7B03">
      <w:pPr>
        <w:pStyle w:val="T1"/>
        <w:jc w:val="left"/>
        <w:rPr>
          <w:lang w:val="nl-NL"/>
        </w:rPr>
      </w:pPr>
    </w:p>
    <w:p w14:paraId="243C9CB3" w14:textId="77777777" w:rsidR="00000000" w:rsidRDefault="00DE7B03">
      <w:pPr>
        <w:pStyle w:val="T1"/>
        <w:jc w:val="left"/>
        <w:rPr>
          <w:lang w:val="nl-NL"/>
        </w:rPr>
      </w:pPr>
      <w:r>
        <w:rPr>
          <w:lang w:val="nl-NL"/>
        </w:rPr>
        <w:t>Manuaalomvang</w:t>
      </w:r>
    </w:p>
    <w:p w14:paraId="445441B7" w14:textId="77777777" w:rsidR="00000000" w:rsidRDefault="00DE7B03">
      <w:pPr>
        <w:pStyle w:val="T1"/>
        <w:jc w:val="left"/>
        <w:rPr>
          <w:lang w:val="nl-NL"/>
        </w:rPr>
      </w:pPr>
      <w:r>
        <w:rPr>
          <w:lang w:val="nl-NL"/>
        </w:rPr>
        <w:t>C-f</w:t>
      </w:r>
      <w:r>
        <w:rPr>
          <w:vertAlign w:val="superscript"/>
          <w:lang w:val="nl-NL"/>
        </w:rPr>
        <w:t>3</w:t>
      </w:r>
      <w:r>
        <w:rPr>
          <w:lang w:val="nl-NL"/>
        </w:rPr>
        <w:t xml:space="preserve">  </w:t>
      </w:r>
    </w:p>
    <w:p w14:paraId="6F69D648" w14:textId="77777777" w:rsidR="00000000" w:rsidRDefault="00DE7B03">
      <w:pPr>
        <w:pStyle w:val="T1"/>
        <w:jc w:val="left"/>
        <w:rPr>
          <w:lang w:val="nl-NL"/>
        </w:rPr>
      </w:pPr>
      <w:r>
        <w:rPr>
          <w:lang w:val="nl-NL"/>
        </w:rPr>
        <w:t>Pedaalomvang</w:t>
      </w:r>
    </w:p>
    <w:p w14:paraId="4A4E68F7" w14:textId="77777777" w:rsidR="00000000" w:rsidRDefault="00DE7B03">
      <w:pPr>
        <w:pStyle w:val="T1"/>
        <w:jc w:val="left"/>
        <w:rPr>
          <w:lang w:val="nl-NL"/>
        </w:rPr>
      </w:pPr>
      <w:r>
        <w:rPr>
          <w:lang w:val="nl-NL"/>
        </w:rPr>
        <w:t>C-c</w:t>
      </w:r>
      <w:r>
        <w:rPr>
          <w:vertAlign w:val="superscript"/>
          <w:lang w:val="nl-NL"/>
        </w:rPr>
        <w:t>1</w:t>
      </w:r>
      <w:r>
        <w:rPr>
          <w:lang w:val="nl-NL"/>
        </w:rPr>
        <w:t xml:space="preserve"> </w:t>
      </w:r>
    </w:p>
    <w:p w14:paraId="3D1D9948" w14:textId="77777777" w:rsidR="00000000" w:rsidRDefault="00DE7B03">
      <w:pPr>
        <w:pStyle w:val="T1"/>
        <w:jc w:val="left"/>
        <w:rPr>
          <w:lang w:val="nl-NL"/>
        </w:rPr>
      </w:pPr>
    </w:p>
    <w:p w14:paraId="338E38EC" w14:textId="77777777" w:rsidR="00000000" w:rsidRDefault="00DE7B03">
      <w:pPr>
        <w:pStyle w:val="T1"/>
        <w:jc w:val="left"/>
        <w:rPr>
          <w:lang w:val="nl-NL"/>
        </w:rPr>
      </w:pPr>
      <w:r>
        <w:rPr>
          <w:lang w:val="nl-NL"/>
        </w:rPr>
        <w:t>Windvoorziening</w:t>
      </w:r>
    </w:p>
    <w:p w14:paraId="722A806F" w14:textId="77777777" w:rsidR="00000000" w:rsidRDefault="00DE7B03">
      <w:pPr>
        <w:pStyle w:val="T1"/>
        <w:jc w:val="left"/>
        <w:rPr>
          <w:lang w:val="nl-NL"/>
        </w:rPr>
      </w:pPr>
      <w:r>
        <w:rPr>
          <w:lang w:val="nl-NL"/>
        </w:rPr>
        <w:t>mag</w:t>
      </w:r>
      <w:r>
        <w:rPr>
          <w:lang w:val="nl-NL"/>
        </w:rPr>
        <w:t>azijnbalg met twee schepbalgen (1874)</w:t>
      </w:r>
    </w:p>
    <w:p w14:paraId="638E2632" w14:textId="77777777" w:rsidR="00000000" w:rsidRDefault="00DE7B03">
      <w:pPr>
        <w:pStyle w:val="T1"/>
        <w:jc w:val="left"/>
        <w:rPr>
          <w:lang w:val="nl-NL"/>
        </w:rPr>
      </w:pPr>
      <w:r>
        <w:rPr>
          <w:lang w:val="nl-NL"/>
        </w:rPr>
        <w:t>Winddruk</w:t>
      </w:r>
    </w:p>
    <w:p w14:paraId="5F5C4060" w14:textId="77777777" w:rsidR="00000000" w:rsidRDefault="00DE7B03">
      <w:pPr>
        <w:pStyle w:val="T1"/>
        <w:jc w:val="left"/>
        <w:rPr>
          <w:lang w:val="nl-NL"/>
        </w:rPr>
      </w:pPr>
      <w:r>
        <w:rPr>
          <w:lang w:val="nl-NL"/>
        </w:rPr>
        <w:t>72 mm</w:t>
      </w:r>
    </w:p>
    <w:p w14:paraId="711E9882" w14:textId="77777777" w:rsidR="00000000" w:rsidRDefault="00DE7B03">
      <w:pPr>
        <w:pStyle w:val="T1"/>
        <w:jc w:val="left"/>
        <w:rPr>
          <w:lang w:val="nl-NL"/>
        </w:rPr>
      </w:pPr>
    </w:p>
    <w:p w14:paraId="3DCDBA2C" w14:textId="77777777" w:rsidR="00000000" w:rsidRDefault="00DE7B03">
      <w:pPr>
        <w:pStyle w:val="T1"/>
        <w:jc w:val="left"/>
        <w:rPr>
          <w:lang w:val="nl-NL"/>
        </w:rPr>
      </w:pPr>
      <w:r>
        <w:rPr>
          <w:lang w:val="nl-NL"/>
        </w:rPr>
        <w:t>Plaats klaviatuur</w:t>
      </w:r>
    </w:p>
    <w:p w14:paraId="186C0912" w14:textId="77777777" w:rsidR="00000000" w:rsidRDefault="00DE7B03">
      <w:pPr>
        <w:pStyle w:val="T1"/>
        <w:jc w:val="left"/>
        <w:rPr>
          <w:lang w:val="nl-NL"/>
        </w:rPr>
      </w:pPr>
      <w:r>
        <w:rPr>
          <w:lang w:val="nl-NL"/>
        </w:rPr>
        <w:t>vrijstaande speeltafel</w:t>
      </w:r>
    </w:p>
    <w:p w14:paraId="03A4BE46" w14:textId="77777777" w:rsidR="00000000" w:rsidRDefault="00DE7B03">
      <w:pPr>
        <w:pStyle w:val="T1"/>
        <w:jc w:val="left"/>
        <w:rPr>
          <w:lang w:val="nl-NL"/>
        </w:rPr>
      </w:pPr>
    </w:p>
    <w:p w14:paraId="622448E3" w14:textId="77777777" w:rsidR="00000000" w:rsidRDefault="00DE7B03">
      <w:pPr>
        <w:pStyle w:val="Heading2"/>
        <w:rPr>
          <w:i w:val="0"/>
          <w:iCs/>
        </w:rPr>
      </w:pPr>
      <w:r>
        <w:rPr>
          <w:i w:val="0"/>
          <w:iCs/>
        </w:rPr>
        <w:t>Bijzonderheden</w:t>
      </w:r>
    </w:p>
    <w:p w14:paraId="250D14EB" w14:textId="77777777" w:rsidR="00000000" w:rsidRDefault="00DE7B03">
      <w:pPr>
        <w:pStyle w:val="T1"/>
        <w:jc w:val="left"/>
        <w:rPr>
          <w:lang w:val="nl-NL"/>
        </w:rPr>
      </w:pPr>
    </w:p>
    <w:p w14:paraId="01E836CB" w14:textId="77777777" w:rsidR="00000000" w:rsidRDefault="00DE7B03">
      <w:pPr>
        <w:pStyle w:val="T1"/>
        <w:jc w:val="left"/>
        <w:rPr>
          <w:lang w:val="nl-NL"/>
        </w:rPr>
      </w:pPr>
      <w:r>
        <w:rPr>
          <w:lang w:val="nl-NL"/>
        </w:rPr>
        <w:t xml:space="preserve">Dit orgel is het enige bewaard gebleven instrument van L. </w:t>
      </w:r>
      <w:proofErr w:type="spellStart"/>
      <w:r>
        <w:rPr>
          <w:lang w:val="nl-NL"/>
        </w:rPr>
        <w:t>Ypma</w:t>
      </w:r>
      <w:proofErr w:type="spellEnd"/>
      <w:r>
        <w:rPr>
          <w:lang w:val="nl-NL"/>
        </w:rPr>
        <w:t xml:space="preserve"> dat is voorzien van een vrijstaande speeltafel. Deze speeltafel is niet voorzien </w:t>
      </w:r>
      <w:r>
        <w:rPr>
          <w:lang w:val="nl-NL"/>
        </w:rPr>
        <w:t>van terrassen; de registerknoppen zijn in tweemaal twee horizontale rijen aan weerszijden van de handklavieren aangebracht. De volgorde van de knoppen volgt om en om de opstelling van de registers op de lade. De namen zijn op porseleinen schildjes op de kn</w:t>
      </w:r>
      <w:r>
        <w:rPr>
          <w:lang w:val="nl-NL"/>
        </w:rPr>
        <w:t>oppen aangebracht. De onderste rij correspondeert met de registers van het HW inclusief de manuaalkoppel, de bovenste met die van het BW. De knoppen voor de pedaalregisters, voorzien van kunststof schildjes, zijn direct aan weerszijden van het bovenklavier</w:t>
      </w:r>
      <w:r>
        <w:rPr>
          <w:lang w:val="nl-NL"/>
        </w:rPr>
        <w:t xml:space="preserve"> in de bovenste rijen geplaatst; oorspronkelijk bedienden deze trekkers waarschijnlijk de pedaalkoppel, tremulant en </w:t>
      </w:r>
      <w:proofErr w:type="spellStart"/>
      <w:r>
        <w:rPr>
          <w:lang w:val="nl-NL"/>
        </w:rPr>
        <w:t>calcantenklok</w:t>
      </w:r>
      <w:proofErr w:type="spellEnd"/>
      <w:r>
        <w:rPr>
          <w:lang w:val="nl-NL"/>
        </w:rPr>
        <w:t>. De trekkers voor de beide pedaalkoppelingen bevinden zich thans onder de onderste rijen aan weerszijden van de klavierlijst;</w:t>
      </w:r>
      <w:r>
        <w:rPr>
          <w:lang w:val="nl-NL"/>
        </w:rPr>
        <w:t xml:space="preserve"> de koppel </w:t>
      </w:r>
      <w:proofErr w:type="spellStart"/>
      <w:r>
        <w:rPr>
          <w:lang w:val="nl-NL"/>
        </w:rPr>
        <w:t>Ped</w:t>
      </w:r>
      <w:proofErr w:type="spellEnd"/>
      <w:r>
        <w:rPr>
          <w:lang w:val="nl-NL"/>
        </w:rPr>
        <w:t xml:space="preserve">-HW heeft nog het originele schildje. De panelen van de speeltafel zijn voorzien van neogotische driepassen; de klavierlijst is op de voor </w:t>
      </w:r>
      <w:proofErr w:type="spellStart"/>
      <w:r>
        <w:rPr>
          <w:lang w:val="nl-NL"/>
        </w:rPr>
        <w:t>Ypma</w:t>
      </w:r>
      <w:proofErr w:type="spellEnd"/>
      <w:r>
        <w:rPr>
          <w:lang w:val="nl-NL"/>
        </w:rPr>
        <w:t xml:space="preserve"> gebruikelijke wijze geprofileerd. Op het klavierplankje bevindt zich een ovalen porseleinen firman</w:t>
      </w:r>
      <w:r>
        <w:rPr>
          <w:lang w:val="nl-NL"/>
        </w:rPr>
        <w:t>aamplaatje met jaartal.</w:t>
      </w:r>
    </w:p>
    <w:p w14:paraId="448ABECC" w14:textId="77777777" w:rsidR="00000000" w:rsidRDefault="00DE7B03">
      <w:pPr>
        <w:pStyle w:val="T1"/>
        <w:jc w:val="left"/>
        <w:rPr>
          <w:lang w:val="nl-NL"/>
        </w:rPr>
      </w:pPr>
      <w:r>
        <w:rPr>
          <w:lang w:val="nl-NL"/>
        </w:rPr>
        <w:t>De windvoorziening bevindt zich in de onderkas; oorspronkelijke basculetrede en windzicht zijn nog aanwezig.</w:t>
      </w:r>
    </w:p>
    <w:p w14:paraId="19C662AB" w14:textId="77777777" w:rsidR="00000000" w:rsidRDefault="00DE7B03">
      <w:pPr>
        <w:pStyle w:val="T1"/>
        <w:jc w:val="left"/>
        <w:rPr>
          <w:lang w:val="nl-NL"/>
        </w:rPr>
      </w:pPr>
      <w:r>
        <w:rPr>
          <w:lang w:val="nl-NL"/>
        </w:rPr>
        <w:t>Het HW heeft afzonderlijke laden voor C- en Cis-zijde, in hele tonen vanaf de zijwanden aflopend. De lade van het BW is ing</w:t>
      </w:r>
      <w:r>
        <w:rPr>
          <w:lang w:val="nl-NL"/>
        </w:rPr>
        <w:t>edeeld in hele tonen vanuit het midden aflopend. Van beide werken is de C-zijde rechts geplaatst. De pedaalunit staat in twee rijen achter de orgelkas ter hoogte van de HW-laden.</w:t>
      </w:r>
    </w:p>
    <w:p w14:paraId="6AC3FA55" w14:textId="77777777" w:rsidR="00000000" w:rsidRDefault="00DE7B03">
      <w:pPr>
        <w:pStyle w:val="T1"/>
        <w:jc w:val="left"/>
        <w:rPr>
          <w:lang w:val="nl-NL"/>
        </w:rPr>
      </w:pPr>
      <w:r>
        <w:rPr>
          <w:lang w:val="nl-NL"/>
        </w:rPr>
        <w:t>Van de Prestant 8' HW staan C-Fis in de middentoren; G en Gis staan afgevoerd</w:t>
      </w:r>
      <w:r>
        <w:rPr>
          <w:lang w:val="nl-NL"/>
        </w:rPr>
        <w:t xml:space="preserve"> achter de stijlen daarvan. </w:t>
      </w:r>
      <w:proofErr w:type="spellStart"/>
      <w:r>
        <w:rPr>
          <w:lang w:val="nl-NL"/>
        </w:rPr>
        <w:t>A-c</w:t>
      </w:r>
      <w:proofErr w:type="spellEnd"/>
      <w:r>
        <w:rPr>
          <w:lang w:val="nl-NL"/>
        </w:rPr>
        <w:t xml:space="preserve"> en cis-b staan opgesteld in de zij- respectievelijk onderste tussenvelden. In de zijvelden staan voorts C-A van de </w:t>
      </w:r>
      <w:proofErr w:type="spellStart"/>
      <w:r>
        <w:rPr>
          <w:lang w:val="nl-NL"/>
        </w:rPr>
        <w:t>Salicet</w:t>
      </w:r>
      <w:proofErr w:type="spellEnd"/>
      <w:r>
        <w:rPr>
          <w:lang w:val="nl-NL"/>
        </w:rPr>
        <w:t xml:space="preserve"> 8'. De bas van de Bourdon 16' en C-H van de Holpijp 8' zijn van wagenschot. </w:t>
      </w:r>
      <w:proofErr w:type="spellStart"/>
      <w:r>
        <w:rPr>
          <w:lang w:val="nl-NL"/>
        </w:rPr>
        <w:t>C-f</w:t>
      </w:r>
      <w:proofErr w:type="spellEnd"/>
      <w:r>
        <w:rPr>
          <w:lang w:val="nl-NL"/>
        </w:rPr>
        <w:t xml:space="preserve"> van de Bourdon 16' st</w:t>
      </w:r>
      <w:r>
        <w:rPr>
          <w:lang w:val="nl-NL"/>
        </w:rPr>
        <w:t>aan afgevoerd langs de zijwanden; fis-h voor de lade achter de middentoren. De Cornet staat op de lade op de vierde sleep vanaf het front; het acht-</w:t>
      </w:r>
      <w:proofErr w:type="spellStart"/>
      <w:r>
        <w:rPr>
          <w:lang w:val="nl-NL"/>
        </w:rPr>
        <w:t>voets</w:t>
      </w:r>
      <w:proofErr w:type="spellEnd"/>
      <w:r>
        <w:rPr>
          <w:lang w:val="nl-NL"/>
        </w:rPr>
        <w:t xml:space="preserve"> koor is gedekt. Van de Trompet 8' lijken de metalen koppen en stevels met messingband alsmede de snave</w:t>
      </w:r>
      <w:r>
        <w:rPr>
          <w:lang w:val="nl-NL"/>
        </w:rPr>
        <w:t xml:space="preserve">lkelen origineel; tongen en bekers zijn in 1970 vernieuwd. </w:t>
      </w:r>
    </w:p>
    <w:p w14:paraId="7B678244" w14:textId="77777777" w:rsidR="00000000" w:rsidRDefault="00DE7B03">
      <w:pPr>
        <w:pStyle w:val="T1"/>
        <w:jc w:val="left"/>
        <w:rPr>
          <w:lang w:val="nl-NL"/>
        </w:rPr>
      </w:pPr>
      <w:r>
        <w:rPr>
          <w:lang w:val="nl-NL"/>
        </w:rPr>
        <w:t xml:space="preserve">Op het BW zijn C-E van de Prestant 8' en de Viola di Gamba 8' gecombineerd met de Bourdon 8'; F-H van de Viola di Gamba zijn gecombineerd met de Prestant 8'. Het groot octaaf van de Bourdon 8' is </w:t>
      </w:r>
      <w:r>
        <w:rPr>
          <w:lang w:val="nl-NL"/>
        </w:rPr>
        <w:t>van wagenschot. Van de Prestant 8' staan cis-c</w:t>
      </w:r>
      <w:r>
        <w:rPr>
          <w:vertAlign w:val="superscript"/>
          <w:lang w:val="nl-NL"/>
        </w:rPr>
        <w:t>1</w:t>
      </w:r>
      <w:r>
        <w:rPr>
          <w:lang w:val="nl-NL"/>
        </w:rPr>
        <w:t xml:space="preserve"> in de bovenste tussenvelden van het front. De Flûte </w:t>
      </w:r>
      <w:proofErr w:type="spellStart"/>
      <w:r>
        <w:rPr>
          <w:lang w:val="nl-NL"/>
        </w:rPr>
        <w:t>harmonique</w:t>
      </w:r>
      <w:proofErr w:type="spellEnd"/>
      <w:r>
        <w:rPr>
          <w:lang w:val="nl-NL"/>
        </w:rPr>
        <w:t xml:space="preserve"> 4' is van C-H gecombineerd met de Roerfluit 4'; het vervolg is geheel overblazend met acht-</w:t>
      </w:r>
      <w:proofErr w:type="spellStart"/>
      <w:r>
        <w:rPr>
          <w:lang w:val="nl-NL"/>
        </w:rPr>
        <w:t>voetslengte</w:t>
      </w:r>
      <w:proofErr w:type="spellEnd"/>
      <w:r>
        <w:rPr>
          <w:lang w:val="nl-NL"/>
        </w:rPr>
        <w:t xml:space="preserve"> en in tegenstelling tot het bestek in meta</w:t>
      </w:r>
      <w:r>
        <w:rPr>
          <w:lang w:val="nl-NL"/>
        </w:rPr>
        <w:t>al uitgevoerd. De Roerfluit 4' is - evenals de gedekte Fluit 4' van het HW - van c</w:t>
      </w:r>
      <w:r>
        <w:rPr>
          <w:vertAlign w:val="superscript"/>
          <w:lang w:val="nl-NL"/>
        </w:rPr>
        <w:t>2</w:t>
      </w:r>
      <w:r>
        <w:rPr>
          <w:lang w:val="nl-NL"/>
        </w:rPr>
        <w:t xml:space="preserve"> tot f</w:t>
      </w:r>
      <w:r>
        <w:rPr>
          <w:vertAlign w:val="superscript"/>
          <w:lang w:val="nl-NL"/>
        </w:rPr>
        <w:t>3</w:t>
      </w:r>
      <w:r>
        <w:rPr>
          <w:lang w:val="nl-NL"/>
        </w:rPr>
        <w:t xml:space="preserve"> conisch, open. De Vox </w:t>
      </w:r>
      <w:proofErr w:type="spellStart"/>
      <w:r>
        <w:rPr>
          <w:lang w:val="nl-NL"/>
        </w:rPr>
        <w:t>Celeste</w:t>
      </w:r>
      <w:proofErr w:type="spellEnd"/>
      <w:r>
        <w:rPr>
          <w:lang w:val="nl-NL"/>
        </w:rPr>
        <w:t xml:space="preserve"> 8' (met slagletters) begint op c en staat op de pijpstok van de vroegere Speelfluit 2'. De </w:t>
      </w:r>
      <w:proofErr w:type="spellStart"/>
      <w:r>
        <w:rPr>
          <w:lang w:val="nl-NL"/>
        </w:rPr>
        <w:t>Clarinet</w:t>
      </w:r>
      <w:proofErr w:type="spellEnd"/>
      <w:r>
        <w:rPr>
          <w:lang w:val="nl-NL"/>
        </w:rPr>
        <w:t xml:space="preserve"> is in werkelijkheid een Dulciaan va</w:t>
      </w:r>
      <w:r>
        <w:rPr>
          <w:lang w:val="nl-NL"/>
        </w:rPr>
        <w:t>n 1970 met enge cilindrische bekers van ‘</w:t>
      </w:r>
      <w:proofErr w:type="spellStart"/>
      <w:r>
        <w:rPr>
          <w:lang w:val="nl-NL"/>
        </w:rPr>
        <w:t>spotted</w:t>
      </w:r>
      <w:proofErr w:type="spellEnd"/>
      <w:r>
        <w:rPr>
          <w:lang w:val="nl-NL"/>
        </w:rPr>
        <w:t xml:space="preserve"> metal’.</w:t>
      </w:r>
    </w:p>
    <w:p w14:paraId="4CFD606A" w14:textId="77777777" w:rsidR="00DE7B03" w:rsidRDefault="00DE7B03">
      <w:pPr>
        <w:pStyle w:val="T1"/>
        <w:jc w:val="left"/>
        <w:rPr>
          <w:lang w:val="nl-NL"/>
        </w:rPr>
      </w:pPr>
      <w:r>
        <w:rPr>
          <w:lang w:val="nl-NL"/>
        </w:rPr>
        <w:t xml:space="preserve">Alle prestantregisters inclusief frontpijpen alsmede de </w:t>
      </w:r>
      <w:proofErr w:type="spellStart"/>
      <w:r>
        <w:rPr>
          <w:lang w:val="nl-NL"/>
        </w:rPr>
        <w:t>Flute</w:t>
      </w:r>
      <w:proofErr w:type="spellEnd"/>
      <w:r>
        <w:rPr>
          <w:lang w:val="nl-NL"/>
        </w:rPr>
        <w:t xml:space="preserve"> </w:t>
      </w:r>
      <w:proofErr w:type="spellStart"/>
      <w:r>
        <w:rPr>
          <w:lang w:val="nl-NL"/>
        </w:rPr>
        <w:t>harmonique</w:t>
      </w:r>
      <w:proofErr w:type="spellEnd"/>
      <w:r>
        <w:rPr>
          <w:lang w:val="nl-NL"/>
        </w:rPr>
        <w:t xml:space="preserve"> 4' zijn tot en met 1 3/5-voets lengte voorzien van dubbele stemkrullen en vervolgens tot en met 4/5-voets lengte van enkele st</w:t>
      </w:r>
      <w:r>
        <w:rPr>
          <w:lang w:val="nl-NL"/>
        </w:rPr>
        <w:t>emkrullen. Het vier-</w:t>
      </w:r>
      <w:proofErr w:type="spellStart"/>
      <w:r>
        <w:rPr>
          <w:lang w:val="nl-NL"/>
        </w:rPr>
        <w:t>voets</w:t>
      </w:r>
      <w:proofErr w:type="spellEnd"/>
      <w:r>
        <w:rPr>
          <w:lang w:val="nl-NL"/>
        </w:rPr>
        <w:t xml:space="preserve"> koor van de Cornet heeft dubbele stemkrullen van c</w:t>
      </w:r>
      <w:r>
        <w:rPr>
          <w:vertAlign w:val="superscript"/>
          <w:lang w:val="nl-NL"/>
        </w:rPr>
        <w:t>1</w:t>
      </w:r>
      <w:r>
        <w:rPr>
          <w:lang w:val="nl-NL"/>
        </w:rPr>
        <w:t>-dis</w:t>
      </w:r>
      <w:r>
        <w:rPr>
          <w:vertAlign w:val="superscript"/>
          <w:lang w:val="nl-NL"/>
        </w:rPr>
        <w:t>1</w:t>
      </w:r>
      <w:r>
        <w:rPr>
          <w:lang w:val="nl-NL"/>
        </w:rPr>
        <w:t xml:space="preserve"> en enkele van e</w:t>
      </w:r>
      <w:r>
        <w:rPr>
          <w:vertAlign w:val="superscript"/>
          <w:lang w:val="nl-NL"/>
        </w:rPr>
        <w:t>1</w:t>
      </w:r>
      <w:r>
        <w:rPr>
          <w:lang w:val="nl-NL"/>
        </w:rPr>
        <w:t>-h</w:t>
      </w:r>
      <w:r>
        <w:rPr>
          <w:vertAlign w:val="superscript"/>
          <w:lang w:val="nl-NL"/>
        </w:rPr>
        <w:t>1</w:t>
      </w:r>
      <w:r>
        <w:rPr>
          <w:lang w:val="nl-NL"/>
        </w:rPr>
        <w:t>. De drie acht-</w:t>
      </w:r>
      <w:proofErr w:type="spellStart"/>
      <w:r>
        <w:rPr>
          <w:lang w:val="nl-NL"/>
        </w:rPr>
        <w:t>voets</w:t>
      </w:r>
      <w:proofErr w:type="spellEnd"/>
      <w:r>
        <w:rPr>
          <w:lang w:val="nl-NL"/>
        </w:rPr>
        <w:t xml:space="preserve"> strijkers zijn integraal voorzien van </w:t>
      </w:r>
      <w:proofErr w:type="spellStart"/>
      <w:r>
        <w:rPr>
          <w:lang w:val="nl-NL"/>
        </w:rPr>
        <w:t>expressions</w:t>
      </w:r>
      <w:proofErr w:type="spellEnd"/>
      <w:r>
        <w:rPr>
          <w:lang w:val="nl-NL"/>
        </w:rPr>
        <w:t>. De pedaalunit bestaat uit 24 houten en 25 metalen gedekte pijpen.</w:t>
      </w:r>
    </w:p>
    <w:sectPr w:rsidR="00DE7B0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753A8"/>
    <w:multiLevelType w:val="hybridMultilevel"/>
    <w:tmpl w:val="2690E87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07"/>
    <w:rsid w:val="00594A07"/>
    <w:rsid w:val="00DE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3BC35"/>
  <w15:chartTrackingRefBased/>
  <w15:docId w15:val="{42C1F1F5-101D-9440-8C6F-2A44BA56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1220</Words>
  <Characters>6956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2021-09-20T13:40:00Z</dcterms:created>
  <dcterms:modified xsi:type="dcterms:W3CDTF">2021-09-20T13:40:00Z</dcterms:modified>
</cp:coreProperties>
</file>