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E4295" w14:textId="77777777" w:rsidR="00000000" w:rsidRDefault="00CA048B">
      <w:pPr>
        <w:pStyle w:val="Heading1"/>
      </w:pPr>
      <w:bookmarkStart w:id="0" w:name="_GoBack"/>
      <w:bookmarkEnd w:id="0"/>
      <w:r>
        <w:t>Scheemda / 1874</w:t>
      </w:r>
    </w:p>
    <w:p w14:paraId="1D6D237A" w14:textId="77777777" w:rsidR="00000000" w:rsidRDefault="00CA048B">
      <w:pPr>
        <w:pStyle w:val="Heading2"/>
        <w:rPr>
          <w:i w:val="0"/>
          <w:iCs/>
        </w:rPr>
      </w:pPr>
      <w:r>
        <w:rPr>
          <w:i w:val="0"/>
          <w:iCs/>
        </w:rPr>
        <w:t>Voormalige Hervormde Kerk</w:t>
      </w:r>
    </w:p>
    <w:p w14:paraId="7EF6AE86" w14:textId="77777777" w:rsidR="00000000" w:rsidRDefault="00CA048B">
      <w:pPr>
        <w:pStyle w:val="T1"/>
        <w:jc w:val="left"/>
        <w:rPr>
          <w:lang w:val="nl-NL"/>
        </w:rPr>
      </w:pPr>
    </w:p>
    <w:p w14:paraId="58923527" w14:textId="77777777" w:rsidR="00000000" w:rsidRDefault="00CA048B">
      <w:pPr>
        <w:pStyle w:val="T1"/>
        <w:jc w:val="left"/>
        <w:rPr>
          <w:i/>
          <w:iCs/>
          <w:lang w:val="nl-NL"/>
        </w:rPr>
      </w:pPr>
      <w:proofErr w:type="spellStart"/>
      <w:r>
        <w:rPr>
          <w:i/>
          <w:iCs/>
          <w:lang w:val="nl-NL"/>
        </w:rPr>
        <w:t>Eenbeukige</w:t>
      </w:r>
      <w:proofErr w:type="spellEnd"/>
      <w:r>
        <w:rPr>
          <w:i/>
          <w:iCs/>
          <w:lang w:val="nl-NL"/>
        </w:rPr>
        <w:t xml:space="preserve"> kerk met driezijdig gesloten koor, gebouwd in 1515 en aanzienlijk verbouwd in 1626 en 1792. In de westgevel een </w:t>
      </w:r>
      <w:proofErr w:type="spellStart"/>
      <w:r>
        <w:rPr>
          <w:i/>
          <w:iCs/>
          <w:lang w:val="nl-NL"/>
        </w:rPr>
        <w:t>beeldnis</w:t>
      </w:r>
      <w:proofErr w:type="spellEnd"/>
      <w:r>
        <w:rPr>
          <w:i/>
          <w:iCs/>
          <w:lang w:val="nl-NL"/>
        </w:rPr>
        <w:t xml:space="preserve"> met beeld van een vrouw die de bijbel leest uit 1888. Inwendig houten tongewelf. </w:t>
      </w:r>
      <w:r>
        <w:rPr>
          <w:i/>
          <w:iCs/>
          <w:lang w:val="nl-NL"/>
        </w:rPr>
        <w:t>Preekstoel uit 1634. Bij de kerk een vrijstaande klokkentoren met zadeldak met trapgevels, bekroond door een houten torentje.</w:t>
      </w:r>
    </w:p>
    <w:p w14:paraId="7C0DF759" w14:textId="77777777" w:rsidR="00000000" w:rsidRDefault="00CA048B">
      <w:pPr>
        <w:pStyle w:val="T1"/>
        <w:jc w:val="left"/>
        <w:rPr>
          <w:lang w:val="nl-NL"/>
        </w:rPr>
      </w:pPr>
    </w:p>
    <w:p w14:paraId="3ED71DE6" w14:textId="77777777" w:rsidR="00000000" w:rsidRDefault="00CA048B">
      <w:pPr>
        <w:pStyle w:val="T1"/>
        <w:jc w:val="left"/>
        <w:rPr>
          <w:lang w:val="nl-NL"/>
        </w:rPr>
      </w:pPr>
      <w:r>
        <w:rPr>
          <w:lang w:val="nl-NL"/>
        </w:rPr>
        <w:t>Kas: 1874</w:t>
      </w:r>
    </w:p>
    <w:p w14:paraId="5DA2D11A" w14:textId="77777777" w:rsidR="00000000" w:rsidRDefault="00CA048B">
      <w:pPr>
        <w:pStyle w:val="T1"/>
        <w:jc w:val="left"/>
        <w:rPr>
          <w:lang w:val="nl-NL"/>
        </w:rPr>
      </w:pPr>
    </w:p>
    <w:p w14:paraId="4A3CB666" w14:textId="77777777" w:rsidR="00000000" w:rsidRDefault="00CA048B">
      <w:pPr>
        <w:pStyle w:val="Heading2"/>
        <w:rPr>
          <w:i w:val="0"/>
          <w:iCs/>
        </w:rPr>
      </w:pPr>
      <w:r>
        <w:rPr>
          <w:i w:val="0"/>
          <w:iCs/>
        </w:rPr>
        <w:t>Kunsthistorische aspecten</w:t>
      </w:r>
    </w:p>
    <w:p w14:paraId="162E4CBC" w14:textId="77777777" w:rsidR="00000000" w:rsidRDefault="00CA048B">
      <w:pPr>
        <w:pStyle w:val="T2Kunst"/>
        <w:jc w:val="left"/>
        <w:rPr>
          <w:lang w:val="nl-NL"/>
        </w:rPr>
      </w:pPr>
      <w:r>
        <w:rPr>
          <w:lang w:val="nl-NL"/>
        </w:rPr>
        <w:t>Waarschijnlijk het grootste voorbeeld van het standaardfront van Roelf Meijer. De proporties</w:t>
      </w:r>
      <w:r>
        <w:rPr>
          <w:lang w:val="nl-NL"/>
        </w:rPr>
        <w:t xml:space="preserve"> zijn hier wel erg opgerekt, wat vooral bij de zijtorens opvalt. De bovenvelden zijn lager dan de benedenvelden, maar de verschillen zijn niet zo groot als bij het eveneens uit 1874 daterende orgel in </w:t>
      </w:r>
      <w:proofErr w:type="spellStart"/>
      <w:r>
        <w:rPr>
          <w:lang w:val="nl-NL"/>
        </w:rPr>
        <w:t>Ommelanderwijk</w:t>
      </w:r>
      <w:proofErr w:type="spellEnd"/>
      <w:r>
        <w:rPr>
          <w:lang w:val="nl-NL"/>
        </w:rPr>
        <w:t>.</w:t>
      </w:r>
    </w:p>
    <w:p w14:paraId="09428E6F" w14:textId="77777777" w:rsidR="00000000" w:rsidRDefault="00CA048B">
      <w:pPr>
        <w:pStyle w:val="T2Kunst"/>
        <w:jc w:val="left"/>
        <w:rPr>
          <w:lang w:val="nl-NL"/>
        </w:rPr>
      </w:pPr>
      <w:r>
        <w:rPr>
          <w:lang w:val="nl-NL"/>
        </w:rPr>
        <w:t>De decoratie is in hoofdzaak gelijk aan</w:t>
      </w:r>
      <w:r>
        <w:rPr>
          <w:lang w:val="nl-NL"/>
        </w:rPr>
        <w:t xml:space="preserve"> die van de oudere orgels van dit type, met name Emmen (1873). Ook hier weer de opvallend scherp ingesneden bovenblinderingen in de torens en de benedenblinderingen met ovaaltjes. De bovenblinderingen aan de bovenvelden bestaan, evenals te Emmen, uit golfr</w:t>
      </w:r>
      <w:r>
        <w:rPr>
          <w:lang w:val="nl-NL"/>
        </w:rPr>
        <w:t xml:space="preserve">anken met bloemen. De overige blinderingen in de velden hebben hetzelfde model als in Emmen en </w:t>
      </w:r>
      <w:proofErr w:type="spellStart"/>
      <w:r>
        <w:rPr>
          <w:lang w:val="nl-NL"/>
        </w:rPr>
        <w:t>Ommelanderwijk</w:t>
      </w:r>
      <w:proofErr w:type="spellEnd"/>
      <w:r>
        <w:rPr>
          <w:lang w:val="nl-NL"/>
        </w:rPr>
        <w:t>, alleen zijn ze hier omgekeerd geplaatst. De golfranken op de bovenlijsten hebben in Emmen hun equivalent. De vleugelstukken zijn rijk en houden h</w:t>
      </w:r>
      <w:r>
        <w:rPr>
          <w:lang w:val="nl-NL"/>
        </w:rPr>
        <w:t xml:space="preserve">et midden tussen de sierlijke vormen in Emmen en de massaliteit in </w:t>
      </w:r>
      <w:proofErr w:type="spellStart"/>
      <w:r>
        <w:rPr>
          <w:lang w:val="nl-NL"/>
        </w:rPr>
        <w:t>Ommelanderwijk</w:t>
      </w:r>
      <w:proofErr w:type="spellEnd"/>
      <w:r>
        <w:rPr>
          <w:lang w:val="nl-NL"/>
        </w:rPr>
        <w:t>. De hoorn van overvloed is nog wel aanwezig, maar zo in het rankwerk opgenomen dat hij nauwelijks opvalt. De opzetstukken op de zijtorens bestaan ook hier uit gekoppelde C-vo</w:t>
      </w:r>
      <w:r>
        <w:rPr>
          <w:lang w:val="nl-NL"/>
        </w:rPr>
        <w:t>luten met gekruiste bazuinen; op de middentoren een lier met guirlande.</w:t>
      </w:r>
    </w:p>
    <w:p w14:paraId="595EEC66" w14:textId="77777777" w:rsidR="00000000" w:rsidRDefault="00CA048B">
      <w:pPr>
        <w:pStyle w:val="T2Kunst"/>
        <w:jc w:val="left"/>
        <w:rPr>
          <w:lang w:val="nl-NL"/>
        </w:rPr>
      </w:pPr>
      <w:r>
        <w:rPr>
          <w:lang w:val="nl-NL"/>
        </w:rPr>
        <w:t>Links van het orgel is nog de oude borstwering van het gotische orgel uit 1526 te zien, waarvan de kas zich thans in de collectie van het Rijksmuseum te Amsterdam bevindt (deel 1479-17</w:t>
      </w:r>
      <w:r>
        <w:rPr>
          <w:lang w:val="nl-NL"/>
        </w:rPr>
        <w:t>25, 55-56).</w:t>
      </w:r>
    </w:p>
    <w:p w14:paraId="299FE81D" w14:textId="77777777" w:rsidR="00000000" w:rsidRDefault="00CA048B">
      <w:pPr>
        <w:pStyle w:val="T1"/>
        <w:jc w:val="left"/>
        <w:rPr>
          <w:lang w:val="nl-NL"/>
        </w:rPr>
      </w:pPr>
    </w:p>
    <w:p w14:paraId="769858F4" w14:textId="77777777" w:rsidR="00000000" w:rsidRDefault="00CA048B">
      <w:pPr>
        <w:pStyle w:val="T3Lit"/>
        <w:jc w:val="left"/>
        <w:rPr>
          <w:b/>
          <w:bCs/>
          <w:lang w:val="nl-NL"/>
        </w:rPr>
      </w:pPr>
      <w:r>
        <w:rPr>
          <w:b/>
          <w:bCs/>
          <w:lang w:val="nl-NL"/>
        </w:rPr>
        <w:t>Literatuur</w:t>
      </w:r>
    </w:p>
    <w:p w14:paraId="4D99803A" w14:textId="77777777" w:rsidR="00000000" w:rsidRDefault="00CA048B">
      <w:pPr>
        <w:pStyle w:val="T3Lit"/>
        <w:jc w:val="left"/>
        <w:rPr>
          <w:lang w:val="nl-NL"/>
        </w:rPr>
      </w:pPr>
      <w:r>
        <w:rPr>
          <w:lang w:val="nl-NL"/>
        </w:rPr>
        <w:t xml:space="preserve">Fotokaart </w:t>
      </w:r>
      <w:r>
        <w:rPr>
          <w:i/>
          <w:iCs/>
          <w:lang w:val="nl-NL"/>
        </w:rPr>
        <w:t>De Mixtuur</w:t>
      </w:r>
      <w:r>
        <w:rPr>
          <w:lang w:val="nl-NL"/>
        </w:rPr>
        <w:t>.</w:t>
      </w:r>
    </w:p>
    <w:p w14:paraId="14D90704" w14:textId="77777777" w:rsidR="00000000" w:rsidRDefault="00CA048B">
      <w:pPr>
        <w:pStyle w:val="T3Lit"/>
        <w:jc w:val="left"/>
        <w:rPr>
          <w:lang w:val="nl-NL"/>
        </w:rPr>
      </w:pPr>
      <w:r>
        <w:rPr>
          <w:i/>
          <w:iCs/>
          <w:lang w:val="nl-NL"/>
        </w:rPr>
        <w:t xml:space="preserve">Het Groninger Orgelbezit van Adorp tot Zijldijk. 3 Oldambt / </w:t>
      </w:r>
      <w:proofErr w:type="spellStart"/>
      <w:r>
        <w:rPr>
          <w:i/>
          <w:iCs/>
          <w:lang w:val="nl-NL"/>
        </w:rPr>
        <w:t>Westerwolde</w:t>
      </w:r>
      <w:proofErr w:type="spellEnd"/>
      <w:r>
        <w:rPr>
          <w:lang w:val="nl-NL"/>
        </w:rPr>
        <w:t>. Groningen, 1996, 124-125.</w:t>
      </w:r>
    </w:p>
    <w:p w14:paraId="64EEE50A" w14:textId="77777777" w:rsidR="00000000" w:rsidRDefault="00CA048B">
      <w:pPr>
        <w:pStyle w:val="T3Lit"/>
        <w:jc w:val="left"/>
        <w:rPr>
          <w:lang w:val="nl-NL"/>
        </w:rPr>
      </w:pPr>
      <w:r>
        <w:rPr>
          <w:i/>
          <w:iCs/>
          <w:lang w:val="nl-NL"/>
        </w:rPr>
        <w:t>Kerkelijke Courant</w:t>
      </w:r>
      <w:r>
        <w:rPr>
          <w:lang w:val="nl-NL"/>
        </w:rPr>
        <w:t>, 28/46 (1874).</w:t>
      </w:r>
    </w:p>
    <w:p w14:paraId="3BD5A080" w14:textId="77777777" w:rsidR="00000000" w:rsidRDefault="00CA048B">
      <w:pPr>
        <w:pStyle w:val="T3Lit"/>
        <w:jc w:val="left"/>
        <w:rPr>
          <w:lang w:val="nl-NL"/>
        </w:rPr>
      </w:pPr>
      <w:r>
        <w:rPr>
          <w:lang w:val="nl-NL"/>
        </w:rPr>
        <w:t xml:space="preserve">J.P. Kroes en J.J. Groenbroek, </w:t>
      </w:r>
      <w:r>
        <w:rPr>
          <w:i/>
          <w:iCs/>
          <w:lang w:val="nl-NL"/>
        </w:rPr>
        <w:t xml:space="preserve">Onder </w:t>
      </w:r>
      <w:proofErr w:type="spellStart"/>
      <w:r>
        <w:rPr>
          <w:i/>
          <w:iCs/>
          <w:lang w:val="nl-NL"/>
        </w:rPr>
        <w:t>Scheemder</w:t>
      </w:r>
      <w:proofErr w:type="spellEnd"/>
      <w:r>
        <w:rPr>
          <w:i/>
          <w:iCs/>
          <w:lang w:val="nl-NL"/>
        </w:rPr>
        <w:t xml:space="preserve"> Klokslag</w:t>
      </w:r>
      <w:r>
        <w:rPr>
          <w:lang w:val="nl-NL"/>
        </w:rPr>
        <w:t>. Winschoten, 2003, 1</w:t>
      </w:r>
      <w:r>
        <w:rPr>
          <w:lang w:val="nl-NL"/>
        </w:rPr>
        <w:t>92.</w:t>
      </w:r>
    </w:p>
    <w:p w14:paraId="0D7B2F9C" w14:textId="77777777" w:rsidR="00000000" w:rsidRDefault="00CA048B">
      <w:pPr>
        <w:pStyle w:val="T3Lit"/>
        <w:jc w:val="left"/>
        <w:rPr>
          <w:lang w:val="nl-NL"/>
        </w:rPr>
      </w:pPr>
      <w:r>
        <w:rPr>
          <w:i/>
          <w:iCs/>
          <w:lang w:val="nl-NL"/>
        </w:rPr>
        <w:t>De Mixtuur</w:t>
      </w:r>
      <w:r>
        <w:rPr>
          <w:lang w:val="nl-NL"/>
        </w:rPr>
        <w:t>, 58 (1987), 381.</w:t>
      </w:r>
    </w:p>
    <w:p w14:paraId="49DE36BC" w14:textId="77777777" w:rsidR="00000000" w:rsidRDefault="00CA048B">
      <w:pPr>
        <w:pStyle w:val="T3Lit"/>
        <w:jc w:val="left"/>
        <w:rPr>
          <w:lang w:val="nl-NL"/>
        </w:rPr>
      </w:pPr>
      <w:r>
        <w:rPr>
          <w:i/>
          <w:iCs/>
          <w:lang w:val="nl-NL"/>
        </w:rPr>
        <w:t>Het Orgel</w:t>
      </w:r>
      <w:r>
        <w:rPr>
          <w:lang w:val="nl-NL"/>
        </w:rPr>
        <w:t>, 82/7-8 (1986), 259-260.</w:t>
      </w:r>
    </w:p>
    <w:p w14:paraId="6CE69393" w14:textId="77777777" w:rsidR="00000000" w:rsidRDefault="00CA048B">
      <w:pPr>
        <w:pStyle w:val="T3Lit"/>
        <w:jc w:val="left"/>
        <w:rPr>
          <w:lang w:val="nl-NL"/>
        </w:rPr>
      </w:pPr>
      <w:r>
        <w:rPr>
          <w:i/>
          <w:iCs/>
          <w:lang w:val="nl-NL"/>
        </w:rPr>
        <w:t>Het Orgelblad</w:t>
      </w:r>
      <w:r>
        <w:rPr>
          <w:lang w:val="nl-NL"/>
        </w:rPr>
        <w:t>, 8/11, 1965, 167.</w:t>
      </w:r>
    </w:p>
    <w:p w14:paraId="64B860F7" w14:textId="77777777" w:rsidR="00000000" w:rsidRDefault="00CA048B">
      <w:pPr>
        <w:pStyle w:val="T3Lit"/>
        <w:jc w:val="left"/>
        <w:rPr>
          <w:lang w:val="nl-NL"/>
        </w:rPr>
      </w:pPr>
      <w:r>
        <w:rPr>
          <w:i/>
          <w:iCs/>
          <w:lang w:val="nl-NL"/>
        </w:rPr>
        <w:t>Stemmen voor Waarheid en Vrede</w:t>
      </w:r>
      <w:r>
        <w:rPr>
          <w:lang w:val="nl-NL"/>
        </w:rPr>
        <w:t>, 1874, 1455.</w:t>
      </w:r>
    </w:p>
    <w:p w14:paraId="106CD999" w14:textId="77777777" w:rsidR="00000000" w:rsidRDefault="00CA048B">
      <w:pPr>
        <w:pStyle w:val="T3Lit"/>
        <w:jc w:val="left"/>
        <w:rPr>
          <w:lang w:val="nl-NL"/>
        </w:rPr>
      </w:pPr>
    </w:p>
    <w:p w14:paraId="3AE46B58" w14:textId="77777777" w:rsidR="00000000" w:rsidRDefault="00CA048B">
      <w:pPr>
        <w:pStyle w:val="T3Lit"/>
        <w:jc w:val="left"/>
        <w:rPr>
          <w:b/>
          <w:bCs/>
          <w:lang w:val="nl-NL"/>
        </w:rPr>
      </w:pPr>
      <w:r>
        <w:rPr>
          <w:b/>
          <w:bCs/>
          <w:lang w:val="nl-NL"/>
        </w:rPr>
        <w:t>Niet gepubliceerde bronnen</w:t>
      </w:r>
    </w:p>
    <w:p w14:paraId="67F6E19D" w14:textId="77777777" w:rsidR="00000000" w:rsidRDefault="00CA048B">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w:t>
      </w:r>
    </w:p>
    <w:p w14:paraId="053A2B4A" w14:textId="77777777" w:rsidR="00000000" w:rsidRDefault="00CA048B">
      <w:pPr>
        <w:pStyle w:val="T3Lit"/>
        <w:jc w:val="left"/>
        <w:rPr>
          <w:lang w:val="nl-NL"/>
        </w:rPr>
      </w:pPr>
      <w:r>
        <w:rPr>
          <w:lang w:val="nl-NL"/>
        </w:rPr>
        <w:t>Dispositieverzameling Johan van Meurs.</w:t>
      </w:r>
    </w:p>
    <w:p w14:paraId="239B74E6" w14:textId="77777777" w:rsidR="00000000" w:rsidRDefault="00CA048B">
      <w:pPr>
        <w:pStyle w:val="T3Lit"/>
        <w:jc w:val="left"/>
        <w:rPr>
          <w:lang w:val="nl-NL"/>
        </w:rPr>
      </w:pPr>
    </w:p>
    <w:p w14:paraId="1DE06C2E" w14:textId="77777777" w:rsidR="00000000" w:rsidRDefault="00CA048B">
      <w:pPr>
        <w:pStyle w:val="T3Lit"/>
        <w:jc w:val="left"/>
        <w:rPr>
          <w:lang w:val="nl-NL"/>
        </w:rPr>
      </w:pPr>
      <w:r>
        <w:rPr>
          <w:lang w:val="nl-NL"/>
        </w:rPr>
        <w:t>Monumentnum</w:t>
      </w:r>
      <w:r>
        <w:rPr>
          <w:lang w:val="nl-NL"/>
        </w:rPr>
        <w:t>mer 33077</w:t>
      </w:r>
    </w:p>
    <w:p w14:paraId="45A2E545" w14:textId="77777777" w:rsidR="00000000" w:rsidRDefault="00CA048B">
      <w:pPr>
        <w:pStyle w:val="T3Lit"/>
        <w:jc w:val="left"/>
        <w:rPr>
          <w:lang w:val="nl-NL"/>
        </w:rPr>
      </w:pPr>
      <w:r>
        <w:rPr>
          <w:lang w:val="nl-NL"/>
        </w:rPr>
        <w:t>Orgelnummer 1988</w:t>
      </w:r>
    </w:p>
    <w:p w14:paraId="154269A0" w14:textId="77777777" w:rsidR="00000000" w:rsidRDefault="00CA048B">
      <w:pPr>
        <w:pStyle w:val="T1"/>
        <w:jc w:val="left"/>
        <w:rPr>
          <w:lang w:val="nl-NL"/>
        </w:rPr>
      </w:pPr>
    </w:p>
    <w:p w14:paraId="2FDAE5A2" w14:textId="77777777" w:rsidR="00000000" w:rsidRDefault="00CA048B">
      <w:pPr>
        <w:pStyle w:val="Heading2"/>
        <w:rPr>
          <w:i w:val="0"/>
          <w:iCs/>
        </w:rPr>
      </w:pPr>
      <w:r>
        <w:rPr>
          <w:i w:val="0"/>
          <w:iCs/>
        </w:rPr>
        <w:t>Historische gegevens</w:t>
      </w:r>
    </w:p>
    <w:p w14:paraId="7BA84EC4" w14:textId="77777777" w:rsidR="00000000" w:rsidRDefault="00CA048B">
      <w:pPr>
        <w:pStyle w:val="T1"/>
        <w:jc w:val="left"/>
        <w:rPr>
          <w:lang w:val="nl-NL"/>
        </w:rPr>
      </w:pPr>
    </w:p>
    <w:p w14:paraId="02E2AA05" w14:textId="77777777" w:rsidR="00000000" w:rsidRDefault="00CA048B">
      <w:pPr>
        <w:pStyle w:val="T1"/>
        <w:jc w:val="left"/>
        <w:rPr>
          <w:lang w:val="nl-NL"/>
        </w:rPr>
      </w:pPr>
      <w:r>
        <w:rPr>
          <w:lang w:val="nl-NL"/>
        </w:rPr>
        <w:lastRenderedPageBreak/>
        <w:t>Bouwer</w:t>
      </w:r>
    </w:p>
    <w:p w14:paraId="4CA13C2F" w14:textId="77777777" w:rsidR="00000000" w:rsidRDefault="00CA048B">
      <w:pPr>
        <w:pStyle w:val="T1"/>
        <w:jc w:val="left"/>
        <w:rPr>
          <w:lang w:val="nl-NL"/>
        </w:rPr>
      </w:pPr>
      <w:r>
        <w:rPr>
          <w:lang w:val="nl-NL"/>
        </w:rPr>
        <w:t>R. Meijer</w:t>
      </w:r>
    </w:p>
    <w:p w14:paraId="608EC405" w14:textId="77777777" w:rsidR="00000000" w:rsidRDefault="00CA048B">
      <w:pPr>
        <w:pStyle w:val="T1"/>
        <w:jc w:val="left"/>
        <w:rPr>
          <w:lang w:val="nl-NL"/>
        </w:rPr>
      </w:pPr>
    </w:p>
    <w:p w14:paraId="6002E8B4" w14:textId="77777777" w:rsidR="00000000" w:rsidRDefault="00CA048B">
      <w:pPr>
        <w:pStyle w:val="T1"/>
        <w:jc w:val="left"/>
        <w:rPr>
          <w:lang w:val="nl-NL"/>
        </w:rPr>
      </w:pPr>
      <w:r>
        <w:rPr>
          <w:lang w:val="nl-NL"/>
        </w:rPr>
        <w:t>Jaar van oplevering</w:t>
      </w:r>
    </w:p>
    <w:p w14:paraId="6AA62904" w14:textId="77777777" w:rsidR="00000000" w:rsidRDefault="00CA048B">
      <w:pPr>
        <w:pStyle w:val="T1"/>
        <w:jc w:val="left"/>
        <w:rPr>
          <w:lang w:val="nl-NL"/>
        </w:rPr>
      </w:pPr>
      <w:r>
        <w:rPr>
          <w:lang w:val="nl-NL"/>
        </w:rPr>
        <w:t>1874</w:t>
      </w:r>
    </w:p>
    <w:p w14:paraId="03806050" w14:textId="77777777" w:rsidR="00000000" w:rsidRDefault="00CA048B">
      <w:pPr>
        <w:pStyle w:val="T1"/>
        <w:jc w:val="left"/>
        <w:rPr>
          <w:lang w:val="nl-NL"/>
        </w:rPr>
      </w:pPr>
    </w:p>
    <w:p w14:paraId="6EFB9914" w14:textId="77777777" w:rsidR="00000000" w:rsidRDefault="00CA048B">
      <w:pPr>
        <w:pStyle w:val="T1"/>
        <w:jc w:val="left"/>
        <w:rPr>
          <w:lang w:val="nl-NL"/>
        </w:rPr>
      </w:pPr>
      <w:r>
        <w:rPr>
          <w:lang w:val="nl-NL"/>
        </w:rPr>
        <w:t xml:space="preserve">Dispositie volgens contract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600"/>
        <w:gridCol w:w="360"/>
      </w:tblGrid>
      <w:tr w:rsidR="00000000" w14:paraId="17EB02DB" w14:textId="77777777">
        <w:tblPrEx>
          <w:tblCellMar>
            <w:top w:w="0" w:type="dxa"/>
            <w:bottom w:w="0" w:type="dxa"/>
          </w:tblCellMar>
        </w:tblPrEx>
        <w:tc>
          <w:tcPr>
            <w:tcW w:w="1475" w:type="dxa"/>
          </w:tcPr>
          <w:p w14:paraId="452C8110" w14:textId="77777777" w:rsidR="00000000" w:rsidRDefault="00CA048B">
            <w:pPr>
              <w:pStyle w:val="T4dispositie"/>
              <w:jc w:val="left"/>
              <w:rPr>
                <w:i/>
                <w:iCs/>
                <w:lang w:val="nl-NL"/>
              </w:rPr>
            </w:pPr>
            <w:r>
              <w:rPr>
                <w:i/>
                <w:iCs/>
                <w:lang w:val="nl-NL"/>
              </w:rPr>
              <w:t>Hoofdwerk</w:t>
            </w:r>
          </w:p>
          <w:p w14:paraId="576012C3" w14:textId="77777777" w:rsidR="00000000" w:rsidRDefault="00CA048B">
            <w:pPr>
              <w:pStyle w:val="T4dispositie"/>
              <w:jc w:val="left"/>
              <w:rPr>
                <w:lang w:val="nl-NL"/>
              </w:rPr>
            </w:pPr>
            <w:r>
              <w:rPr>
                <w:lang w:val="nl-NL"/>
              </w:rPr>
              <w:t>Bourdon</w:t>
            </w:r>
          </w:p>
          <w:p w14:paraId="1BBC956A" w14:textId="77777777" w:rsidR="00000000" w:rsidRDefault="00CA048B">
            <w:pPr>
              <w:pStyle w:val="T4dispositie"/>
              <w:jc w:val="left"/>
              <w:rPr>
                <w:lang w:val="nl-NL"/>
              </w:rPr>
            </w:pPr>
            <w:r>
              <w:rPr>
                <w:lang w:val="nl-NL"/>
              </w:rPr>
              <w:t>Prestant</w:t>
            </w:r>
          </w:p>
          <w:p w14:paraId="2CBCBD6E" w14:textId="77777777" w:rsidR="00000000" w:rsidRDefault="00CA048B">
            <w:pPr>
              <w:pStyle w:val="T4dispositie"/>
              <w:jc w:val="left"/>
              <w:rPr>
                <w:lang w:val="nl-NL"/>
              </w:rPr>
            </w:pPr>
            <w:r>
              <w:rPr>
                <w:lang w:val="nl-NL"/>
              </w:rPr>
              <w:t>Roerfluit</w:t>
            </w:r>
          </w:p>
          <w:p w14:paraId="5FBBE818" w14:textId="77777777" w:rsidR="00000000" w:rsidRDefault="00CA048B">
            <w:pPr>
              <w:pStyle w:val="T4dispositie"/>
              <w:jc w:val="left"/>
              <w:rPr>
                <w:lang w:val="nl-NL"/>
              </w:rPr>
            </w:pPr>
            <w:r>
              <w:rPr>
                <w:lang w:val="nl-NL"/>
              </w:rPr>
              <w:t>Octaaf</w:t>
            </w:r>
          </w:p>
          <w:p w14:paraId="46C3D755" w14:textId="77777777" w:rsidR="00000000" w:rsidRDefault="00CA048B">
            <w:pPr>
              <w:pStyle w:val="T4dispositie"/>
              <w:jc w:val="left"/>
              <w:rPr>
                <w:lang w:val="nl-NL"/>
              </w:rPr>
            </w:pPr>
            <w:r>
              <w:rPr>
                <w:lang w:val="nl-NL"/>
              </w:rPr>
              <w:t>Fluit</w:t>
            </w:r>
          </w:p>
          <w:p w14:paraId="62289FF5" w14:textId="77777777" w:rsidR="00000000" w:rsidRDefault="00CA048B">
            <w:pPr>
              <w:pStyle w:val="T4dispositie"/>
              <w:jc w:val="left"/>
              <w:rPr>
                <w:lang w:val="nl-NL"/>
              </w:rPr>
            </w:pPr>
            <w:r>
              <w:rPr>
                <w:lang w:val="nl-NL"/>
              </w:rPr>
              <w:t>Quint</w:t>
            </w:r>
          </w:p>
          <w:p w14:paraId="4B8D702A" w14:textId="77777777" w:rsidR="00000000" w:rsidRDefault="00CA048B">
            <w:pPr>
              <w:pStyle w:val="T4dispositie"/>
              <w:jc w:val="left"/>
              <w:rPr>
                <w:lang w:val="nl-NL"/>
              </w:rPr>
            </w:pPr>
            <w:r>
              <w:rPr>
                <w:lang w:val="nl-NL"/>
              </w:rPr>
              <w:t>Octaaf</w:t>
            </w:r>
          </w:p>
          <w:p w14:paraId="0C14E642" w14:textId="77777777" w:rsidR="00000000" w:rsidRDefault="00CA048B">
            <w:pPr>
              <w:pStyle w:val="T4dispositie"/>
              <w:jc w:val="left"/>
              <w:rPr>
                <w:lang w:val="nl-NL"/>
              </w:rPr>
            </w:pPr>
            <w:r>
              <w:rPr>
                <w:lang w:val="nl-NL"/>
              </w:rPr>
              <w:t>Trompet</w:t>
            </w:r>
          </w:p>
          <w:p w14:paraId="18D23424" w14:textId="77777777" w:rsidR="00000000" w:rsidRDefault="00CA048B">
            <w:pPr>
              <w:pStyle w:val="T4dispositie"/>
              <w:jc w:val="left"/>
              <w:rPr>
                <w:lang w:val="nl-NL"/>
              </w:rPr>
            </w:pPr>
            <w:r>
              <w:rPr>
                <w:lang w:val="nl-NL"/>
              </w:rPr>
              <w:t>open plaats</w:t>
            </w:r>
          </w:p>
        </w:tc>
        <w:tc>
          <w:tcPr>
            <w:tcW w:w="589" w:type="dxa"/>
          </w:tcPr>
          <w:p w14:paraId="53270B77" w14:textId="77777777" w:rsidR="00000000" w:rsidRDefault="00CA048B">
            <w:pPr>
              <w:pStyle w:val="T4dispositie"/>
              <w:jc w:val="left"/>
              <w:rPr>
                <w:lang w:val="nl-NL"/>
              </w:rPr>
            </w:pPr>
          </w:p>
          <w:p w14:paraId="1BEFAB86" w14:textId="77777777" w:rsidR="00000000" w:rsidRDefault="00CA048B">
            <w:pPr>
              <w:pStyle w:val="T4dispositie"/>
              <w:jc w:val="left"/>
              <w:rPr>
                <w:lang w:val="nl-NL"/>
              </w:rPr>
            </w:pPr>
            <w:r>
              <w:rPr>
                <w:lang w:val="nl-NL"/>
              </w:rPr>
              <w:t>16'</w:t>
            </w:r>
          </w:p>
          <w:p w14:paraId="5493FE9B" w14:textId="77777777" w:rsidR="00000000" w:rsidRDefault="00CA048B">
            <w:pPr>
              <w:pStyle w:val="T4dispositie"/>
              <w:jc w:val="left"/>
              <w:rPr>
                <w:lang w:val="nl-NL"/>
              </w:rPr>
            </w:pPr>
            <w:r>
              <w:rPr>
                <w:lang w:val="nl-NL"/>
              </w:rPr>
              <w:t>8'</w:t>
            </w:r>
          </w:p>
          <w:p w14:paraId="4C9B72B9" w14:textId="77777777" w:rsidR="00000000" w:rsidRDefault="00CA048B">
            <w:pPr>
              <w:pStyle w:val="T4dispositie"/>
              <w:jc w:val="left"/>
              <w:rPr>
                <w:lang w:val="nl-NL"/>
              </w:rPr>
            </w:pPr>
            <w:r>
              <w:rPr>
                <w:lang w:val="nl-NL"/>
              </w:rPr>
              <w:t>8'</w:t>
            </w:r>
          </w:p>
          <w:p w14:paraId="028D0B10" w14:textId="77777777" w:rsidR="00000000" w:rsidRDefault="00CA048B">
            <w:pPr>
              <w:pStyle w:val="T4dispositie"/>
              <w:jc w:val="left"/>
              <w:rPr>
                <w:lang w:val="nl-NL"/>
              </w:rPr>
            </w:pPr>
            <w:r>
              <w:rPr>
                <w:lang w:val="nl-NL"/>
              </w:rPr>
              <w:t>4'</w:t>
            </w:r>
          </w:p>
          <w:p w14:paraId="77EE0ED8" w14:textId="77777777" w:rsidR="00000000" w:rsidRDefault="00CA048B">
            <w:pPr>
              <w:pStyle w:val="T4dispositie"/>
              <w:jc w:val="left"/>
              <w:rPr>
                <w:lang w:val="nl-NL"/>
              </w:rPr>
            </w:pPr>
            <w:r>
              <w:rPr>
                <w:lang w:val="nl-NL"/>
              </w:rPr>
              <w:t>4'</w:t>
            </w:r>
          </w:p>
          <w:p w14:paraId="02BC70DB" w14:textId="77777777" w:rsidR="00000000" w:rsidRDefault="00CA048B">
            <w:pPr>
              <w:pStyle w:val="T4dispositie"/>
              <w:jc w:val="left"/>
              <w:rPr>
                <w:lang w:val="nl-NL"/>
              </w:rPr>
            </w:pPr>
            <w:r>
              <w:rPr>
                <w:lang w:val="nl-NL"/>
              </w:rPr>
              <w:t>3'</w:t>
            </w:r>
          </w:p>
          <w:p w14:paraId="124239D5" w14:textId="77777777" w:rsidR="00000000" w:rsidRDefault="00CA048B">
            <w:pPr>
              <w:pStyle w:val="T4dispositie"/>
              <w:jc w:val="left"/>
              <w:rPr>
                <w:lang w:val="nl-NL"/>
              </w:rPr>
            </w:pPr>
            <w:r>
              <w:rPr>
                <w:lang w:val="nl-NL"/>
              </w:rPr>
              <w:t>2'</w:t>
            </w:r>
          </w:p>
          <w:p w14:paraId="11B163AC" w14:textId="77777777" w:rsidR="00000000" w:rsidRDefault="00CA048B">
            <w:pPr>
              <w:pStyle w:val="T4dispositie"/>
              <w:jc w:val="left"/>
              <w:rPr>
                <w:lang w:val="nl-NL"/>
              </w:rPr>
            </w:pPr>
            <w:r>
              <w:rPr>
                <w:lang w:val="nl-NL"/>
              </w:rPr>
              <w:t>8'</w:t>
            </w:r>
          </w:p>
        </w:tc>
        <w:tc>
          <w:tcPr>
            <w:tcW w:w="1600" w:type="dxa"/>
          </w:tcPr>
          <w:p w14:paraId="5D4965F2" w14:textId="77777777" w:rsidR="00000000" w:rsidRDefault="00CA048B">
            <w:pPr>
              <w:pStyle w:val="T4dispositie"/>
              <w:jc w:val="left"/>
              <w:rPr>
                <w:lang w:val="nl-NL"/>
              </w:rPr>
            </w:pPr>
            <w:r>
              <w:rPr>
                <w:i/>
                <w:iCs/>
                <w:lang w:val="nl-NL"/>
              </w:rPr>
              <w:t>Bovenwerk</w:t>
            </w:r>
          </w:p>
          <w:p w14:paraId="63D8D20C" w14:textId="77777777" w:rsidR="00000000" w:rsidRDefault="00CA048B">
            <w:pPr>
              <w:pStyle w:val="T4dispositie"/>
              <w:jc w:val="left"/>
              <w:rPr>
                <w:lang w:val="nl-NL"/>
              </w:rPr>
            </w:pPr>
            <w:r>
              <w:rPr>
                <w:lang w:val="nl-NL"/>
              </w:rPr>
              <w:t>Vioolprestant</w:t>
            </w:r>
          </w:p>
          <w:p w14:paraId="0FFF0E19" w14:textId="77777777" w:rsidR="00000000" w:rsidRDefault="00CA048B">
            <w:pPr>
              <w:pStyle w:val="T4dispositie"/>
              <w:jc w:val="left"/>
              <w:rPr>
                <w:lang w:val="nl-NL"/>
              </w:rPr>
            </w:pPr>
            <w:r>
              <w:rPr>
                <w:lang w:val="nl-NL"/>
              </w:rPr>
              <w:t xml:space="preserve">Lieflijk </w:t>
            </w:r>
            <w:proofErr w:type="spellStart"/>
            <w:r>
              <w:rPr>
                <w:lang w:val="nl-NL"/>
              </w:rPr>
              <w:t>Gedakt</w:t>
            </w:r>
            <w:proofErr w:type="spellEnd"/>
          </w:p>
          <w:p w14:paraId="46CC9299" w14:textId="77777777" w:rsidR="00000000" w:rsidRDefault="00CA048B">
            <w:pPr>
              <w:pStyle w:val="T4dispositie"/>
              <w:jc w:val="left"/>
              <w:rPr>
                <w:lang w:val="nl-NL"/>
              </w:rPr>
            </w:pPr>
            <w:r>
              <w:rPr>
                <w:lang w:val="nl-NL"/>
              </w:rPr>
              <w:t>Viola di Gamba</w:t>
            </w:r>
          </w:p>
          <w:p w14:paraId="3120D64B" w14:textId="77777777" w:rsidR="00000000" w:rsidRDefault="00CA048B">
            <w:pPr>
              <w:pStyle w:val="T4dispositie"/>
              <w:jc w:val="left"/>
              <w:rPr>
                <w:lang w:val="nl-NL"/>
              </w:rPr>
            </w:pPr>
            <w:r>
              <w:rPr>
                <w:lang w:val="nl-NL"/>
              </w:rPr>
              <w:t>drie open plaatsen</w:t>
            </w:r>
          </w:p>
        </w:tc>
        <w:tc>
          <w:tcPr>
            <w:tcW w:w="360" w:type="dxa"/>
          </w:tcPr>
          <w:p w14:paraId="53C9C580" w14:textId="77777777" w:rsidR="00000000" w:rsidRDefault="00CA048B">
            <w:pPr>
              <w:pStyle w:val="T4dispositie"/>
              <w:jc w:val="left"/>
              <w:rPr>
                <w:lang w:val="nl-NL"/>
              </w:rPr>
            </w:pPr>
          </w:p>
          <w:p w14:paraId="7EAA998F" w14:textId="77777777" w:rsidR="00000000" w:rsidRDefault="00CA048B">
            <w:pPr>
              <w:pStyle w:val="T4dispositie"/>
              <w:jc w:val="left"/>
              <w:rPr>
                <w:lang w:val="nl-NL"/>
              </w:rPr>
            </w:pPr>
            <w:r>
              <w:rPr>
                <w:lang w:val="nl-NL"/>
              </w:rPr>
              <w:t>8'</w:t>
            </w:r>
          </w:p>
          <w:p w14:paraId="71D20FE3" w14:textId="77777777" w:rsidR="00000000" w:rsidRDefault="00CA048B">
            <w:pPr>
              <w:pStyle w:val="T4dispositie"/>
              <w:jc w:val="left"/>
              <w:rPr>
                <w:lang w:val="nl-NL"/>
              </w:rPr>
            </w:pPr>
            <w:r>
              <w:rPr>
                <w:lang w:val="nl-NL"/>
              </w:rPr>
              <w:t>8'</w:t>
            </w:r>
          </w:p>
          <w:p w14:paraId="22B86AEE" w14:textId="77777777" w:rsidR="00000000" w:rsidRDefault="00CA048B">
            <w:pPr>
              <w:pStyle w:val="T4dispositie"/>
              <w:jc w:val="left"/>
              <w:rPr>
                <w:lang w:val="nl-NL"/>
              </w:rPr>
            </w:pPr>
            <w:r>
              <w:rPr>
                <w:lang w:val="nl-NL"/>
              </w:rPr>
              <w:t>8'</w:t>
            </w:r>
          </w:p>
        </w:tc>
      </w:tr>
    </w:tbl>
    <w:p w14:paraId="2DD94F98" w14:textId="77777777" w:rsidR="00000000" w:rsidRDefault="00CA048B">
      <w:pPr>
        <w:pStyle w:val="T4dispositie"/>
        <w:jc w:val="left"/>
        <w:rPr>
          <w:lang w:val="nl-NL"/>
        </w:rPr>
      </w:pPr>
    </w:p>
    <w:p w14:paraId="04CF515D" w14:textId="77777777" w:rsidR="00000000" w:rsidRDefault="00CA048B">
      <w:pPr>
        <w:pStyle w:val="T4dispositie"/>
        <w:jc w:val="left"/>
        <w:rPr>
          <w:lang w:val="nl-NL"/>
        </w:rPr>
      </w:pPr>
      <w:r>
        <w:rPr>
          <w:lang w:val="nl-NL"/>
        </w:rPr>
        <w:t>manuaalkoppel</w:t>
      </w:r>
    </w:p>
    <w:p w14:paraId="207119C7" w14:textId="77777777" w:rsidR="00000000" w:rsidRDefault="00CA048B">
      <w:pPr>
        <w:pStyle w:val="T4dispositie"/>
        <w:jc w:val="left"/>
        <w:rPr>
          <w:lang w:val="nl-NL"/>
        </w:rPr>
      </w:pPr>
      <w:r>
        <w:rPr>
          <w:lang w:val="nl-NL"/>
        </w:rPr>
        <w:t>aangehangen pedaal</w:t>
      </w:r>
    </w:p>
    <w:p w14:paraId="2DF6BB97" w14:textId="77777777" w:rsidR="00000000" w:rsidRDefault="00CA048B">
      <w:pPr>
        <w:pStyle w:val="T4dispositie"/>
        <w:jc w:val="left"/>
        <w:rPr>
          <w:lang w:val="nl-NL"/>
        </w:rPr>
      </w:pPr>
    </w:p>
    <w:p w14:paraId="6D875097" w14:textId="77777777" w:rsidR="00000000" w:rsidRDefault="00CA048B">
      <w:pPr>
        <w:pStyle w:val="T4dispositie"/>
        <w:jc w:val="left"/>
        <w:rPr>
          <w:lang w:val="nl-NL"/>
        </w:rPr>
      </w:pPr>
      <w:r>
        <w:rPr>
          <w:lang w:val="nl-NL"/>
        </w:rPr>
        <w:t xml:space="preserve">mogelijk is de Prestant 16 in het contract vergeten of later boven bestek toegevoegd </w:t>
      </w:r>
    </w:p>
    <w:p w14:paraId="7B2BAEA8" w14:textId="77777777" w:rsidR="00000000" w:rsidRDefault="00CA048B">
      <w:pPr>
        <w:pStyle w:val="T1"/>
        <w:jc w:val="left"/>
        <w:rPr>
          <w:lang w:val="nl-NL"/>
        </w:rPr>
      </w:pPr>
    </w:p>
    <w:p w14:paraId="55D86255" w14:textId="77777777" w:rsidR="00000000" w:rsidRDefault="00CA048B">
      <w:pPr>
        <w:pStyle w:val="T1"/>
        <w:jc w:val="left"/>
        <w:rPr>
          <w:lang w:val="nl-NL"/>
        </w:rPr>
      </w:pPr>
      <w:r>
        <w:rPr>
          <w:lang w:val="nl-NL"/>
        </w:rPr>
        <w:t xml:space="preserve">B.F. </w:t>
      </w:r>
      <w:proofErr w:type="spellStart"/>
      <w:r>
        <w:rPr>
          <w:lang w:val="nl-NL"/>
        </w:rPr>
        <w:t>Bergmeijer</w:t>
      </w:r>
      <w:proofErr w:type="spellEnd"/>
      <w:r>
        <w:rPr>
          <w:lang w:val="nl-NL"/>
        </w:rPr>
        <w:t xml:space="preserve"> 1939</w:t>
      </w:r>
    </w:p>
    <w:p w14:paraId="69414818" w14:textId="77777777" w:rsidR="00000000" w:rsidRDefault="00CA048B">
      <w:pPr>
        <w:pStyle w:val="T1"/>
        <w:jc w:val="left"/>
        <w:rPr>
          <w:lang w:val="nl-NL"/>
        </w:rPr>
      </w:pPr>
      <w:r>
        <w:rPr>
          <w:lang w:val="nl-NL"/>
        </w:rPr>
        <w:t>.</w:t>
      </w:r>
      <w:r>
        <w:rPr>
          <w:lang w:val="nl-NL"/>
        </w:rPr>
        <w:tab/>
        <w:t>klavieren vernieuwd</w:t>
      </w:r>
    </w:p>
    <w:p w14:paraId="0877AC2B" w14:textId="77777777" w:rsidR="00000000" w:rsidRDefault="00CA048B">
      <w:pPr>
        <w:pStyle w:val="T1"/>
        <w:jc w:val="left"/>
        <w:rPr>
          <w:lang w:val="nl-NL"/>
        </w:rPr>
      </w:pPr>
      <w:r>
        <w:rPr>
          <w:lang w:val="nl-NL"/>
        </w:rPr>
        <w:t>.</w:t>
      </w:r>
      <w:r>
        <w:rPr>
          <w:lang w:val="nl-NL"/>
        </w:rPr>
        <w:tab/>
        <w:t>tremulant toegevoegd</w:t>
      </w:r>
    </w:p>
    <w:p w14:paraId="7214B33A" w14:textId="77777777" w:rsidR="00000000" w:rsidRDefault="00CA048B">
      <w:pPr>
        <w:pStyle w:val="T1"/>
        <w:jc w:val="left"/>
        <w:rPr>
          <w:lang w:val="nl-NL"/>
        </w:rPr>
      </w:pPr>
      <w:r>
        <w:rPr>
          <w:lang w:val="nl-NL"/>
        </w:rPr>
        <w:t>.</w:t>
      </w:r>
      <w:r>
        <w:rPr>
          <w:lang w:val="nl-NL"/>
        </w:rPr>
        <w:tab/>
        <w:t>Bourd</w:t>
      </w:r>
      <w:r>
        <w:rPr>
          <w:lang w:val="nl-NL"/>
        </w:rPr>
        <w:t>on 16' $ Bourdon 8'; C-H Trompet 8' vervangen (zink)</w:t>
      </w:r>
    </w:p>
    <w:p w14:paraId="1F2CAE76" w14:textId="77777777" w:rsidR="00000000" w:rsidRDefault="00CA048B">
      <w:pPr>
        <w:pStyle w:val="T1"/>
        <w:jc w:val="left"/>
        <w:rPr>
          <w:lang w:val="nl-NL"/>
        </w:rPr>
      </w:pPr>
    </w:p>
    <w:p w14:paraId="102D980C" w14:textId="77777777" w:rsidR="00000000" w:rsidRDefault="00CA048B">
      <w:pPr>
        <w:pStyle w:val="T1"/>
        <w:jc w:val="left"/>
        <w:rPr>
          <w:lang w:val="nl-NL"/>
        </w:rPr>
      </w:pPr>
      <w:proofErr w:type="spellStart"/>
      <w:r>
        <w:rPr>
          <w:lang w:val="nl-NL"/>
        </w:rPr>
        <w:t>Mense</w:t>
      </w:r>
      <w:proofErr w:type="spellEnd"/>
      <w:r>
        <w:rPr>
          <w:lang w:val="nl-NL"/>
        </w:rPr>
        <w:t xml:space="preserve"> Ruiter 1982</w:t>
      </w:r>
    </w:p>
    <w:p w14:paraId="402EBA29" w14:textId="77777777" w:rsidR="00000000" w:rsidRDefault="00CA048B">
      <w:pPr>
        <w:pStyle w:val="T1"/>
        <w:jc w:val="left"/>
        <w:rPr>
          <w:lang w:val="nl-NL"/>
        </w:rPr>
      </w:pPr>
      <w:r>
        <w:rPr>
          <w:lang w:val="nl-NL"/>
        </w:rPr>
        <w:t>.</w:t>
      </w:r>
      <w:r>
        <w:rPr>
          <w:lang w:val="nl-NL"/>
        </w:rPr>
        <w:tab/>
        <w:t>windladen gerestaureerd</w:t>
      </w:r>
    </w:p>
    <w:p w14:paraId="5BA87A67" w14:textId="77777777" w:rsidR="00000000" w:rsidRDefault="00CA048B">
      <w:pPr>
        <w:pStyle w:val="T1"/>
        <w:jc w:val="left"/>
        <w:rPr>
          <w:lang w:val="nl-NL"/>
        </w:rPr>
      </w:pPr>
      <w:r>
        <w:rPr>
          <w:lang w:val="nl-NL"/>
        </w:rPr>
        <w:t>.</w:t>
      </w:r>
      <w:r>
        <w:rPr>
          <w:lang w:val="nl-NL"/>
        </w:rPr>
        <w:tab/>
        <w:t>HW + Holpijp 8' (op lege plaats); Bourdon 8' $ Bourdon 16' (</w:t>
      </w:r>
      <w:proofErr w:type="spellStart"/>
      <w:r>
        <w:rPr>
          <w:lang w:val="nl-NL"/>
        </w:rPr>
        <w:t>C-d</w:t>
      </w:r>
      <w:proofErr w:type="spellEnd"/>
      <w:r>
        <w:rPr>
          <w:lang w:val="nl-NL"/>
        </w:rPr>
        <w:t>)</w:t>
      </w:r>
    </w:p>
    <w:p w14:paraId="696CB481" w14:textId="77777777" w:rsidR="00000000" w:rsidRDefault="00CA048B">
      <w:pPr>
        <w:pStyle w:val="T1"/>
        <w:jc w:val="left"/>
        <w:rPr>
          <w:lang w:val="nl-NL"/>
        </w:rPr>
      </w:pPr>
      <w:r>
        <w:rPr>
          <w:lang w:val="nl-NL"/>
        </w:rPr>
        <w:t>.</w:t>
      </w:r>
      <w:r>
        <w:rPr>
          <w:lang w:val="nl-NL"/>
        </w:rPr>
        <w:tab/>
        <w:t>pijpwerk hersteld en opnieuw geïntoneerd</w:t>
      </w:r>
    </w:p>
    <w:p w14:paraId="0A55B912" w14:textId="77777777" w:rsidR="00000000" w:rsidRDefault="00CA048B">
      <w:pPr>
        <w:pStyle w:val="T1"/>
        <w:jc w:val="left"/>
        <w:rPr>
          <w:lang w:val="nl-NL"/>
        </w:rPr>
      </w:pPr>
    </w:p>
    <w:p w14:paraId="15A992DA" w14:textId="77777777" w:rsidR="00000000" w:rsidRDefault="00CA048B">
      <w:pPr>
        <w:pStyle w:val="T1"/>
        <w:jc w:val="left"/>
        <w:rPr>
          <w:lang w:val="nl-NL"/>
        </w:rPr>
      </w:pPr>
      <w:proofErr w:type="spellStart"/>
      <w:r>
        <w:rPr>
          <w:lang w:val="nl-NL"/>
        </w:rPr>
        <w:t>Mense</w:t>
      </w:r>
      <w:proofErr w:type="spellEnd"/>
      <w:r>
        <w:rPr>
          <w:lang w:val="nl-NL"/>
        </w:rPr>
        <w:t xml:space="preserve"> Ruiter Orgelmakers 1986</w:t>
      </w:r>
    </w:p>
    <w:p w14:paraId="25736839" w14:textId="77777777" w:rsidR="00000000" w:rsidRDefault="00CA048B">
      <w:pPr>
        <w:pStyle w:val="T1"/>
        <w:jc w:val="left"/>
        <w:rPr>
          <w:lang w:val="nl-NL"/>
        </w:rPr>
      </w:pPr>
      <w:r>
        <w:rPr>
          <w:lang w:val="nl-NL"/>
        </w:rPr>
        <w:t>.</w:t>
      </w:r>
      <w:r>
        <w:rPr>
          <w:lang w:val="nl-NL"/>
        </w:rPr>
        <w:tab/>
        <w:t>frontpijpen sch</w:t>
      </w:r>
      <w:r>
        <w:rPr>
          <w:lang w:val="nl-NL"/>
        </w:rPr>
        <w:t>oongemaakt</w:t>
      </w:r>
    </w:p>
    <w:p w14:paraId="577220EE" w14:textId="77777777" w:rsidR="00000000" w:rsidRDefault="00CA048B">
      <w:pPr>
        <w:pStyle w:val="T1"/>
        <w:jc w:val="left"/>
        <w:rPr>
          <w:lang w:val="nl-NL"/>
        </w:rPr>
      </w:pPr>
      <w:r>
        <w:rPr>
          <w:lang w:val="nl-NL"/>
        </w:rPr>
        <w:t>.</w:t>
      </w:r>
      <w:r>
        <w:rPr>
          <w:lang w:val="nl-NL"/>
        </w:rPr>
        <w:tab/>
        <w:t>speelmechanieken verbeterd</w:t>
      </w:r>
    </w:p>
    <w:p w14:paraId="50663C93" w14:textId="77777777" w:rsidR="00000000" w:rsidRDefault="00CA048B">
      <w:pPr>
        <w:pStyle w:val="T1"/>
        <w:jc w:val="left"/>
        <w:rPr>
          <w:lang w:val="nl-NL"/>
        </w:rPr>
      </w:pPr>
      <w:r>
        <w:rPr>
          <w:lang w:val="nl-NL"/>
        </w:rPr>
        <w:t>.</w:t>
      </w:r>
      <w:r>
        <w:rPr>
          <w:lang w:val="nl-NL"/>
        </w:rPr>
        <w:tab/>
        <w:t>tremulant vervangen</w:t>
      </w:r>
    </w:p>
    <w:p w14:paraId="7D2EC5BD" w14:textId="77777777" w:rsidR="00000000" w:rsidRDefault="00CA048B">
      <w:pPr>
        <w:pStyle w:val="T1"/>
        <w:jc w:val="left"/>
        <w:rPr>
          <w:lang w:val="nl-NL"/>
        </w:rPr>
      </w:pPr>
      <w:r>
        <w:rPr>
          <w:lang w:val="nl-NL"/>
        </w:rPr>
        <w:t>.</w:t>
      </w:r>
      <w:r>
        <w:rPr>
          <w:lang w:val="nl-NL"/>
        </w:rPr>
        <w:tab/>
        <w:t>lege plaatsen op de laden ingevuld</w:t>
      </w:r>
    </w:p>
    <w:p w14:paraId="0664EAE9" w14:textId="77777777" w:rsidR="00000000" w:rsidRDefault="00CA048B">
      <w:pPr>
        <w:pStyle w:val="T1"/>
        <w:jc w:val="left"/>
        <w:rPr>
          <w:lang w:val="nl-NL"/>
        </w:rPr>
      </w:pPr>
      <w:r>
        <w:rPr>
          <w:lang w:val="nl-NL"/>
        </w:rPr>
        <w:t>.</w:t>
      </w:r>
      <w:r>
        <w:rPr>
          <w:lang w:val="nl-NL"/>
        </w:rPr>
        <w:tab/>
        <w:t>registertrekker Bourdon 16' van twee standen voorzien</w:t>
      </w:r>
    </w:p>
    <w:p w14:paraId="68949AE0" w14:textId="77777777" w:rsidR="00000000" w:rsidRDefault="00CA048B">
      <w:pPr>
        <w:pStyle w:val="T1"/>
        <w:numPr>
          <w:ilvl w:val="0"/>
          <w:numId w:val="1"/>
        </w:numPr>
        <w:jc w:val="left"/>
        <w:rPr>
          <w:lang w:val="nl-NL"/>
        </w:rPr>
      </w:pPr>
      <w:r>
        <w:rPr>
          <w:lang w:val="nl-NL"/>
        </w:rPr>
        <w:t>dispositiewijzigingen:</w:t>
      </w:r>
    </w:p>
    <w:p w14:paraId="28065FFD" w14:textId="77777777" w:rsidR="00000000" w:rsidRDefault="00CA048B">
      <w:pPr>
        <w:pStyle w:val="T1"/>
        <w:ind w:left="708"/>
        <w:jc w:val="left"/>
        <w:rPr>
          <w:lang w:val="nl-NL"/>
        </w:rPr>
      </w:pPr>
      <w:r>
        <w:rPr>
          <w:lang w:val="nl-NL"/>
        </w:rPr>
        <w:t>HW + Cornet D 4 st. (op stok discant Bourdon 16')</w:t>
      </w:r>
    </w:p>
    <w:p w14:paraId="179D33DF" w14:textId="77777777" w:rsidR="00000000" w:rsidRDefault="00CA048B">
      <w:pPr>
        <w:pStyle w:val="T1"/>
        <w:ind w:left="708"/>
        <w:jc w:val="left"/>
        <w:rPr>
          <w:lang w:val="nl-NL"/>
        </w:rPr>
      </w:pPr>
      <w:r>
        <w:rPr>
          <w:lang w:val="nl-NL"/>
        </w:rPr>
        <w:t xml:space="preserve">BW + Fluit Travers 4', + </w:t>
      </w:r>
      <w:proofErr w:type="spellStart"/>
      <w:r>
        <w:rPr>
          <w:lang w:val="nl-NL"/>
        </w:rPr>
        <w:t>Qui</w:t>
      </w:r>
      <w:r>
        <w:rPr>
          <w:lang w:val="nl-NL"/>
        </w:rPr>
        <w:t>ntfluit</w:t>
      </w:r>
      <w:proofErr w:type="spellEnd"/>
      <w:r>
        <w:rPr>
          <w:lang w:val="nl-NL"/>
        </w:rPr>
        <w:t xml:space="preserve"> 3', + Gemshoorn 2'</w:t>
      </w:r>
    </w:p>
    <w:p w14:paraId="04DBA604" w14:textId="77777777" w:rsidR="00000000" w:rsidRDefault="00CA048B">
      <w:pPr>
        <w:pStyle w:val="T1"/>
        <w:jc w:val="left"/>
        <w:rPr>
          <w:lang w:val="nl-NL"/>
        </w:rPr>
      </w:pPr>
    </w:p>
    <w:p w14:paraId="797C9D2C" w14:textId="77777777" w:rsidR="00000000" w:rsidRDefault="00CA048B">
      <w:pPr>
        <w:pStyle w:val="T1"/>
        <w:jc w:val="left"/>
        <w:rPr>
          <w:lang w:val="nl-NL"/>
        </w:rPr>
      </w:pPr>
      <w:proofErr w:type="spellStart"/>
      <w:r>
        <w:rPr>
          <w:lang w:val="nl-NL"/>
        </w:rPr>
        <w:t>Mense</w:t>
      </w:r>
      <w:proofErr w:type="spellEnd"/>
      <w:r>
        <w:rPr>
          <w:lang w:val="nl-NL"/>
        </w:rPr>
        <w:t xml:space="preserve"> Ruiter Orgelmakers 1992</w:t>
      </w:r>
    </w:p>
    <w:p w14:paraId="3CA6AA41" w14:textId="77777777" w:rsidR="00000000" w:rsidRDefault="00CA048B">
      <w:pPr>
        <w:pStyle w:val="T1"/>
        <w:jc w:val="left"/>
        <w:rPr>
          <w:lang w:val="nl-NL"/>
        </w:rPr>
      </w:pPr>
      <w:r>
        <w:rPr>
          <w:lang w:val="nl-NL"/>
        </w:rPr>
        <w:t>.</w:t>
      </w:r>
      <w:r>
        <w:rPr>
          <w:lang w:val="nl-NL"/>
        </w:rPr>
        <w:tab/>
        <w:t>C-H Trompet 8' vervangen door nieuw pijpwerk met doorslaande tongen</w:t>
      </w:r>
    </w:p>
    <w:p w14:paraId="60DE5076" w14:textId="77777777" w:rsidR="00000000" w:rsidRDefault="00CA048B">
      <w:pPr>
        <w:pStyle w:val="T1"/>
        <w:jc w:val="left"/>
        <w:rPr>
          <w:lang w:val="nl-NL"/>
        </w:rPr>
      </w:pPr>
    </w:p>
    <w:p w14:paraId="4BC19855" w14:textId="77777777" w:rsidR="00000000" w:rsidRDefault="00CA048B">
      <w:pPr>
        <w:pStyle w:val="Heading2"/>
        <w:rPr>
          <w:i w:val="0"/>
          <w:iCs/>
        </w:rPr>
      </w:pPr>
      <w:r>
        <w:rPr>
          <w:i w:val="0"/>
          <w:iCs/>
        </w:rPr>
        <w:t>Technische gegevens</w:t>
      </w:r>
    </w:p>
    <w:p w14:paraId="5CFDCA12" w14:textId="77777777" w:rsidR="00000000" w:rsidRDefault="00CA048B">
      <w:pPr>
        <w:pStyle w:val="T1"/>
        <w:jc w:val="left"/>
        <w:rPr>
          <w:lang w:val="nl-NL"/>
        </w:rPr>
      </w:pPr>
    </w:p>
    <w:p w14:paraId="0F3E0289" w14:textId="77777777" w:rsidR="00000000" w:rsidRDefault="00CA048B">
      <w:pPr>
        <w:pStyle w:val="T1"/>
        <w:jc w:val="left"/>
        <w:rPr>
          <w:lang w:val="nl-NL"/>
        </w:rPr>
      </w:pPr>
      <w:r>
        <w:rPr>
          <w:lang w:val="nl-NL"/>
        </w:rPr>
        <w:t>Werkindeling</w:t>
      </w:r>
    </w:p>
    <w:p w14:paraId="58F40E1F" w14:textId="77777777" w:rsidR="00000000" w:rsidRDefault="00CA048B">
      <w:pPr>
        <w:pStyle w:val="T1"/>
        <w:jc w:val="left"/>
        <w:rPr>
          <w:lang w:val="nl-NL"/>
        </w:rPr>
      </w:pPr>
      <w:r>
        <w:rPr>
          <w:lang w:val="nl-NL"/>
        </w:rPr>
        <w:t>hoofdwerk, bovenwerk, aangehangen pedaal</w:t>
      </w:r>
    </w:p>
    <w:p w14:paraId="25CE98A0" w14:textId="77777777" w:rsidR="00000000" w:rsidRDefault="00CA048B">
      <w:pPr>
        <w:pStyle w:val="T1"/>
        <w:jc w:val="left"/>
        <w:rPr>
          <w:lang w:val="nl-NL"/>
        </w:rPr>
      </w:pPr>
    </w:p>
    <w:p w14:paraId="01C1F20B" w14:textId="77777777" w:rsidR="00000000" w:rsidRDefault="00CA048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600"/>
        <w:gridCol w:w="360"/>
      </w:tblGrid>
      <w:tr w:rsidR="00000000" w14:paraId="22C876F4" w14:textId="77777777">
        <w:tblPrEx>
          <w:tblCellMar>
            <w:top w:w="0" w:type="dxa"/>
            <w:bottom w:w="0" w:type="dxa"/>
          </w:tblCellMar>
        </w:tblPrEx>
        <w:tc>
          <w:tcPr>
            <w:tcW w:w="1475" w:type="dxa"/>
          </w:tcPr>
          <w:p w14:paraId="086F4127" w14:textId="77777777" w:rsidR="00000000" w:rsidRDefault="00CA048B">
            <w:pPr>
              <w:pStyle w:val="T4dispositie"/>
              <w:jc w:val="left"/>
              <w:rPr>
                <w:i/>
                <w:iCs/>
                <w:lang w:val="nl-NL"/>
              </w:rPr>
            </w:pPr>
            <w:r>
              <w:rPr>
                <w:i/>
                <w:iCs/>
                <w:lang w:val="nl-NL"/>
              </w:rPr>
              <w:lastRenderedPageBreak/>
              <w:t>Hoofdwerk (I)</w:t>
            </w:r>
          </w:p>
          <w:p w14:paraId="2F232EA4" w14:textId="77777777" w:rsidR="00000000" w:rsidRDefault="00CA048B">
            <w:pPr>
              <w:pStyle w:val="T4dispositie"/>
              <w:jc w:val="left"/>
              <w:rPr>
                <w:lang w:val="nl-NL"/>
              </w:rPr>
            </w:pPr>
            <w:r>
              <w:rPr>
                <w:lang w:val="nl-NL"/>
              </w:rPr>
              <w:t>11 stemmen</w:t>
            </w:r>
          </w:p>
          <w:p w14:paraId="73C12042" w14:textId="77777777" w:rsidR="00000000" w:rsidRDefault="00CA048B">
            <w:pPr>
              <w:pStyle w:val="T4dispositie"/>
              <w:jc w:val="left"/>
              <w:rPr>
                <w:lang w:val="nl-NL"/>
              </w:rPr>
            </w:pPr>
          </w:p>
          <w:p w14:paraId="52FF7B00" w14:textId="77777777" w:rsidR="00000000" w:rsidRDefault="00CA048B">
            <w:pPr>
              <w:pStyle w:val="T4dispositie"/>
              <w:jc w:val="left"/>
              <w:rPr>
                <w:lang w:val="nl-NL"/>
              </w:rPr>
            </w:pPr>
            <w:r>
              <w:rPr>
                <w:lang w:val="nl-NL"/>
              </w:rPr>
              <w:t>Prestant</w:t>
            </w:r>
          </w:p>
          <w:p w14:paraId="2E1E8A57" w14:textId="77777777" w:rsidR="00000000" w:rsidRDefault="00CA048B">
            <w:pPr>
              <w:pStyle w:val="T4dispositie"/>
              <w:jc w:val="left"/>
              <w:rPr>
                <w:lang w:val="nl-NL"/>
              </w:rPr>
            </w:pPr>
            <w:r>
              <w:rPr>
                <w:lang w:val="nl-NL"/>
              </w:rPr>
              <w:t>Bourd</w:t>
            </w:r>
            <w:r>
              <w:rPr>
                <w:lang w:val="nl-NL"/>
              </w:rPr>
              <w:t>on*</w:t>
            </w:r>
          </w:p>
          <w:p w14:paraId="64ADEF30" w14:textId="77777777" w:rsidR="00000000" w:rsidRDefault="00CA048B">
            <w:pPr>
              <w:pStyle w:val="T4dispositie"/>
              <w:jc w:val="left"/>
              <w:rPr>
                <w:lang w:val="nl-NL"/>
              </w:rPr>
            </w:pPr>
            <w:r>
              <w:rPr>
                <w:lang w:val="nl-NL"/>
              </w:rPr>
              <w:t>Octaaf</w:t>
            </w:r>
          </w:p>
          <w:p w14:paraId="7FBDFE7E" w14:textId="77777777" w:rsidR="00000000" w:rsidRDefault="00CA048B">
            <w:pPr>
              <w:pStyle w:val="T4dispositie"/>
              <w:jc w:val="left"/>
              <w:rPr>
                <w:lang w:val="nl-NL"/>
              </w:rPr>
            </w:pPr>
            <w:r>
              <w:rPr>
                <w:lang w:val="nl-NL"/>
              </w:rPr>
              <w:t>Roerfluit</w:t>
            </w:r>
          </w:p>
          <w:p w14:paraId="36D923DB" w14:textId="77777777" w:rsidR="00000000" w:rsidRDefault="00CA048B">
            <w:pPr>
              <w:pStyle w:val="T4dispositie"/>
              <w:jc w:val="left"/>
              <w:rPr>
                <w:lang w:val="nl-NL"/>
              </w:rPr>
            </w:pPr>
            <w:r>
              <w:rPr>
                <w:lang w:val="nl-NL"/>
              </w:rPr>
              <w:t>Holpijp</w:t>
            </w:r>
          </w:p>
          <w:p w14:paraId="43415A9B" w14:textId="77777777" w:rsidR="00000000" w:rsidRDefault="00CA048B">
            <w:pPr>
              <w:pStyle w:val="T4dispositie"/>
              <w:jc w:val="left"/>
              <w:rPr>
                <w:lang w:val="nl-NL"/>
              </w:rPr>
            </w:pPr>
            <w:r>
              <w:rPr>
                <w:lang w:val="nl-NL"/>
              </w:rPr>
              <w:t>Octaaf</w:t>
            </w:r>
          </w:p>
          <w:p w14:paraId="3D3DC22D" w14:textId="77777777" w:rsidR="00000000" w:rsidRDefault="00CA048B">
            <w:pPr>
              <w:pStyle w:val="T4dispositie"/>
              <w:jc w:val="left"/>
              <w:rPr>
                <w:lang w:val="nl-NL"/>
              </w:rPr>
            </w:pPr>
            <w:r>
              <w:rPr>
                <w:lang w:val="nl-NL"/>
              </w:rPr>
              <w:t>Fluit</w:t>
            </w:r>
          </w:p>
          <w:p w14:paraId="054F1856" w14:textId="77777777" w:rsidR="00000000" w:rsidRDefault="00CA048B">
            <w:pPr>
              <w:pStyle w:val="T4dispositie"/>
              <w:jc w:val="left"/>
              <w:rPr>
                <w:lang w:val="nl-NL"/>
              </w:rPr>
            </w:pPr>
            <w:r>
              <w:rPr>
                <w:lang w:val="nl-NL"/>
              </w:rPr>
              <w:t>Quint</w:t>
            </w:r>
          </w:p>
          <w:p w14:paraId="46654281" w14:textId="77777777" w:rsidR="00000000" w:rsidRDefault="00CA048B">
            <w:pPr>
              <w:pStyle w:val="T4dispositie"/>
              <w:jc w:val="left"/>
              <w:rPr>
                <w:lang w:val="nl-NL"/>
              </w:rPr>
            </w:pPr>
            <w:r>
              <w:rPr>
                <w:lang w:val="nl-NL"/>
              </w:rPr>
              <w:t>Octaaf</w:t>
            </w:r>
          </w:p>
          <w:p w14:paraId="35B52F99" w14:textId="77777777" w:rsidR="00000000" w:rsidRDefault="00CA048B">
            <w:pPr>
              <w:pStyle w:val="T4dispositie"/>
              <w:jc w:val="left"/>
              <w:rPr>
                <w:lang w:val="nl-NL"/>
              </w:rPr>
            </w:pPr>
            <w:r>
              <w:rPr>
                <w:lang w:val="nl-NL"/>
              </w:rPr>
              <w:t>Cornet D*</w:t>
            </w:r>
          </w:p>
          <w:p w14:paraId="02EFC72B" w14:textId="77777777" w:rsidR="00000000" w:rsidRDefault="00CA048B">
            <w:pPr>
              <w:pStyle w:val="T4dispositie"/>
              <w:jc w:val="left"/>
              <w:rPr>
                <w:lang w:val="nl-NL"/>
              </w:rPr>
            </w:pPr>
            <w:r>
              <w:rPr>
                <w:lang w:val="nl-NL"/>
              </w:rPr>
              <w:t>Trompet</w:t>
            </w:r>
          </w:p>
        </w:tc>
        <w:tc>
          <w:tcPr>
            <w:tcW w:w="589" w:type="dxa"/>
          </w:tcPr>
          <w:p w14:paraId="43B87425" w14:textId="77777777" w:rsidR="00000000" w:rsidRDefault="00CA048B">
            <w:pPr>
              <w:pStyle w:val="T4dispositie"/>
              <w:jc w:val="left"/>
              <w:rPr>
                <w:lang w:val="nl-NL"/>
              </w:rPr>
            </w:pPr>
          </w:p>
          <w:p w14:paraId="164C79C7" w14:textId="77777777" w:rsidR="00000000" w:rsidRDefault="00CA048B">
            <w:pPr>
              <w:pStyle w:val="T4dispositie"/>
              <w:jc w:val="left"/>
              <w:rPr>
                <w:lang w:val="nl-NL"/>
              </w:rPr>
            </w:pPr>
          </w:p>
          <w:p w14:paraId="0EE8729B" w14:textId="77777777" w:rsidR="00000000" w:rsidRDefault="00CA048B">
            <w:pPr>
              <w:pStyle w:val="T4dispositie"/>
              <w:jc w:val="left"/>
              <w:rPr>
                <w:lang w:val="nl-NL"/>
              </w:rPr>
            </w:pPr>
          </w:p>
          <w:p w14:paraId="06815757" w14:textId="77777777" w:rsidR="00000000" w:rsidRDefault="00CA048B">
            <w:pPr>
              <w:pStyle w:val="T4dispositie"/>
              <w:jc w:val="left"/>
              <w:rPr>
                <w:lang w:val="nl-NL"/>
              </w:rPr>
            </w:pPr>
            <w:r>
              <w:rPr>
                <w:lang w:val="nl-NL"/>
              </w:rPr>
              <w:t>16'</w:t>
            </w:r>
          </w:p>
          <w:p w14:paraId="2B004C78" w14:textId="77777777" w:rsidR="00000000" w:rsidRDefault="00CA048B">
            <w:pPr>
              <w:pStyle w:val="T4dispositie"/>
              <w:jc w:val="left"/>
              <w:rPr>
                <w:lang w:val="nl-NL"/>
              </w:rPr>
            </w:pPr>
            <w:r>
              <w:rPr>
                <w:lang w:val="nl-NL"/>
              </w:rPr>
              <w:t>16'</w:t>
            </w:r>
          </w:p>
          <w:p w14:paraId="45826359" w14:textId="77777777" w:rsidR="00000000" w:rsidRDefault="00CA048B">
            <w:pPr>
              <w:pStyle w:val="T4dispositie"/>
              <w:jc w:val="left"/>
              <w:rPr>
                <w:lang w:val="nl-NL"/>
              </w:rPr>
            </w:pPr>
            <w:r>
              <w:rPr>
                <w:lang w:val="nl-NL"/>
              </w:rPr>
              <w:t>8'</w:t>
            </w:r>
          </w:p>
          <w:p w14:paraId="362A194F" w14:textId="77777777" w:rsidR="00000000" w:rsidRDefault="00CA048B">
            <w:pPr>
              <w:pStyle w:val="T4dispositie"/>
              <w:jc w:val="left"/>
              <w:rPr>
                <w:lang w:val="nl-NL"/>
              </w:rPr>
            </w:pPr>
            <w:r>
              <w:rPr>
                <w:lang w:val="nl-NL"/>
              </w:rPr>
              <w:t>8'</w:t>
            </w:r>
          </w:p>
          <w:p w14:paraId="0819CC96" w14:textId="77777777" w:rsidR="00000000" w:rsidRDefault="00CA048B">
            <w:pPr>
              <w:pStyle w:val="T4dispositie"/>
              <w:jc w:val="left"/>
              <w:rPr>
                <w:lang w:val="nl-NL"/>
              </w:rPr>
            </w:pPr>
            <w:r>
              <w:rPr>
                <w:lang w:val="nl-NL"/>
              </w:rPr>
              <w:t>8'</w:t>
            </w:r>
          </w:p>
          <w:p w14:paraId="60CA44A5" w14:textId="77777777" w:rsidR="00000000" w:rsidRDefault="00CA048B">
            <w:pPr>
              <w:pStyle w:val="T4dispositie"/>
              <w:jc w:val="left"/>
              <w:rPr>
                <w:lang w:val="nl-NL"/>
              </w:rPr>
            </w:pPr>
            <w:r>
              <w:rPr>
                <w:lang w:val="nl-NL"/>
              </w:rPr>
              <w:t>4'</w:t>
            </w:r>
          </w:p>
          <w:p w14:paraId="4AB869F3" w14:textId="77777777" w:rsidR="00000000" w:rsidRDefault="00CA048B">
            <w:pPr>
              <w:pStyle w:val="T4dispositie"/>
              <w:jc w:val="left"/>
              <w:rPr>
                <w:lang w:val="nl-NL"/>
              </w:rPr>
            </w:pPr>
            <w:r>
              <w:rPr>
                <w:lang w:val="nl-NL"/>
              </w:rPr>
              <w:t>4'</w:t>
            </w:r>
          </w:p>
          <w:p w14:paraId="1FC55A5C" w14:textId="77777777" w:rsidR="00000000" w:rsidRDefault="00CA048B">
            <w:pPr>
              <w:pStyle w:val="T4dispositie"/>
              <w:jc w:val="left"/>
              <w:rPr>
                <w:lang w:val="nl-NL"/>
              </w:rPr>
            </w:pPr>
            <w:r>
              <w:rPr>
                <w:lang w:val="nl-NL"/>
              </w:rPr>
              <w:t>3'</w:t>
            </w:r>
          </w:p>
          <w:p w14:paraId="71282F0B" w14:textId="77777777" w:rsidR="00000000" w:rsidRDefault="00CA048B">
            <w:pPr>
              <w:pStyle w:val="T4dispositie"/>
              <w:jc w:val="left"/>
              <w:rPr>
                <w:lang w:val="nl-NL"/>
              </w:rPr>
            </w:pPr>
            <w:r>
              <w:rPr>
                <w:lang w:val="nl-NL"/>
              </w:rPr>
              <w:t>2'</w:t>
            </w:r>
          </w:p>
          <w:p w14:paraId="2DA1BEF8" w14:textId="77777777" w:rsidR="00000000" w:rsidRDefault="00CA048B">
            <w:pPr>
              <w:pStyle w:val="T4dispositie"/>
              <w:jc w:val="left"/>
              <w:rPr>
                <w:lang w:val="nl-NL"/>
              </w:rPr>
            </w:pPr>
            <w:r>
              <w:rPr>
                <w:lang w:val="nl-NL"/>
              </w:rPr>
              <w:t>4 st.</w:t>
            </w:r>
          </w:p>
          <w:p w14:paraId="3128013E" w14:textId="77777777" w:rsidR="00000000" w:rsidRDefault="00CA048B">
            <w:pPr>
              <w:pStyle w:val="T4dispositie"/>
              <w:jc w:val="left"/>
              <w:rPr>
                <w:lang w:val="nl-NL"/>
              </w:rPr>
            </w:pPr>
            <w:r>
              <w:rPr>
                <w:lang w:val="nl-NL"/>
              </w:rPr>
              <w:t>8'</w:t>
            </w:r>
          </w:p>
        </w:tc>
        <w:tc>
          <w:tcPr>
            <w:tcW w:w="1600" w:type="dxa"/>
          </w:tcPr>
          <w:p w14:paraId="66C4767F" w14:textId="77777777" w:rsidR="00000000" w:rsidRDefault="00CA048B">
            <w:pPr>
              <w:pStyle w:val="T4dispositie"/>
              <w:jc w:val="left"/>
              <w:rPr>
                <w:i/>
                <w:iCs/>
                <w:lang w:val="nl-NL"/>
              </w:rPr>
            </w:pPr>
            <w:r>
              <w:rPr>
                <w:i/>
                <w:iCs/>
                <w:lang w:val="nl-NL"/>
              </w:rPr>
              <w:t>Bovenwerk (II)</w:t>
            </w:r>
          </w:p>
          <w:p w14:paraId="1A02D136" w14:textId="77777777" w:rsidR="00000000" w:rsidRDefault="00CA048B">
            <w:pPr>
              <w:pStyle w:val="T4dispositie"/>
              <w:jc w:val="left"/>
              <w:rPr>
                <w:lang w:val="nl-NL"/>
              </w:rPr>
            </w:pPr>
            <w:r>
              <w:rPr>
                <w:lang w:val="nl-NL"/>
              </w:rPr>
              <w:t>6 stemmen</w:t>
            </w:r>
          </w:p>
          <w:p w14:paraId="7920CDBE" w14:textId="77777777" w:rsidR="00000000" w:rsidRDefault="00CA048B">
            <w:pPr>
              <w:pStyle w:val="T4dispositie"/>
              <w:jc w:val="left"/>
              <w:rPr>
                <w:lang w:val="nl-NL"/>
              </w:rPr>
            </w:pPr>
          </w:p>
          <w:p w14:paraId="7A81FD03" w14:textId="77777777" w:rsidR="00000000" w:rsidRDefault="00CA048B">
            <w:pPr>
              <w:pStyle w:val="T4dispositie"/>
              <w:jc w:val="left"/>
              <w:rPr>
                <w:lang w:val="nl-NL"/>
              </w:rPr>
            </w:pPr>
            <w:proofErr w:type="spellStart"/>
            <w:r>
              <w:rPr>
                <w:lang w:val="nl-NL"/>
              </w:rPr>
              <w:t>Liefl</w:t>
            </w:r>
            <w:proofErr w:type="spellEnd"/>
            <w:r>
              <w:rPr>
                <w:lang w:val="nl-NL"/>
              </w:rPr>
              <w:t xml:space="preserve">. </w:t>
            </w:r>
            <w:proofErr w:type="spellStart"/>
            <w:r>
              <w:rPr>
                <w:lang w:val="nl-NL"/>
              </w:rPr>
              <w:t>Gedakt</w:t>
            </w:r>
            <w:proofErr w:type="spellEnd"/>
          </w:p>
          <w:p w14:paraId="67D45A31" w14:textId="77777777" w:rsidR="00000000" w:rsidRDefault="00CA048B">
            <w:pPr>
              <w:pStyle w:val="T4dispositie"/>
              <w:jc w:val="left"/>
              <w:rPr>
                <w:lang w:val="nl-NL"/>
              </w:rPr>
            </w:pPr>
            <w:r>
              <w:rPr>
                <w:lang w:val="nl-NL"/>
              </w:rPr>
              <w:t>Viola di Gamba</w:t>
            </w:r>
          </w:p>
          <w:p w14:paraId="5894FE9D" w14:textId="77777777" w:rsidR="00000000" w:rsidRDefault="00CA048B">
            <w:pPr>
              <w:pStyle w:val="T4dispositie"/>
              <w:jc w:val="left"/>
              <w:rPr>
                <w:lang w:val="nl-NL"/>
              </w:rPr>
            </w:pPr>
            <w:proofErr w:type="spellStart"/>
            <w:r>
              <w:rPr>
                <w:lang w:val="nl-NL"/>
              </w:rPr>
              <w:t>Salicet</w:t>
            </w:r>
            <w:proofErr w:type="spellEnd"/>
          </w:p>
          <w:p w14:paraId="66F8ADB1" w14:textId="77777777" w:rsidR="00000000" w:rsidRDefault="00CA048B">
            <w:pPr>
              <w:pStyle w:val="T4dispositie"/>
              <w:jc w:val="left"/>
              <w:rPr>
                <w:lang w:val="nl-NL"/>
              </w:rPr>
            </w:pPr>
            <w:r>
              <w:rPr>
                <w:lang w:val="nl-NL"/>
              </w:rPr>
              <w:t>Fluit Travers</w:t>
            </w:r>
          </w:p>
          <w:p w14:paraId="6D2C4547" w14:textId="77777777" w:rsidR="00000000" w:rsidRDefault="00CA048B">
            <w:pPr>
              <w:pStyle w:val="T4dispositie"/>
              <w:jc w:val="left"/>
              <w:rPr>
                <w:lang w:val="nl-NL"/>
              </w:rPr>
            </w:pPr>
            <w:proofErr w:type="spellStart"/>
            <w:r>
              <w:rPr>
                <w:lang w:val="nl-NL"/>
              </w:rPr>
              <w:t>Quintfluit</w:t>
            </w:r>
            <w:proofErr w:type="spellEnd"/>
          </w:p>
          <w:p w14:paraId="566A96CC" w14:textId="77777777" w:rsidR="00000000" w:rsidRDefault="00CA048B">
            <w:pPr>
              <w:pStyle w:val="T4dispositie"/>
              <w:jc w:val="left"/>
              <w:rPr>
                <w:lang w:val="nl-NL"/>
              </w:rPr>
            </w:pPr>
            <w:r>
              <w:rPr>
                <w:lang w:val="nl-NL"/>
              </w:rPr>
              <w:t>Gemshoorn</w:t>
            </w:r>
          </w:p>
        </w:tc>
        <w:tc>
          <w:tcPr>
            <w:tcW w:w="360" w:type="dxa"/>
          </w:tcPr>
          <w:p w14:paraId="5228006D" w14:textId="77777777" w:rsidR="00000000" w:rsidRDefault="00CA048B">
            <w:pPr>
              <w:pStyle w:val="T4dispositie"/>
              <w:jc w:val="left"/>
              <w:rPr>
                <w:lang w:val="nl-NL"/>
              </w:rPr>
            </w:pPr>
          </w:p>
          <w:p w14:paraId="63A53A26" w14:textId="77777777" w:rsidR="00000000" w:rsidRDefault="00CA048B">
            <w:pPr>
              <w:pStyle w:val="T4dispositie"/>
              <w:jc w:val="left"/>
              <w:rPr>
                <w:lang w:val="nl-NL"/>
              </w:rPr>
            </w:pPr>
          </w:p>
          <w:p w14:paraId="54B4BADD" w14:textId="77777777" w:rsidR="00000000" w:rsidRDefault="00CA048B">
            <w:pPr>
              <w:pStyle w:val="T4dispositie"/>
              <w:jc w:val="left"/>
              <w:rPr>
                <w:lang w:val="nl-NL"/>
              </w:rPr>
            </w:pPr>
          </w:p>
          <w:p w14:paraId="3471A22D" w14:textId="77777777" w:rsidR="00000000" w:rsidRDefault="00CA048B">
            <w:pPr>
              <w:pStyle w:val="T4dispositie"/>
              <w:jc w:val="left"/>
              <w:rPr>
                <w:lang w:val="nl-NL"/>
              </w:rPr>
            </w:pPr>
            <w:r>
              <w:rPr>
                <w:lang w:val="nl-NL"/>
              </w:rPr>
              <w:t>8'</w:t>
            </w:r>
          </w:p>
          <w:p w14:paraId="066775C9" w14:textId="77777777" w:rsidR="00000000" w:rsidRDefault="00CA048B">
            <w:pPr>
              <w:pStyle w:val="T4dispositie"/>
              <w:jc w:val="left"/>
              <w:rPr>
                <w:lang w:val="nl-NL"/>
              </w:rPr>
            </w:pPr>
            <w:r>
              <w:rPr>
                <w:lang w:val="nl-NL"/>
              </w:rPr>
              <w:t>8'</w:t>
            </w:r>
          </w:p>
          <w:p w14:paraId="4A1E66E7" w14:textId="77777777" w:rsidR="00000000" w:rsidRDefault="00CA048B">
            <w:pPr>
              <w:pStyle w:val="T4dispositie"/>
              <w:jc w:val="left"/>
              <w:rPr>
                <w:lang w:val="nl-NL"/>
              </w:rPr>
            </w:pPr>
            <w:r>
              <w:rPr>
                <w:lang w:val="nl-NL"/>
              </w:rPr>
              <w:t>4'</w:t>
            </w:r>
          </w:p>
          <w:p w14:paraId="0B5E7F51" w14:textId="77777777" w:rsidR="00000000" w:rsidRDefault="00CA048B">
            <w:pPr>
              <w:pStyle w:val="T4dispositie"/>
              <w:jc w:val="left"/>
              <w:rPr>
                <w:lang w:val="nl-NL"/>
              </w:rPr>
            </w:pPr>
            <w:r>
              <w:rPr>
                <w:lang w:val="nl-NL"/>
              </w:rPr>
              <w:t>4'</w:t>
            </w:r>
          </w:p>
          <w:p w14:paraId="43470045" w14:textId="77777777" w:rsidR="00000000" w:rsidRDefault="00CA048B">
            <w:pPr>
              <w:pStyle w:val="T4dispositie"/>
              <w:jc w:val="left"/>
              <w:rPr>
                <w:lang w:val="nl-NL"/>
              </w:rPr>
            </w:pPr>
            <w:r>
              <w:rPr>
                <w:lang w:val="nl-NL"/>
              </w:rPr>
              <w:t>3'</w:t>
            </w:r>
          </w:p>
          <w:p w14:paraId="15E2399A" w14:textId="77777777" w:rsidR="00000000" w:rsidRDefault="00CA048B">
            <w:pPr>
              <w:pStyle w:val="T4dispositie"/>
              <w:jc w:val="left"/>
              <w:rPr>
                <w:lang w:val="nl-NL"/>
              </w:rPr>
            </w:pPr>
            <w:r>
              <w:rPr>
                <w:lang w:val="nl-NL"/>
              </w:rPr>
              <w:t>2'</w:t>
            </w:r>
          </w:p>
        </w:tc>
      </w:tr>
    </w:tbl>
    <w:p w14:paraId="7F883658" w14:textId="77777777" w:rsidR="00000000" w:rsidRDefault="00CA048B">
      <w:pPr>
        <w:pStyle w:val="T4dispositie"/>
      </w:pPr>
    </w:p>
    <w:p w14:paraId="2799C7A7" w14:textId="77777777" w:rsidR="00000000" w:rsidRDefault="00CA048B">
      <w:pPr>
        <w:pStyle w:val="T4dispositie"/>
      </w:pPr>
      <w:r>
        <w:t xml:space="preserve">* </w:t>
      </w:r>
      <w:r>
        <w:rPr>
          <w:lang w:val="nl-NL"/>
        </w:rPr>
        <w:t>De registers Bourdo</w:t>
      </w:r>
      <w:r>
        <w:rPr>
          <w:lang w:val="nl-NL"/>
        </w:rPr>
        <w:t>n 16' en Cornet D worden bediend door één trekker; half uitgetrokken klinkt alleen de Bourdon, geheel opengetrokken klinkt ook de Cornet</w:t>
      </w:r>
    </w:p>
    <w:p w14:paraId="518D2AE8" w14:textId="77777777" w:rsidR="00000000" w:rsidRDefault="00CA048B">
      <w:pPr>
        <w:pStyle w:val="T4dispositie"/>
        <w:jc w:val="left"/>
      </w:pPr>
    </w:p>
    <w:p w14:paraId="2FB3ECEF" w14:textId="77777777" w:rsidR="00000000" w:rsidRDefault="00CA048B">
      <w:pPr>
        <w:pStyle w:val="T1"/>
        <w:jc w:val="left"/>
        <w:rPr>
          <w:lang w:val="nl-NL"/>
        </w:rPr>
      </w:pPr>
      <w:r>
        <w:rPr>
          <w:lang w:val="nl-NL"/>
        </w:rPr>
        <w:t>Werktuiglijke registers</w:t>
      </w:r>
    </w:p>
    <w:p w14:paraId="249560D2" w14:textId="77777777" w:rsidR="00000000" w:rsidRDefault="00CA048B">
      <w:pPr>
        <w:pStyle w:val="T1"/>
        <w:jc w:val="left"/>
        <w:rPr>
          <w:lang w:val="nl-NL"/>
        </w:rPr>
      </w:pPr>
      <w:r>
        <w:rPr>
          <w:lang w:val="nl-NL"/>
        </w:rPr>
        <w:t>manuaalkoppel</w:t>
      </w:r>
    </w:p>
    <w:p w14:paraId="11B02385" w14:textId="77777777" w:rsidR="00000000" w:rsidRDefault="00CA048B">
      <w:pPr>
        <w:pStyle w:val="T1"/>
        <w:jc w:val="left"/>
        <w:rPr>
          <w:lang w:val="nl-NL"/>
        </w:rPr>
      </w:pPr>
      <w:r>
        <w:rPr>
          <w:lang w:val="nl-NL"/>
        </w:rPr>
        <w:t>tremulant (BW)</w:t>
      </w:r>
    </w:p>
    <w:p w14:paraId="2D4F66E1" w14:textId="77777777" w:rsidR="00000000" w:rsidRDefault="00CA048B">
      <w:pPr>
        <w:pStyle w:val="T1"/>
        <w:jc w:val="left"/>
        <w:rPr>
          <w:lang w:val="nl-NL"/>
        </w:rPr>
      </w:pPr>
    </w:p>
    <w:p w14:paraId="5A2A9D1A" w14:textId="77777777" w:rsidR="00000000" w:rsidRDefault="00CA048B">
      <w:pPr>
        <w:pStyle w:val="T1"/>
        <w:jc w:val="left"/>
        <w:rPr>
          <w:lang w:val="nl-NL"/>
        </w:rPr>
      </w:pPr>
      <w:r>
        <w:rPr>
          <w:lang w:val="nl-NL"/>
        </w:rPr>
        <w:t>Samenstelling vulstem</w:t>
      </w:r>
    </w:p>
    <w:p w14:paraId="2FD9E6B5" w14:textId="77777777" w:rsidR="00000000" w:rsidRDefault="00CA048B">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557475AF" w14:textId="77777777" w:rsidR="00000000" w:rsidRDefault="00CA048B">
      <w:pPr>
        <w:pStyle w:val="T1"/>
        <w:jc w:val="left"/>
        <w:rPr>
          <w:lang w:val="nl-NL"/>
        </w:rPr>
      </w:pPr>
    </w:p>
    <w:p w14:paraId="6FD3A2CC" w14:textId="77777777" w:rsidR="00000000" w:rsidRDefault="00CA048B">
      <w:pPr>
        <w:pStyle w:val="T1"/>
        <w:jc w:val="left"/>
        <w:rPr>
          <w:lang w:val="nl-NL"/>
        </w:rPr>
      </w:pPr>
      <w:r>
        <w:rPr>
          <w:lang w:val="nl-NL"/>
        </w:rPr>
        <w:t>Toonh</w:t>
      </w:r>
      <w:r>
        <w:rPr>
          <w:lang w:val="nl-NL"/>
        </w:rPr>
        <w:t>oogte</w:t>
      </w:r>
    </w:p>
    <w:p w14:paraId="25195F5A" w14:textId="77777777" w:rsidR="00000000" w:rsidRDefault="00CA048B">
      <w:pPr>
        <w:pStyle w:val="T1"/>
        <w:jc w:val="left"/>
        <w:rPr>
          <w:lang w:val="nl-NL"/>
        </w:rPr>
      </w:pPr>
      <w:r>
        <w:rPr>
          <w:lang w:val="nl-NL"/>
        </w:rPr>
        <w:t>a</w:t>
      </w:r>
      <w:r>
        <w:rPr>
          <w:vertAlign w:val="superscript"/>
          <w:lang w:val="nl-NL"/>
        </w:rPr>
        <w:t>1</w:t>
      </w:r>
      <w:r>
        <w:rPr>
          <w:lang w:val="nl-NL"/>
        </w:rPr>
        <w:t xml:space="preserve"> = 440 Hz</w:t>
      </w:r>
    </w:p>
    <w:p w14:paraId="596BC142" w14:textId="77777777" w:rsidR="00000000" w:rsidRDefault="00CA048B">
      <w:pPr>
        <w:pStyle w:val="T1"/>
        <w:jc w:val="left"/>
        <w:rPr>
          <w:lang w:val="nl-NL"/>
        </w:rPr>
      </w:pPr>
      <w:r>
        <w:rPr>
          <w:lang w:val="nl-NL"/>
        </w:rPr>
        <w:t>Temperatuur</w:t>
      </w:r>
    </w:p>
    <w:p w14:paraId="15E1D859" w14:textId="77777777" w:rsidR="00000000" w:rsidRDefault="00CA048B">
      <w:pPr>
        <w:pStyle w:val="T1"/>
        <w:jc w:val="left"/>
        <w:rPr>
          <w:lang w:val="nl-NL"/>
        </w:rPr>
      </w:pPr>
      <w:r>
        <w:rPr>
          <w:lang w:val="nl-NL"/>
        </w:rPr>
        <w:t>evenredig zwevend</w:t>
      </w:r>
    </w:p>
    <w:p w14:paraId="143579DE" w14:textId="77777777" w:rsidR="00000000" w:rsidRDefault="00CA048B">
      <w:pPr>
        <w:pStyle w:val="T1"/>
        <w:jc w:val="left"/>
        <w:rPr>
          <w:lang w:val="nl-NL"/>
        </w:rPr>
      </w:pPr>
    </w:p>
    <w:p w14:paraId="62910194" w14:textId="77777777" w:rsidR="00000000" w:rsidRDefault="00CA048B">
      <w:pPr>
        <w:pStyle w:val="T1"/>
        <w:jc w:val="left"/>
        <w:rPr>
          <w:lang w:val="nl-NL"/>
        </w:rPr>
      </w:pPr>
      <w:r>
        <w:rPr>
          <w:lang w:val="nl-NL"/>
        </w:rPr>
        <w:t>Manuaalomvang</w:t>
      </w:r>
    </w:p>
    <w:p w14:paraId="6FF672FD" w14:textId="77777777" w:rsidR="00000000" w:rsidRDefault="00CA048B">
      <w:pPr>
        <w:pStyle w:val="T1"/>
        <w:jc w:val="left"/>
        <w:rPr>
          <w:vertAlign w:val="superscript"/>
          <w:lang w:val="nl-NL"/>
        </w:rPr>
      </w:pPr>
      <w:r>
        <w:rPr>
          <w:lang w:val="nl-NL"/>
        </w:rPr>
        <w:t>C-e</w:t>
      </w:r>
      <w:r>
        <w:rPr>
          <w:vertAlign w:val="superscript"/>
          <w:lang w:val="nl-NL"/>
        </w:rPr>
        <w:t>3</w:t>
      </w:r>
    </w:p>
    <w:p w14:paraId="5CA64726" w14:textId="77777777" w:rsidR="00000000" w:rsidRDefault="00CA048B">
      <w:pPr>
        <w:pStyle w:val="T1"/>
        <w:jc w:val="left"/>
        <w:rPr>
          <w:lang w:val="nl-NL"/>
        </w:rPr>
      </w:pPr>
      <w:r>
        <w:rPr>
          <w:lang w:val="nl-NL"/>
        </w:rPr>
        <w:t>Pedaalomvang</w:t>
      </w:r>
    </w:p>
    <w:p w14:paraId="720464BA" w14:textId="77777777" w:rsidR="00000000" w:rsidRDefault="00CA048B">
      <w:pPr>
        <w:pStyle w:val="T1"/>
        <w:jc w:val="left"/>
        <w:rPr>
          <w:lang w:val="nl-NL"/>
        </w:rPr>
      </w:pPr>
      <w:r>
        <w:rPr>
          <w:lang w:val="nl-NL"/>
        </w:rPr>
        <w:t>C-g</w:t>
      </w:r>
    </w:p>
    <w:p w14:paraId="2D99314D" w14:textId="77777777" w:rsidR="00000000" w:rsidRDefault="00CA048B">
      <w:pPr>
        <w:pStyle w:val="T1"/>
        <w:jc w:val="left"/>
        <w:rPr>
          <w:lang w:val="nl-NL"/>
        </w:rPr>
      </w:pPr>
    </w:p>
    <w:p w14:paraId="69052904" w14:textId="77777777" w:rsidR="00000000" w:rsidRDefault="00CA048B">
      <w:pPr>
        <w:pStyle w:val="T1"/>
        <w:jc w:val="left"/>
        <w:rPr>
          <w:lang w:val="nl-NL"/>
        </w:rPr>
      </w:pPr>
      <w:r>
        <w:rPr>
          <w:lang w:val="nl-NL"/>
        </w:rPr>
        <w:t>Windvoorziening</w:t>
      </w:r>
    </w:p>
    <w:p w14:paraId="06037AB0" w14:textId="77777777" w:rsidR="00000000" w:rsidRDefault="00CA048B">
      <w:pPr>
        <w:pStyle w:val="T1"/>
        <w:jc w:val="left"/>
        <w:rPr>
          <w:lang w:val="nl-NL"/>
        </w:rPr>
      </w:pPr>
      <w:r>
        <w:rPr>
          <w:lang w:val="nl-NL"/>
        </w:rPr>
        <w:t>magazijnbalg met twee schepbalgen (1874)</w:t>
      </w:r>
    </w:p>
    <w:p w14:paraId="4E866B8F" w14:textId="77777777" w:rsidR="00000000" w:rsidRDefault="00CA048B">
      <w:pPr>
        <w:pStyle w:val="T1"/>
        <w:jc w:val="left"/>
        <w:rPr>
          <w:lang w:val="nl-NL"/>
        </w:rPr>
      </w:pPr>
      <w:r>
        <w:rPr>
          <w:lang w:val="nl-NL"/>
        </w:rPr>
        <w:t>Winddruk</w:t>
      </w:r>
    </w:p>
    <w:p w14:paraId="15D91A94" w14:textId="77777777" w:rsidR="00000000" w:rsidRDefault="00CA048B">
      <w:pPr>
        <w:pStyle w:val="T1"/>
        <w:jc w:val="left"/>
        <w:rPr>
          <w:lang w:val="nl-NL"/>
        </w:rPr>
      </w:pPr>
      <w:r>
        <w:rPr>
          <w:lang w:val="nl-NL"/>
        </w:rPr>
        <w:t>68 mm</w:t>
      </w:r>
    </w:p>
    <w:p w14:paraId="44DD5A23" w14:textId="77777777" w:rsidR="00000000" w:rsidRDefault="00CA048B">
      <w:pPr>
        <w:pStyle w:val="T1"/>
        <w:jc w:val="left"/>
        <w:rPr>
          <w:lang w:val="nl-NL"/>
        </w:rPr>
      </w:pPr>
    </w:p>
    <w:p w14:paraId="7AD7B74B" w14:textId="77777777" w:rsidR="00000000" w:rsidRDefault="00CA048B">
      <w:pPr>
        <w:pStyle w:val="T1"/>
        <w:jc w:val="left"/>
        <w:rPr>
          <w:lang w:val="nl-NL"/>
        </w:rPr>
      </w:pPr>
      <w:r>
        <w:rPr>
          <w:lang w:val="nl-NL"/>
        </w:rPr>
        <w:t>Plaats klaviatuur</w:t>
      </w:r>
    </w:p>
    <w:p w14:paraId="409FBC7F" w14:textId="77777777" w:rsidR="00000000" w:rsidRDefault="00CA048B">
      <w:pPr>
        <w:pStyle w:val="T1"/>
        <w:jc w:val="left"/>
        <w:rPr>
          <w:lang w:val="nl-NL"/>
        </w:rPr>
      </w:pPr>
      <w:r>
        <w:rPr>
          <w:lang w:val="nl-NL"/>
        </w:rPr>
        <w:t>linkerzijde</w:t>
      </w:r>
    </w:p>
    <w:p w14:paraId="4B0F1E8A" w14:textId="77777777" w:rsidR="00000000" w:rsidRDefault="00CA048B">
      <w:pPr>
        <w:pStyle w:val="T1"/>
        <w:jc w:val="left"/>
        <w:rPr>
          <w:lang w:val="nl-NL"/>
        </w:rPr>
      </w:pPr>
    </w:p>
    <w:p w14:paraId="1E137C23" w14:textId="77777777" w:rsidR="00000000" w:rsidRDefault="00CA048B">
      <w:pPr>
        <w:pStyle w:val="Heading2"/>
        <w:rPr>
          <w:i w:val="0"/>
          <w:iCs/>
        </w:rPr>
      </w:pPr>
      <w:r>
        <w:rPr>
          <w:i w:val="0"/>
          <w:iCs/>
        </w:rPr>
        <w:t>Bijzonderheden</w:t>
      </w:r>
    </w:p>
    <w:p w14:paraId="6C8E02AF" w14:textId="77777777" w:rsidR="00000000" w:rsidRDefault="00CA048B">
      <w:pPr>
        <w:pStyle w:val="T1"/>
        <w:jc w:val="left"/>
        <w:rPr>
          <w:lang w:val="nl-NL"/>
        </w:rPr>
      </w:pPr>
    </w:p>
    <w:p w14:paraId="1F09E7B7" w14:textId="77777777" w:rsidR="00000000" w:rsidRDefault="00CA048B">
      <w:pPr>
        <w:pStyle w:val="T1"/>
        <w:jc w:val="left"/>
        <w:rPr>
          <w:lang w:val="nl-NL"/>
        </w:rPr>
      </w:pPr>
      <w:r>
        <w:rPr>
          <w:lang w:val="nl-NL"/>
        </w:rPr>
        <w:t>De in 1874 gerealiseerde dispositie moet op een aa</w:t>
      </w:r>
      <w:r>
        <w:rPr>
          <w:lang w:val="nl-NL"/>
        </w:rPr>
        <w:t xml:space="preserve">ntal punten hebben afgeweken van die in het contract. Meijer zelf leverde de kas en de klavieren; de windladen. Het pijpwerk en de wellenramen zijn zeer waarschijnlijk van de hand van W. </w:t>
      </w:r>
      <w:proofErr w:type="spellStart"/>
      <w:r>
        <w:rPr>
          <w:lang w:val="nl-NL"/>
        </w:rPr>
        <w:t>Hardorff</w:t>
      </w:r>
      <w:proofErr w:type="spellEnd"/>
      <w:r>
        <w:rPr>
          <w:lang w:val="nl-NL"/>
        </w:rPr>
        <w:t>. Op de HW-lade was aanvankelijk één plaats niet bezet, op de</w:t>
      </w:r>
      <w:r>
        <w:rPr>
          <w:lang w:val="nl-NL"/>
        </w:rPr>
        <w:t xml:space="preserve"> BW-lade waren zelfs drie plaatsen onbenut. Kennelijk was het orgel ‘op de groei gemaakt’ of ontbraken ten tijde van de bouw de financiën ter completering.</w:t>
      </w:r>
    </w:p>
    <w:p w14:paraId="5A0B1FEF" w14:textId="77777777" w:rsidR="00000000" w:rsidRDefault="00CA048B">
      <w:pPr>
        <w:pStyle w:val="T1"/>
        <w:jc w:val="left"/>
        <w:rPr>
          <w:lang w:val="nl-NL"/>
        </w:rPr>
      </w:pPr>
      <w:r>
        <w:rPr>
          <w:lang w:val="nl-NL"/>
        </w:rPr>
        <w:t xml:space="preserve">De magazijnbalg bevindt zich onder de vloer van de orgelgalerij; de voetbediening is nog </w:t>
      </w:r>
      <w:r>
        <w:rPr>
          <w:lang w:val="nl-NL"/>
        </w:rPr>
        <w:lastRenderedPageBreak/>
        <w:t>aanwezig.</w:t>
      </w:r>
    </w:p>
    <w:p w14:paraId="77D50676" w14:textId="77777777" w:rsidR="00000000" w:rsidRDefault="00CA048B">
      <w:pPr>
        <w:pStyle w:val="T1"/>
        <w:jc w:val="left"/>
        <w:rPr>
          <w:lang w:val="nl-NL"/>
        </w:rPr>
      </w:pPr>
      <w:r>
        <w:rPr>
          <w:lang w:val="nl-NL"/>
        </w:rPr>
        <w:t>D</w:t>
      </w:r>
      <w:r>
        <w:rPr>
          <w:lang w:val="nl-NL"/>
        </w:rPr>
        <w:t>e klaviatuur (geplaatst in de kenmerkende Meijer-uitbouw) is waarschijnlijk door Meijer betrokken bij Ibach. De registertrekkers van het HW zijn horizontaal boven de lessenaar aangebracht, die van het BW verticaal aan weerszijden van de lessenaarsbak. De r</w:t>
      </w:r>
      <w:r>
        <w:rPr>
          <w:lang w:val="nl-NL"/>
        </w:rPr>
        <w:t>egisternamen staan in goud op rechthoekige zwartgeschilderde metalen plaatjes.</w:t>
      </w:r>
    </w:p>
    <w:p w14:paraId="4265D99F" w14:textId="77777777" w:rsidR="00000000" w:rsidRDefault="00CA048B">
      <w:pPr>
        <w:pStyle w:val="T1"/>
        <w:jc w:val="left"/>
        <w:rPr>
          <w:lang w:val="nl-NL"/>
        </w:rPr>
      </w:pPr>
      <w:r>
        <w:rPr>
          <w:lang w:val="nl-NL"/>
        </w:rPr>
        <w:t xml:space="preserve">De pijpen van het HW staan op een C- en een Cislade, van binnen naar buiten aflopend. De Prestant 16' is van C-E gecombineerd met de Bourdon 16' (eiken), het overig pijpwerk is </w:t>
      </w:r>
      <w:r>
        <w:rPr>
          <w:lang w:val="nl-NL"/>
        </w:rPr>
        <w:t>van metaal, F-d</w:t>
      </w:r>
      <w:r>
        <w:rPr>
          <w:vertAlign w:val="superscript"/>
          <w:lang w:val="nl-NL"/>
        </w:rPr>
        <w:t>2</w:t>
      </w:r>
      <w:r>
        <w:rPr>
          <w:lang w:val="nl-NL"/>
        </w:rPr>
        <w:t xml:space="preserve"> in de torens en de onderste tussenvelden, de rest op de lade. De Bourdon loopt van </w:t>
      </w:r>
      <w:proofErr w:type="spellStart"/>
      <w:r>
        <w:rPr>
          <w:lang w:val="nl-NL"/>
        </w:rPr>
        <w:t>C-d</w:t>
      </w:r>
      <w:proofErr w:type="spellEnd"/>
      <w:r>
        <w:rPr>
          <w:lang w:val="nl-NL"/>
        </w:rPr>
        <w:t>, de nieuwe Cornet begint op c</w:t>
      </w:r>
      <w:r>
        <w:rPr>
          <w:vertAlign w:val="superscript"/>
          <w:lang w:val="nl-NL"/>
        </w:rPr>
        <w:t>1</w:t>
      </w:r>
      <w:r>
        <w:rPr>
          <w:lang w:val="nl-NL"/>
        </w:rPr>
        <w:t xml:space="preserve"> en is met metalen </w:t>
      </w:r>
      <w:proofErr w:type="spellStart"/>
      <w:r>
        <w:rPr>
          <w:lang w:val="nl-NL"/>
        </w:rPr>
        <w:t>conducten</w:t>
      </w:r>
      <w:proofErr w:type="spellEnd"/>
      <w:r>
        <w:rPr>
          <w:lang w:val="nl-NL"/>
        </w:rPr>
        <w:t xml:space="preserve"> aangesloten op het discantdeel van de Bourdon-stok. C-cis van de Octaaf 8' zijn van C-cis eik</w:t>
      </w:r>
      <w:r>
        <w:rPr>
          <w:lang w:val="nl-NL"/>
        </w:rPr>
        <w:t>en (open), het vervolg is van metaal. In de bovenste tussenvelden staan d-g</w:t>
      </w:r>
      <w:r>
        <w:rPr>
          <w:vertAlign w:val="superscript"/>
          <w:lang w:val="nl-NL"/>
        </w:rPr>
        <w:t>1</w:t>
      </w:r>
      <w:r>
        <w:rPr>
          <w:lang w:val="nl-NL"/>
        </w:rPr>
        <w:t>, de overige pijpen staan op de lade. De Holpijp 8' is in de bas eiken, gedekt en in de discant metaal, gedekt. Van de Octaaf 4' hebben de pijpen cis</w:t>
      </w:r>
      <w:r>
        <w:rPr>
          <w:vertAlign w:val="superscript"/>
          <w:lang w:val="nl-NL"/>
        </w:rPr>
        <w:t>2</w:t>
      </w:r>
      <w:r>
        <w:rPr>
          <w:lang w:val="nl-NL"/>
        </w:rPr>
        <w:t>-e</w:t>
      </w:r>
      <w:r>
        <w:rPr>
          <w:vertAlign w:val="superscript"/>
          <w:lang w:val="nl-NL"/>
        </w:rPr>
        <w:t>2</w:t>
      </w:r>
      <w:r>
        <w:rPr>
          <w:lang w:val="nl-NL"/>
        </w:rPr>
        <w:t xml:space="preserve"> een stemkrul, de grotere p</w:t>
      </w:r>
      <w:r>
        <w:rPr>
          <w:lang w:val="nl-NL"/>
        </w:rPr>
        <w:t>ijpen zijn op lengte. De Fluit 4' is van metaal, gedekt, behalve vanaf d</w:t>
      </w:r>
      <w:r>
        <w:rPr>
          <w:vertAlign w:val="superscript"/>
          <w:lang w:val="nl-NL"/>
        </w:rPr>
        <w:t>2</w:t>
      </w:r>
      <w:r>
        <w:rPr>
          <w:lang w:val="nl-NL"/>
        </w:rPr>
        <w:t xml:space="preserve"> (open, conisch).</w:t>
      </w:r>
    </w:p>
    <w:p w14:paraId="585A933C" w14:textId="77777777" w:rsidR="00000000" w:rsidRDefault="00CA048B">
      <w:pPr>
        <w:pStyle w:val="T1"/>
        <w:jc w:val="left"/>
        <w:rPr>
          <w:lang w:val="nl-NL"/>
        </w:rPr>
      </w:pPr>
      <w:r>
        <w:rPr>
          <w:lang w:val="nl-NL"/>
        </w:rPr>
        <w:t xml:space="preserve">Van het BW is de </w:t>
      </w:r>
      <w:proofErr w:type="spellStart"/>
      <w:r>
        <w:rPr>
          <w:lang w:val="nl-NL"/>
        </w:rPr>
        <w:t>Liefl</w:t>
      </w:r>
      <w:proofErr w:type="spellEnd"/>
      <w:r>
        <w:rPr>
          <w:lang w:val="nl-NL"/>
        </w:rPr>
        <w:t xml:space="preserve">. </w:t>
      </w:r>
      <w:proofErr w:type="spellStart"/>
      <w:r>
        <w:rPr>
          <w:lang w:val="nl-NL"/>
        </w:rPr>
        <w:t>Gedakt</w:t>
      </w:r>
      <w:proofErr w:type="spellEnd"/>
      <w:r>
        <w:rPr>
          <w:lang w:val="nl-NL"/>
        </w:rPr>
        <w:t xml:space="preserve"> 8' in de bas van eiken, de discant is metaal, gedekt. Van de Viola di Gamba 8' is C-H gecombineerd met de </w:t>
      </w:r>
      <w:proofErr w:type="spellStart"/>
      <w:r>
        <w:rPr>
          <w:lang w:val="nl-NL"/>
        </w:rPr>
        <w:t>Gedakt</w:t>
      </w:r>
      <w:proofErr w:type="spellEnd"/>
      <w:r>
        <w:rPr>
          <w:lang w:val="nl-NL"/>
        </w:rPr>
        <w:t>, de rest metaal (open</w:t>
      </w:r>
      <w:r>
        <w:rPr>
          <w:lang w:val="nl-NL"/>
        </w:rPr>
        <w:t xml:space="preserve">). </w:t>
      </w:r>
      <w:proofErr w:type="spellStart"/>
      <w:r>
        <w:rPr>
          <w:lang w:val="nl-NL"/>
        </w:rPr>
        <w:t>Salicet</w:t>
      </w:r>
      <w:proofErr w:type="spellEnd"/>
      <w:r>
        <w:rPr>
          <w:lang w:val="nl-NL"/>
        </w:rPr>
        <w:t xml:space="preserve"> 4' en Gemshoorn 2' zijn geheel open, metaal. Van de </w:t>
      </w:r>
      <w:proofErr w:type="spellStart"/>
      <w:r>
        <w:rPr>
          <w:lang w:val="nl-NL"/>
        </w:rPr>
        <w:t>Quintfluit</w:t>
      </w:r>
      <w:proofErr w:type="spellEnd"/>
      <w:r>
        <w:rPr>
          <w:lang w:val="nl-NL"/>
        </w:rPr>
        <w:t xml:space="preserve"> 3' zijn C-fis gedekt, de rest open, cilindrisch.</w:t>
      </w:r>
    </w:p>
    <w:p w14:paraId="25CF42E9" w14:textId="77777777" w:rsidR="00CA048B" w:rsidRDefault="00CA048B">
      <w:pPr>
        <w:pStyle w:val="T1"/>
        <w:jc w:val="left"/>
        <w:rPr>
          <w:lang w:val="nl-NL"/>
        </w:rPr>
      </w:pPr>
      <w:r>
        <w:rPr>
          <w:lang w:val="nl-NL"/>
        </w:rPr>
        <w:t xml:space="preserve"> De nieuwe registers zijn gemaakt naar voorbeeld van die uit het Meijer-orgel te Alblasserdam (1881). De tremulant werkt pneumatisch.</w:t>
      </w:r>
    </w:p>
    <w:sectPr w:rsidR="00CA048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43EC"/>
    <w:multiLevelType w:val="hybridMultilevel"/>
    <w:tmpl w:val="F2C866B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54"/>
    <w:rsid w:val="00995454"/>
    <w:rsid w:val="00CA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15A59E"/>
  <w15:chartTrackingRefBased/>
  <w15:docId w15:val="{E2DC7631-D0CE-3A4A-BF5D-6F977395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Scheemda / 1874</vt:lpstr>
    </vt:vector>
  </TitlesOfParts>
  <Company>NIvO</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Scheemda / 1874</dc:title>
  <dc:subject/>
  <dc:creator>WS1</dc:creator>
  <cp:keywords/>
  <dc:description/>
  <cp:lastModifiedBy>Eline J Duijsens</cp:lastModifiedBy>
  <cp:revision>2</cp:revision>
  <dcterms:created xsi:type="dcterms:W3CDTF">2021-09-20T13:40:00Z</dcterms:created>
  <dcterms:modified xsi:type="dcterms:W3CDTF">2021-09-20T13:40:00Z</dcterms:modified>
</cp:coreProperties>
</file>