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60ECB">
      <w:pPr>
        <w:pStyle w:val="Heading1"/>
      </w:pPr>
      <w:bookmarkStart w:id="0" w:name="_GoBack"/>
      <w:bookmarkEnd w:id="0"/>
      <w:proofErr w:type="spellStart"/>
      <w:r>
        <w:t>Hazerswoude-Rijndijk</w:t>
      </w:r>
      <w:proofErr w:type="spellEnd"/>
      <w:r>
        <w:t xml:space="preserve"> / ca 1875</w:t>
      </w:r>
    </w:p>
    <w:p w:rsidR="00000000" w:rsidRDefault="00360ECB">
      <w:pPr>
        <w:pStyle w:val="Heading2"/>
        <w:rPr>
          <w:i w:val="0"/>
          <w:iCs/>
        </w:rPr>
      </w:pPr>
      <w:r>
        <w:rPr>
          <w:i w:val="0"/>
          <w:iCs/>
        </w:rPr>
        <w:t>Het Anker</w:t>
      </w:r>
    </w:p>
    <w:p w:rsidR="00000000" w:rsidRDefault="00360ECB">
      <w:pPr>
        <w:pStyle w:val="T1"/>
        <w:jc w:val="left"/>
        <w:rPr>
          <w:rFonts w:ascii="Times" w:hAnsi="Times"/>
          <w:lang w:val="nl-NL"/>
        </w:rPr>
      </w:pPr>
    </w:p>
    <w:p w:rsidR="00000000" w:rsidRDefault="00360ECB">
      <w:pPr>
        <w:pStyle w:val="T1"/>
        <w:jc w:val="left"/>
        <w:rPr>
          <w:i/>
          <w:iCs/>
          <w:lang w:val="nl-NL"/>
        </w:rPr>
      </w:pPr>
      <w:r>
        <w:rPr>
          <w:i/>
          <w:iCs/>
          <w:lang w:val="nl-NL"/>
        </w:rPr>
        <w:t>Multifunctioneel zalencentrum met kerkzaal, gebouwd in 1977.</w:t>
      </w:r>
    </w:p>
    <w:p w:rsidR="00000000" w:rsidRDefault="00360ECB">
      <w:pPr>
        <w:pStyle w:val="T1"/>
        <w:jc w:val="left"/>
        <w:rPr>
          <w:rFonts w:ascii="Times" w:hAnsi="Times"/>
          <w:lang w:val="nl-NL"/>
        </w:rPr>
      </w:pPr>
    </w:p>
    <w:p w:rsidR="00000000" w:rsidRDefault="00360ECB">
      <w:pPr>
        <w:pStyle w:val="T1"/>
        <w:jc w:val="left"/>
        <w:rPr>
          <w:rFonts w:ascii="Times" w:hAnsi="Times"/>
          <w:lang w:val="nl-NL"/>
        </w:rPr>
      </w:pPr>
      <w:r>
        <w:rPr>
          <w:rFonts w:ascii="Times" w:hAnsi="Times"/>
          <w:lang w:val="nl-NL"/>
        </w:rPr>
        <w:t>Kas: ca 1875/1891</w:t>
      </w:r>
    </w:p>
    <w:p w:rsidR="00000000" w:rsidRDefault="00360ECB">
      <w:pPr>
        <w:pStyle w:val="T1"/>
        <w:jc w:val="left"/>
        <w:rPr>
          <w:rFonts w:ascii="Times" w:hAnsi="Times"/>
          <w:lang w:val="nl-NL"/>
        </w:rPr>
      </w:pPr>
    </w:p>
    <w:p w:rsidR="00000000" w:rsidRDefault="00360ECB">
      <w:pPr>
        <w:pStyle w:val="Heading2"/>
        <w:rPr>
          <w:i w:val="0"/>
          <w:iCs/>
        </w:rPr>
      </w:pPr>
      <w:r>
        <w:rPr>
          <w:i w:val="0"/>
          <w:iCs/>
        </w:rPr>
        <w:t>Kunsthistorische aspecten</w:t>
      </w:r>
    </w:p>
    <w:p w:rsidR="00000000" w:rsidRDefault="00360ECB">
      <w:pPr>
        <w:pStyle w:val="T2Kunst"/>
        <w:jc w:val="left"/>
        <w:rPr>
          <w:lang w:val="nl-NL"/>
        </w:rPr>
      </w:pPr>
      <w:r>
        <w:rPr>
          <w:lang w:val="nl-NL"/>
        </w:rPr>
        <w:t xml:space="preserve">Dit orgel is afkomstig uit de voormalige </w:t>
      </w:r>
      <w:proofErr w:type="spellStart"/>
      <w:r>
        <w:rPr>
          <w:lang w:val="nl-NL"/>
        </w:rPr>
        <w:t>St-Michaëlskerk</w:t>
      </w:r>
      <w:proofErr w:type="spellEnd"/>
      <w:r>
        <w:rPr>
          <w:lang w:val="nl-NL"/>
        </w:rPr>
        <w:t xml:space="preserve"> te </w:t>
      </w:r>
      <w:proofErr w:type="spellStart"/>
      <w:r>
        <w:rPr>
          <w:lang w:val="nl-NL"/>
        </w:rPr>
        <w:t>Hazerswoude-Rijndijk</w:t>
      </w:r>
      <w:proofErr w:type="spellEnd"/>
      <w:r>
        <w:rPr>
          <w:lang w:val="nl-NL"/>
        </w:rPr>
        <w:t xml:space="preserve">, een </w:t>
      </w:r>
      <w:proofErr w:type="spellStart"/>
      <w:r>
        <w:rPr>
          <w:lang w:val="nl-NL"/>
        </w:rPr>
        <w:t>neoromaanse</w:t>
      </w:r>
      <w:proofErr w:type="spellEnd"/>
      <w:r>
        <w:rPr>
          <w:lang w:val="nl-NL"/>
        </w:rPr>
        <w:t xml:space="preserve"> kerk, geb</w:t>
      </w:r>
      <w:r>
        <w:rPr>
          <w:lang w:val="nl-NL"/>
        </w:rPr>
        <w:t xml:space="preserve">ouwd in 1870 naar ontwerp van de architect </w:t>
      </w:r>
      <w:proofErr w:type="spellStart"/>
      <w:r>
        <w:rPr>
          <w:lang w:val="nl-NL"/>
        </w:rPr>
        <w:t>Theodorus</w:t>
      </w:r>
      <w:proofErr w:type="spellEnd"/>
      <w:r>
        <w:rPr>
          <w:lang w:val="nl-NL"/>
        </w:rPr>
        <w:t xml:space="preserve"> </w:t>
      </w:r>
      <w:proofErr w:type="spellStart"/>
      <w:r>
        <w:rPr>
          <w:lang w:val="nl-NL"/>
        </w:rPr>
        <w:t>Asseler</w:t>
      </w:r>
      <w:proofErr w:type="spellEnd"/>
      <w:r>
        <w:rPr>
          <w:lang w:val="nl-NL"/>
        </w:rPr>
        <w:t xml:space="preserve">. In 1891 kreeg deze kerk een nieuw orgel van </w:t>
      </w:r>
      <w:proofErr w:type="spellStart"/>
      <w:r>
        <w:rPr>
          <w:lang w:val="nl-NL"/>
        </w:rPr>
        <w:t>Michaël</w:t>
      </w:r>
      <w:proofErr w:type="spellEnd"/>
      <w:r>
        <w:rPr>
          <w:lang w:val="nl-NL"/>
        </w:rPr>
        <w:t xml:space="preserve"> </w:t>
      </w:r>
      <w:proofErr w:type="spellStart"/>
      <w:r>
        <w:rPr>
          <w:lang w:val="nl-NL"/>
        </w:rPr>
        <w:t>Maarschalkerweerd</w:t>
      </w:r>
      <w:proofErr w:type="spellEnd"/>
      <w:r>
        <w:rPr>
          <w:lang w:val="nl-NL"/>
        </w:rPr>
        <w:t xml:space="preserve">. Deze heeft echter van het vorige orgel het front, inclusief de frontpijpen hergebruikt. Hij schrijft daarover het volgende </w:t>
      </w:r>
      <w:r>
        <w:rPr>
          <w:lang w:val="nl-NL"/>
        </w:rPr>
        <w:t>aan de pastoor van Rijndijk: '</w:t>
      </w:r>
      <w:proofErr w:type="spellStart"/>
      <w:r>
        <w:rPr>
          <w:lang w:val="nl-NL"/>
        </w:rPr>
        <w:t>Zooals</w:t>
      </w:r>
      <w:proofErr w:type="spellEnd"/>
      <w:r>
        <w:rPr>
          <w:lang w:val="nl-NL"/>
        </w:rPr>
        <w:t xml:space="preserve"> </w:t>
      </w:r>
      <w:proofErr w:type="spellStart"/>
      <w:r>
        <w:rPr>
          <w:lang w:val="nl-NL"/>
        </w:rPr>
        <w:t>UwEerw</w:t>
      </w:r>
      <w:proofErr w:type="spellEnd"/>
      <w:r>
        <w:rPr>
          <w:lang w:val="nl-NL"/>
        </w:rPr>
        <w:t>. terstond zal bemerken heb ik het tegenwoordige middenvak en de hoogte daarvan in zijn geheel behouden - de thans daarnaast geplaatste zijtorens heb ik door middel van twee kleine kolommetjes zooveel verhoogd dat</w:t>
      </w:r>
      <w:r>
        <w:rPr>
          <w:lang w:val="nl-NL"/>
        </w:rPr>
        <w:t xml:space="preserve"> de grootste pijp van de </w:t>
      </w:r>
      <w:proofErr w:type="spellStart"/>
      <w:r>
        <w:rPr>
          <w:lang w:val="nl-NL"/>
        </w:rPr>
        <w:t>Prestant</w:t>
      </w:r>
      <w:proofErr w:type="spellEnd"/>
      <w:r>
        <w:rPr>
          <w:lang w:val="nl-NL"/>
        </w:rPr>
        <w:t xml:space="preserve"> 8 voet goed staan kan, ook heb ik ze nog van koepeldak met kruis </w:t>
      </w:r>
      <w:proofErr w:type="spellStart"/>
      <w:r>
        <w:rPr>
          <w:lang w:val="nl-NL"/>
        </w:rPr>
        <w:t>voorzien-</w:t>
      </w:r>
      <w:proofErr w:type="spellEnd"/>
      <w:r>
        <w:rPr>
          <w:lang w:val="nl-NL"/>
        </w:rPr>
        <w:t xml:space="preserve"> Ook de zijvleugels zijn dezelfde alleen iets </w:t>
      </w:r>
      <w:proofErr w:type="spellStart"/>
      <w:r>
        <w:rPr>
          <w:lang w:val="nl-NL"/>
        </w:rPr>
        <w:t>hooger</w:t>
      </w:r>
      <w:proofErr w:type="spellEnd"/>
      <w:r>
        <w:rPr>
          <w:lang w:val="nl-NL"/>
        </w:rPr>
        <w:t xml:space="preserve">. </w:t>
      </w:r>
      <w:proofErr w:type="spellStart"/>
      <w:r>
        <w:rPr>
          <w:lang w:val="nl-NL"/>
        </w:rPr>
        <w:t>Tusschen</w:t>
      </w:r>
      <w:proofErr w:type="spellEnd"/>
      <w:r>
        <w:rPr>
          <w:lang w:val="nl-NL"/>
        </w:rPr>
        <w:t xml:space="preserve"> het middenvak en de zijtorens heb ik twee platte velden </w:t>
      </w:r>
      <w:proofErr w:type="spellStart"/>
      <w:r>
        <w:rPr>
          <w:lang w:val="nl-NL"/>
        </w:rPr>
        <w:t>aangebragt</w:t>
      </w:r>
      <w:proofErr w:type="spellEnd"/>
      <w:r>
        <w:rPr>
          <w:lang w:val="nl-NL"/>
        </w:rPr>
        <w:t xml:space="preserve"> om de </w:t>
      </w:r>
      <w:proofErr w:type="spellStart"/>
      <w:r>
        <w:rPr>
          <w:lang w:val="nl-NL"/>
        </w:rPr>
        <w:t>noodige</w:t>
      </w:r>
      <w:proofErr w:type="spellEnd"/>
      <w:r>
        <w:rPr>
          <w:lang w:val="nl-NL"/>
        </w:rPr>
        <w:t xml:space="preserve"> bree</w:t>
      </w:r>
      <w:r>
        <w:rPr>
          <w:lang w:val="nl-NL"/>
        </w:rPr>
        <w:t xml:space="preserve">dte te verkrijgen; dit geeft ook het voordeel dat het roosraam met de H. </w:t>
      </w:r>
      <w:proofErr w:type="spellStart"/>
      <w:r>
        <w:rPr>
          <w:lang w:val="nl-NL"/>
        </w:rPr>
        <w:t>Cecilia</w:t>
      </w:r>
      <w:proofErr w:type="spellEnd"/>
      <w:r>
        <w:rPr>
          <w:lang w:val="nl-NL"/>
        </w:rPr>
        <w:t xml:space="preserve"> nog beter te voorschijn komt. Alle tegenwoordig aanwezige kolommetjes, lijsten, versieringen en ornamenten blijven volkomen behouden'.</w:t>
      </w:r>
    </w:p>
    <w:p w:rsidR="00000000" w:rsidRDefault="00360ECB">
      <w:pPr>
        <w:pStyle w:val="T2Kunst"/>
        <w:jc w:val="left"/>
        <w:rPr>
          <w:lang w:val="nl-NL"/>
        </w:rPr>
      </w:pPr>
      <w:r>
        <w:rPr>
          <w:lang w:val="nl-NL"/>
        </w:rPr>
        <w:t>Om zich een beeld te vormen van het oors</w:t>
      </w:r>
      <w:r>
        <w:rPr>
          <w:lang w:val="nl-NL"/>
        </w:rPr>
        <w:t>pronkelijke front moet men dus de tussenvelden wegdenken en zich de zijtorens en vleugelstukken wat lager voorstellen. Men krijgt dan een front bestaande uit een breed middenveld met timpaan, dat wordt geflankeerd door twee zijtorens. Het doet enigszins aa</w:t>
      </w:r>
      <w:r>
        <w:rPr>
          <w:lang w:val="nl-NL"/>
        </w:rPr>
        <w:t xml:space="preserve">n als een </w:t>
      </w:r>
      <w:proofErr w:type="spellStart"/>
      <w:r>
        <w:rPr>
          <w:lang w:val="nl-NL"/>
        </w:rPr>
        <w:t>neoromaanse</w:t>
      </w:r>
      <w:proofErr w:type="spellEnd"/>
      <w:r>
        <w:rPr>
          <w:lang w:val="nl-NL"/>
        </w:rPr>
        <w:t xml:space="preserve"> versie van de eenvoudigste variant van het door </w:t>
      </w:r>
      <w:proofErr w:type="spellStart"/>
      <w:r>
        <w:rPr>
          <w:lang w:val="nl-NL"/>
        </w:rPr>
        <w:t>François</w:t>
      </w:r>
      <w:proofErr w:type="spellEnd"/>
      <w:r>
        <w:rPr>
          <w:lang w:val="nl-NL"/>
        </w:rPr>
        <w:t xml:space="preserve"> </w:t>
      </w:r>
      <w:proofErr w:type="spellStart"/>
      <w:r>
        <w:rPr>
          <w:lang w:val="nl-NL"/>
        </w:rPr>
        <w:t>Loret</w:t>
      </w:r>
      <w:proofErr w:type="spellEnd"/>
      <w:r>
        <w:rPr>
          <w:lang w:val="nl-NL"/>
        </w:rPr>
        <w:t xml:space="preserve"> regelmatig toegepaste </w:t>
      </w:r>
      <w:proofErr w:type="spellStart"/>
      <w:r>
        <w:rPr>
          <w:lang w:val="nl-NL"/>
        </w:rPr>
        <w:t>tweetoren-model</w:t>
      </w:r>
      <w:proofErr w:type="spellEnd"/>
      <w:r>
        <w:rPr>
          <w:lang w:val="nl-NL"/>
        </w:rPr>
        <w:t>, waarmee niet gezegd wil zijn dat deze dan ook de maker van het oorspronkelijke orgel zou zijn.</w:t>
      </w:r>
    </w:p>
    <w:p w:rsidR="00000000" w:rsidRDefault="00360ECB">
      <w:pPr>
        <w:pStyle w:val="T2Kunst"/>
        <w:jc w:val="left"/>
        <w:rPr>
          <w:lang w:val="nl-NL"/>
        </w:rPr>
      </w:pPr>
      <w:r>
        <w:rPr>
          <w:lang w:val="nl-NL"/>
        </w:rPr>
        <w:t>Hoe oud kan het oorspronkelijke front</w:t>
      </w:r>
      <w:r>
        <w:rPr>
          <w:lang w:val="nl-NL"/>
        </w:rPr>
        <w:t xml:space="preserve"> zijn? Volgens </w:t>
      </w:r>
      <w:proofErr w:type="spellStart"/>
      <w:r>
        <w:rPr>
          <w:lang w:val="nl-NL"/>
        </w:rPr>
        <w:t>Broekhuyzen</w:t>
      </w:r>
      <w:proofErr w:type="spellEnd"/>
      <w:r>
        <w:rPr>
          <w:lang w:val="nl-NL"/>
        </w:rPr>
        <w:t xml:space="preserve"> bezat de vorige kerk te </w:t>
      </w:r>
      <w:proofErr w:type="spellStart"/>
      <w:r>
        <w:rPr>
          <w:lang w:val="nl-NL"/>
        </w:rPr>
        <w:t>Hazerswoude-Rijndijk</w:t>
      </w:r>
      <w:proofErr w:type="spellEnd"/>
      <w:r>
        <w:rPr>
          <w:lang w:val="nl-NL"/>
        </w:rPr>
        <w:t xml:space="preserve"> een verbouwd </w:t>
      </w:r>
      <w:proofErr w:type="spellStart"/>
      <w:r>
        <w:rPr>
          <w:lang w:val="nl-NL"/>
        </w:rPr>
        <w:t>kabinetorgel</w:t>
      </w:r>
      <w:proofErr w:type="spellEnd"/>
      <w:r>
        <w:rPr>
          <w:lang w:val="nl-NL"/>
        </w:rPr>
        <w:t xml:space="preserve">. </w:t>
      </w:r>
      <w:proofErr w:type="spellStart"/>
      <w:r>
        <w:rPr>
          <w:lang w:val="nl-NL"/>
        </w:rPr>
        <w:t>Maarschalkerweerd</w:t>
      </w:r>
      <w:proofErr w:type="spellEnd"/>
      <w:r>
        <w:rPr>
          <w:lang w:val="nl-NL"/>
        </w:rPr>
        <w:t xml:space="preserve"> laat in zijn brief aan de pastoor weten dat hij het bestaande binnenpijpwerk niet kan gebruiken, 'wijl het door ouderdom te week is geworde</w:t>
      </w:r>
      <w:r>
        <w:rPr>
          <w:lang w:val="nl-NL"/>
        </w:rPr>
        <w:t xml:space="preserve">n.' De bestaande frontpijpen zijn echter nog wel bruikbaar. Dat zou kunnen betekenen dat na het gereedkomen van de nieuwe kerk in Rijndijk het bestaande </w:t>
      </w:r>
      <w:proofErr w:type="spellStart"/>
      <w:r>
        <w:rPr>
          <w:lang w:val="nl-NL"/>
        </w:rPr>
        <w:t>kabinetorgel</w:t>
      </w:r>
      <w:proofErr w:type="spellEnd"/>
      <w:r>
        <w:rPr>
          <w:lang w:val="nl-NL"/>
        </w:rPr>
        <w:t xml:space="preserve"> is overgeplaatst, maar werd voorzien van een nieuwe </w:t>
      </w:r>
      <w:proofErr w:type="spellStart"/>
      <w:r>
        <w:rPr>
          <w:lang w:val="nl-NL"/>
        </w:rPr>
        <w:t>neoromaanse</w:t>
      </w:r>
      <w:proofErr w:type="spellEnd"/>
      <w:r>
        <w:rPr>
          <w:lang w:val="nl-NL"/>
        </w:rPr>
        <w:t xml:space="preserve"> kas passend bij de stijl v</w:t>
      </w:r>
      <w:r>
        <w:rPr>
          <w:lang w:val="nl-NL"/>
        </w:rPr>
        <w:t>an de kerk en met een nieuw pijpenfront. Deze werkzaamheden zouden dan betrekkelijk kort na 1870 hun beslag moeten hebben gekregen. Men kan het houden op ca 1875.</w:t>
      </w:r>
    </w:p>
    <w:p w:rsidR="00000000" w:rsidRDefault="00360ECB">
      <w:pPr>
        <w:pStyle w:val="T2Kunst"/>
        <w:jc w:val="left"/>
        <w:rPr>
          <w:lang w:val="nl-NL"/>
        </w:rPr>
      </w:pPr>
      <w:proofErr w:type="spellStart"/>
      <w:r>
        <w:rPr>
          <w:lang w:val="nl-NL"/>
        </w:rPr>
        <w:t>Maarschalkerweerd</w:t>
      </w:r>
      <w:proofErr w:type="spellEnd"/>
      <w:r>
        <w:rPr>
          <w:lang w:val="nl-NL"/>
        </w:rPr>
        <w:t xml:space="preserve"> heeft het bestaande front met groot raffinement uitgebreid. De belangrijkst</w:t>
      </w:r>
      <w:r>
        <w:rPr>
          <w:lang w:val="nl-NL"/>
        </w:rPr>
        <w:t xml:space="preserve">e vondst was de tussenvelden te voorzien van schuin naar het midden aflopende bovenlijsten die in de onderlijsten van de velden een tegenbeweging kregen. Daardoor behoudt het front, ondanks de aanzienlijke verbreding een sierlijk karakter. </w:t>
      </w:r>
      <w:proofErr w:type="spellStart"/>
      <w:r>
        <w:rPr>
          <w:lang w:val="nl-NL"/>
        </w:rPr>
        <w:t>Maarschalkerweer</w:t>
      </w:r>
      <w:r>
        <w:rPr>
          <w:lang w:val="nl-NL"/>
        </w:rPr>
        <w:t>d</w:t>
      </w:r>
      <w:proofErr w:type="spellEnd"/>
      <w:r>
        <w:rPr>
          <w:lang w:val="nl-NL"/>
        </w:rPr>
        <w:t xml:space="preserve"> had reeds eerder in zijn orgel in de R.K. Kerk te Oudenrijn, thans in De </w:t>
      </w:r>
      <w:proofErr w:type="spellStart"/>
      <w:r>
        <w:rPr>
          <w:lang w:val="nl-NL"/>
        </w:rPr>
        <w:t>Meern</w:t>
      </w:r>
      <w:proofErr w:type="spellEnd"/>
      <w:r>
        <w:rPr>
          <w:lang w:val="nl-NL"/>
        </w:rPr>
        <w:t xml:space="preserve"> (1888) een dergelijke oplossing beproefd. Wie de kas heeft uitgevoerd, is niet bekend. </w:t>
      </w:r>
    </w:p>
    <w:p w:rsidR="00000000" w:rsidRDefault="00360ECB">
      <w:pPr>
        <w:pStyle w:val="T2Kunst"/>
        <w:jc w:val="left"/>
        <w:rPr>
          <w:lang w:val="nl-NL"/>
        </w:rPr>
      </w:pPr>
      <w:r>
        <w:rPr>
          <w:lang w:val="nl-NL"/>
        </w:rPr>
        <w:t xml:space="preserve">De oorspronkelijke decoratie heeft </w:t>
      </w:r>
      <w:proofErr w:type="spellStart"/>
      <w:r>
        <w:rPr>
          <w:lang w:val="nl-NL"/>
        </w:rPr>
        <w:t>Maarschalkerweerd</w:t>
      </w:r>
      <w:proofErr w:type="spellEnd"/>
      <w:r>
        <w:rPr>
          <w:lang w:val="nl-NL"/>
        </w:rPr>
        <w:t xml:space="preserve"> vrijwel geheel overgenomen en hier</w:t>
      </w:r>
      <w:r>
        <w:rPr>
          <w:lang w:val="nl-NL"/>
        </w:rPr>
        <w:t xml:space="preserve"> en daar nagevolgd, maar hij ging ook eigen wegen. Bezien wij eerst het </w:t>
      </w:r>
      <w:r>
        <w:rPr>
          <w:lang w:val="nl-NL"/>
        </w:rPr>
        <w:lastRenderedPageBreak/>
        <w:t>middenveld. De overgang van de onderkas naar dit veld wordt gevormd door een rondboogfries met van rozetjes voorziene consoles. Onder de nieuwe velden is dit motief voortgezet. Het pij</w:t>
      </w:r>
      <w:r>
        <w:rPr>
          <w:lang w:val="nl-NL"/>
        </w:rPr>
        <w:t xml:space="preserve">pveld, dat een </w:t>
      </w:r>
      <w:proofErr w:type="spellStart"/>
      <w:r>
        <w:rPr>
          <w:lang w:val="nl-NL"/>
        </w:rPr>
        <w:t>labiumverloop</w:t>
      </w:r>
      <w:proofErr w:type="spellEnd"/>
      <w:r>
        <w:rPr>
          <w:lang w:val="nl-NL"/>
        </w:rPr>
        <w:t xml:space="preserve"> heeft in de vorm van een omgekeerde V, wordt aan de bovenzijde afgesloten door een rondboogfries. Het bekronende timpaan is voorzien van een </w:t>
      </w:r>
      <w:proofErr w:type="spellStart"/>
      <w:r>
        <w:rPr>
          <w:lang w:val="nl-NL"/>
        </w:rPr>
        <w:t>rondboognis</w:t>
      </w:r>
      <w:proofErr w:type="spellEnd"/>
      <w:r>
        <w:rPr>
          <w:lang w:val="nl-NL"/>
        </w:rPr>
        <w:t xml:space="preserve"> en twee rozetten en heeft op de bovenlijsten </w:t>
      </w:r>
      <w:proofErr w:type="spellStart"/>
      <w:r>
        <w:rPr>
          <w:lang w:val="nl-NL"/>
        </w:rPr>
        <w:t>hogels</w:t>
      </w:r>
      <w:proofErr w:type="spellEnd"/>
      <w:r>
        <w:rPr>
          <w:lang w:val="nl-NL"/>
        </w:rPr>
        <w:t>. De stijlen die het mi</w:t>
      </w:r>
      <w:r>
        <w:rPr>
          <w:lang w:val="nl-NL"/>
        </w:rPr>
        <w:t>ddenveld scheiden van de toegevoegde tussenvelden zijn hoger doorgetrokken en voorzien van kapitelen waarop bazuin blazende engelen. Hier geen rondboogfries als bovenafsluiting van de velden, maar tweevoudige toten, een gotisch motief. Op de bovenlijsten w</w:t>
      </w:r>
      <w:r>
        <w:rPr>
          <w:lang w:val="nl-NL"/>
        </w:rPr>
        <w:t xml:space="preserve">ederom </w:t>
      </w:r>
      <w:proofErr w:type="spellStart"/>
      <w:r>
        <w:rPr>
          <w:lang w:val="nl-NL"/>
        </w:rPr>
        <w:t>hogels</w:t>
      </w:r>
      <w:proofErr w:type="spellEnd"/>
      <w:r>
        <w:rPr>
          <w:lang w:val="nl-NL"/>
        </w:rPr>
        <w:t>, maar van een ander model dan bij het middenveld. De panelen onder de schuine onderlijsten zijn voorzien van een klimmend rondboogfries.</w:t>
      </w:r>
    </w:p>
    <w:p w:rsidR="00000000" w:rsidRDefault="00360ECB">
      <w:pPr>
        <w:pStyle w:val="T2Kunst"/>
        <w:jc w:val="left"/>
        <w:rPr>
          <w:lang w:val="nl-NL"/>
        </w:rPr>
      </w:pPr>
      <w:r>
        <w:rPr>
          <w:lang w:val="nl-NL"/>
        </w:rPr>
        <w:t>De zijstijlen van de torens zijn getransformeerd tot slanke zuiltjes met twee keer een ringvormige verdik</w:t>
      </w:r>
      <w:r>
        <w:rPr>
          <w:lang w:val="nl-NL"/>
        </w:rPr>
        <w:t>king. Bij de vergroting is daar een kort zuiltje zonder verdikking boven op geplaatst. Als bovenblindering van de torens doen toten dienst. In de ronde kappen daarboven zijn rondboogfriezen aangebracht. Wat hiervan oorspronkelijk is, staat niet vast. De do</w:t>
      </w:r>
      <w:r>
        <w:rPr>
          <w:lang w:val="nl-NL"/>
        </w:rPr>
        <w:t xml:space="preserve">or </w:t>
      </w:r>
      <w:proofErr w:type="spellStart"/>
      <w:r>
        <w:rPr>
          <w:lang w:val="nl-NL"/>
        </w:rPr>
        <w:t>Maarschalkerweerd</w:t>
      </w:r>
      <w:proofErr w:type="spellEnd"/>
      <w:r>
        <w:rPr>
          <w:lang w:val="nl-NL"/>
        </w:rPr>
        <w:t xml:space="preserve"> toegevoegde koepels zijn voorzien van wimbergen die zijn versierd met </w:t>
      </w:r>
      <w:proofErr w:type="spellStart"/>
      <w:r>
        <w:rPr>
          <w:lang w:val="nl-NL"/>
        </w:rPr>
        <w:t>hogels</w:t>
      </w:r>
      <w:proofErr w:type="spellEnd"/>
      <w:r>
        <w:rPr>
          <w:lang w:val="nl-NL"/>
        </w:rPr>
        <w:t xml:space="preserve"> en worden bekroond door een kruisbloem. Dit zijn weer gotische elementen. Oorspronkelijk werden de koepels bekroond door kruisen. Deze zijn niet meer aanwezig</w:t>
      </w:r>
      <w:r>
        <w:rPr>
          <w:lang w:val="nl-NL"/>
        </w:rPr>
        <w:t xml:space="preserve">. De torens eindigen beneden in eenvoudige consoles op slanke tegen de onderkas geplaatste </w:t>
      </w:r>
      <w:proofErr w:type="spellStart"/>
      <w:r>
        <w:rPr>
          <w:lang w:val="nl-NL"/>
        </w:rPr>
        <w:t>halfzuilen</w:t>
      </w:r>
      <w:proofErr w:type="spellEnd"/>
      <w:r>
        <w:rPr>
          <w:lang w:val="nl-NL"/>
        </w:rPr>
        <w:t>.</w:t>
      </w:r>
    </w:p>
    <w:p w:rsidR="00000000" w:rsidRDefault="00360ECB">
      <w:pPr>
        <w:pStyle w:val="T2Kunst"/>
        <w:jc w:val="left"/>
        <w:rPr>
          <w:lang w:val="nl-NL"/>
        </w:rPr>
      </w:pPr>
      <w:r>
        <w:rPr>
          <w:lang w:val="nl-NL"/>
        </w:rPr>
        <w:t>Opmerkelijk zijn de vleugelstukken. Naast de torens bevinden zich zijpanelen. De buitenste zuiltjes van de torens kregen aan de andere zijde van deze pan</w:t>
      </w:r>
      <w:r>
        <w:rPr>
          <w:lang w:val="nl-NL"/>
        </w:rPr>
        <w:t xml:space="preserve">elen hun pendant. Tussen deze zuilen zijn secundaire zuilen aangebracht. Deze omvatten beneden een gesloten paneel </w:t>
      </w:r>
      <w:proofErr w:type="spellStart"/>
      <w:r>
        <w:rPr>
          <w:lang w:val="nl-NL"/>
        </w:rPr>
        <w:t>S-ranken</w:t>
      </w:r>
      <w:proofErr w:type="spellEnd"/>
      <w:r>
        <w:rPr>
          <w:lang w:val="nl-NL"/>
        </w:rPr>
        <w:t xml:space="preserve"> met druiventrossen en boven een opengewerkte tweedelige rondboog. Aan de buitenzijden van de gesloten panelen een vlezige </w:t>
      </w:r>
      <w:proofErr w:type="spellStart"/>
      <w:r>
        <w:rPr>
          <w:lang w:val="nl-NL"/>
        </w:rPr>
        <w:t>S-rank</w:t>
      </w:r>
      <w:proofErr w:type="spellEnd"/>
      <w:r>
        <w:rPr>
          <w:lang w:val="nl-NL"/>
        </w:rPr>
        <w:t>, wa</w:t>
      </w:r>
      <w:r>
        <w:rPr>
          <w:lang w:val="nl-NL"/>
        </w:rPr>
        <w:t>ar zich een merkwaardig fabeldier omheen slingert. Bij de vergroting van 1891 werd op de open rondboog een tweede boog van hetzelfde model aangebracht.</w:t>
      </w:r>
    </w:p>
    <w:p w:rsidR="00000000" w:rsidRDefault="00360ECB">
      <w:pPr>
        <w:pStyle w:val="T2Kunst"/>
        <w:jc w:val="left"/>
      </w:pPr>
      <w:r>
        <w:rPr>
          <w:lang w:val="nl-NL"/>
        </w:rPr>
        <w:t xml:space="preserve">De werkzaamheden van </w:t>
      </w:r>
      <w:proofErr w:type="spellStart"/>
      <w:r>
        <w:rPr>
          <w:lang w:val="nl-NL"/>
        </w:rPr>
        <w:t>Maarschalkerweerd</w:t>
      </w:r>
      <w:proofErr w:type="spellEnd"/>
      <w:r>
        <w:rPr>
          <w:lang w:val="nl-NL"/>
        </w:rPr>
        <w:t xml:space="preserve"> hebben hier een uitermate boeiend kunstwerk opgeleverd, waarvan m</w:t>
      </w:r>
      <w:r>
        <w:rPr>
          <w:lang w:val="nl-NL"/>
        </w:rPr>
        <w:t>en alleen maar kan betreuren dat het uit zijn oorspronkelijke context is verwijderd.</w:t>
      </w:r>
    </w:p>
    <w:p w:rsidR="00000000" w:rsidRDefault="00360ECB">
      <w:pPr>
        <w:pStyle w:val="T1"/>
        <w:jc w:val="left"/>
        <w:rPr>
          <w:rFonts w:ascii="Times" w:hAnsi="Times"/>
          <w:lang w:val="nl-NL"/>
        </w:rPr>
      </w:pPr>
    </w:p>
    <w:p w:rsidR="00000000" w:rsidRDefault="00360ECB">
      <w:pPr>
        <w:pStyle w:val="T3Lit"/>
        <w:jc w:val="left"/>
        <w:rPr>
          <w:b/>
          <w:bCs/>
        </w:rPr>
      </w:pPr>
      <w:proofErr w:type="spellStart"/>
      <w:r>
        <w:rPr>
          <w:b/>
          <w:bCs/>
        </w:rPr>
        <w:t>Niet</w:t>
      </w:r>
      <w:proofErr w:type="spellEnd"/>
      <w:r>
        <w:rPr>
          <w:b/>
          <w:bCs/>
        </w:rPr>
        <w:t xml:space="preserve"> </w:t>
      </w:r>
      <w:proofErr w:type="spellStart"/>
      <w:r>
        <w:rPr>
          <w:b/>
          <w:bCs/>
        </w:rPr>
        <w:t>gepubliceerde</w:t>
      </w:r>
      <w:proofErr w:type="spellEnd"/>
      <w:r>
        <w:rPr>
          <w:b/>
          <w:bCs/>
        </w:rPr>
        <w:t xml:space="preserve"> bronnen</w:t>
      </w:r>
    </w:p>
    <w:p w:rsidR="00000000" w:rsidRDefault="00360ECB">
      <w:pPr>
        <w:pStyle w:val="T3Lit"/>
        <w:jc w:val="left"/>
      </w:pPr>
      <w:proofErr w:type="spellStart"/>
      <w:r>
        <w:t>Archief</w:t>
      </w:r>
      <w:proofErr w:type="spellEnd"/>
      <w:r>
        <w:t xml:space="preserve"> </w:t>
      </w:r>
      <w:proofErr w:type="spellStart"/>
      <w:r>
        <w:t>Flentrop</w:t>
      </w:r>
      <w:proofErr w:type="spellEnd"/>
      <w:r>
        <w:t xml:space="preserve"> </w:t>
      </w:r>
      <w:proofErr w:type="spellStart"/>
      <w:r>
        <w:t>Orgelbouw</w:t>
      </w:r>
      <w:proofErr w:type="spellEnd"/>
      <w:r>
        <w:t>.</w:t>
      </w:r>
    </w:p>
    <w:p w:rsidR="00000000" w:rsidRDefault="00360ECB">
      <w:pPr>
        <w:pStyle w:val="T3Lit"/>
        <w:jc w:val="left"/>
      </w:pPr>
      <w:proofErr w:type="spellStart"/>
      <w:r>
        <w:t>Maarschalkerweerd-documentatie</w:t>
      </w:r>
      <w:proofErr w:type="spellEnd"/>
      <w:r>
        <w:t xml:space="preserve"> Paul </w:t>
      </w:r>
      <w:proofErr w:type="spellStart"/>
      <w:r>
        <w:t>Houdijk</w:t>
      </w:r>
      <w:proofErr w:type="spellEnd"/>
      <w:r>
        <w:t xml:space="preserve">. </w:t>
      </w:r>
    </w:p>
    <w:p w:rsidR="00000000" w:rsidRDefault="00360ECB">
      <w:pPr>
        <w:pStyle w:val="T3Lit"/>
        <w:jc w:val="left"/>
      </w:pPr>
      <w:proofErr w:type="spellStart"/>
      <w:r>
        <w:t>Parochiearchief</w:t>
      </w:r>
      <w:proofErr w:type="spellEnd"/>
      <w:r>
        <w:t xml:space="preserve"> St.-Michael </w:t>
      </w:r>
      <w:proofErr w:type="spellStart"/>
      <w:r>
        <w:t>Hazerswoude-Rijndijk</w:t>
      </w:r>
      <w:proofErr w:type="spellEnd"/>
      <w:r>
        <w:t>.</w:t>
      </w:r>
    </w:p>
    <w:p w:rsidR="00000000" w:rsidRDefault="00360ECB">
      <w:pPr>
        <w:pStyle w:val="T1"/>
        <w:jc w:val="left"/>
        <w:rPr>
          <w:rFonts w:ascii="Times" w:hAnsi="Times"/>
          <w:lang w:val="nl-NL"/>
        </w:rPr>
      </w:pPr>
    </w:p>
    <w:p w:rsidR="00000000" w:rsidRDefault="00360ECB">
      <w:pPr>
        <w:pStyle w:val="Heading2"/>
        <w:rPr>
          <w:i w:val="0"/>
          <w:iCs/>
        </w:rPr>
      </w:pPr>
      <w:r>
        <w:rPr>
          <w:i w:val="0"/>
          <w:iCs/>
        </w:rPr>
        <w:t>Historische gegeve</w:t>
      </w:r>
      <w:r>
        <w:rPr>
          <w:i w:val="0"/>
          <w:iCs/>
        </w:rPr>
        <w:t>ns</w:t>
      </w:r>
    </w:p>
    <w:p w:rsidR="00000000" w:rsidRDefault="00360ECB">
      <w:pPr>
        <w:pStyle w:val="T1"/>
        <w:jc w:val="left"/>
        <w:rPr>
          <w:rFonts w:ascii="Times" w:hAnsi="Times"/>
          <w:lang w:val="nl-NL"/>
        </w:rPr>
      </w:pPr>
    </w:p>
    <w:p w:rsidR="00000000" w:rsidRDefault="00360ECB">
      <w:pPr>
        <w:pStyle w:val="T1"/>
        <w:jc w:val="left"/>
        <w:rPr>
          <w:rFonts w:ascii="Times" w:hAnsi="Times"/>
          <w:lang w:val="nl-NL"/>
        </w:rPr>
      </w:pPr>
      <w:r>
        <w:rPr>
          <w:rFonts w:ascii="Times" w:hAnsi="Times"/>
          <w:lang w:val="nl-NL"/>
        </w:rPr>
        <w:t>Bouwers</w:t>
      </w:r>
    </w:p>
    <w:p w:rsidR="00000000" w:rsidRDefault="00360ECB">
      <w:pPr>
        <w:pStyle w:val="T1"/>
        <w:jc w:val="left"/>
        <w:rPr>
          <w:rFonts w:ascii="Times" w:hAnsi="Times"/>
          <w:lang w:val="nl-NL"/>
        </w:rPr>
      </w:pPr>
      <w:r>
        <w:rPr>
          <w:rFonts w:ascii="Times" w:hAnsi="Times"/>
          <w:lang w:val="nl-NL"/>
        </w:rPr>
        <w:t>1. Onbekend</w:t>
      </w:r>
    </w:p>
    <w:p w:rsidR="00000000" w:rsidRDefault="00360ECB">
      <w:pPr>
        <w:pStyle w:val="T1"/>
        <w:jc w:val="left"/>
        <w:rPr>
          <w:rFonts w:ascii="Times" w:hAnsi="Times"/>
          <w:lang w:val="nl-NL"/>
        </w:rPr>
      </w:pPr>
      <w:r>
        <w:rPr>
          <w:rFonts w:ascii="Times" w:hAnsi="Times"/>
          <w:lang w:val="nl-NL"/>
        </w:rPr>
        <w:t xml:space="preserve">2. </w:t>
      </w:r>
      <w:proofErr w:type="spellStart"/>
      <w:r>
        <w:rPr>
          <w:rFonts w:ascii="Times" w:hAnsi="Times"/>
          <w:lang w:val="nl-NL"/>
        </w:rPr>
        <w:t>Maarschalkerweerd</w:t>
      </w:r>
      <w:proofErr w:type="spellEnd"/>
      <w:r>
        <w:rPr>
          <w:rFonts w:ascii="Times" w:hAnsi="Times"/>
          <w:lang w:val="nl-NL"/>
        </w:rPr>
        <w:t xml:space="preserve"> &amp; Zn.</w:t>
      </w:r>
    </w:p>
    <w:p w:rsidR="00000000" w:rsidRDefault="00360ECB">
      <w:pPr>
        <w:pStyle w:val="T1"/>
        <w:jc w:val="left"/>
        <w:rPr>
          <w:rFonts w:ascii="Times" w:hAnsi="Times"/>
          <w:lang w:val="nl-NL"/>
        </w:rPr>
      </w:pPr>
    </w:p>
    <w:p w:rsidR="00000000" w:rsidRDefault="00360ECB">
      <w:pPr>
        <w:pStyle w:val="T1"/>
        <w:jc w:val="left"/>
        <w:rPr>
          <w:rFonts w:ascii="Times" w:hAnsi="Times"/>
          <w:lang w:val="nl-NL"/>
        </w:rPr>
      </w:pPr>
      <w:r>
        <w:rPr>
          <w:rFonts w:ascii="Times" w:hAnsi="Times"/>
          <w:lang w:val="nl-NL"/>
        </w:rPr>
        <w:t>Jaren van oplevering</w:t>
      </w:r>
    </w:p>
    <w:p w:rsidR="00000000" w:rsidRDefault="00360ECB">
      <w:pPr>
        <w:pStyle w:val="T1"/>
        <w:jc w:val="left"/>
        <w:rPr>
          <w:rFonts w:ascii="Times" w:hAnsi="Times"/>
          <w:lang w:val="nl-NL"/>
        </w:rPr>
      </w:pPr>
      <w:r>
        <w:rPr>
          <w:rFonts w:ascii="Times" w:hAnsi="Times"/>
          <w:lang w:val="nl-NL"/>
        </w:rPr>
        <w:t>1. ca 1875</w:t>
      </w:r>
    </w:p>
    <w:p w:rsidR="00000000" w:rsidRDefault="00360ECB">
      <w:pPr>
        <w:pStyle w:val="T1"/>
        <w:jc w:val="left"/>
        <w:rPr>
          <w:rFonts w:ascii="Times" w:hAnsi="Times"/>
          <w:lang w:val="nl-NL"/>
        </w:rPr>
      </w:pPr>
      <w:r>
        <w:rPr>
          <w:rFonts w:ascii="Times" w:hAnsi="Times"/>
          <w:lang w:val="nl-NL"/>
        </w:rPr>
        <w:t>2. 1891</w:t>
      </w:r>
    </w:p>
    <w:p w:rsidR="00000000" w:rsidRDefault="00360ECB">
      <w:pPr>
        <w:pStyle w:val="T1"/>
        <w:jc w:val="left"/>
        <w:rPr>
          <w:rFonts w:ascii="Times" w:hAnsi="Times"/>
          <w:lang w:val="nl-NL"/>
        </w:rPr>
      </w:pPr>
    </w:p>
    <w:p w:rsidR="00000000" w:rsidRDefault="00360ECB">
      <w:pPr>
        <w:pStyle w:val="T1"/>
        <w:jc w:val="left"/>
        <w:rPr>
          <w:rFonts w:ascii="Times" w:hAnsi="Times"/>
          <w:lang w:val="nl-NL"/>
        </w:rPr>
      </w:pPr>
      <w:r>
        <w:rPr>
          <w:rFonts w:ascii="Times" w:hAnsi="Times"/>
          <w:lang w:val="nl-NL"/>
        </w:rPr>
        <w:t>Oorspronkelijke locatie</w:t>
      </w:r>
    </w:p>
    <w:p w:rsidR="00000000" w:rsidRDefault="00360ECB">
      <w:pPr>
        <w:pStyle w:val="T1"/>
        <w:jc w:val="left"/>
        <w:rPr>
          <w:rFonts w:ascii="Times" w:hAnsi="Times"/>
          <w:lang w:val="nl-NL"/>
        </w:rPr>
      </w:pPr>
      <w:proofErr w:type="spellStart"/>
      <w:r>
        <w:rPr>
          <w:rFonts w:ascii="Times" w:hAnsi="Times"/>
          <w:lang w:val="nl-NL"/>
        </w:rPr>
        <w:t>Hazerswoude-Rijndijk</w:t>
      </w:r>
      <w:proofErr w:type="spellEnd"/>
      <w:r>
        <w:rPr>
          <w:rFonts w:ascii="Times" w:hAnsi="Times"/>
          <w:lang w:val="nl-NL"/>
        </w:rPr>
        <w:t xml:space="preserve">, R.K. Kerk </w:t>
      </w:r>
      <w:proofErr w:type="spellStart"/>
      <w:r>
        <w:rPr>
          <w:rFonts w:ascii="Times" w:hAnsi="Times"/>
          <w:lang w:val="nl-NL"/>
        </w:rPr>
        <w:t>St-Michael</w:t>
      </w:r>
      <w:proofErr w:type="spellEnd"/>
    </w:p>
    <w:p w:rsidR="00000000" w:rsidRDefault="00360ECB">
      <w:pPr>
        <w:pStyle w:val="T1"/>
        <w:jc w:val="left"/>
        <w:rPr>
          <w:rFonts w:ascii="Times" w:hAnsi="Times"/>
          <w:lang w:val="nl-NL"/>
        </w:rPr>
      </w:pPr>
    </w:p>
    <w:p w:rsidR="00000000" w:rsidRDefault="00360ECB">
      <w:pPr>
        <w:pStyle w:val="T1"/>
        <w:jc w:val="left"/>
        <w:rPr>
          <w:rFonts w:ascii="Times" w:hAnsi="Times"/>
          <w:lang w:val="nl-NL"/>
        </w:rPr>
      </w:pPr>
      <w:proofErr w:type="spellStart"/>
      <w:r>
        <w:rPr>
          <w:rFonts w:ascii="Times" w:hAnsi="Times"/>
          <w:lang w:val="nl-NL"/>
        </w:rPr>
        <w:lastRenderedPageBreak/>
        <w:t>Maarschalkerweerd</w:t>
      </w:r>
      <w:proofErr w:type="spellEnd"/>
      <w:r>
        <w:rPr>
          <w:rFonts w:ascii="Times" w:hAnsi="Times"/>
          <w:lang w:val="nl-NL"/>
        </w:rPr>
        <w:t xml:space="preserve"> &amp; Zn 1891</w:t>
      </w:r>
    </w:p>
    <w:p w:rsidR="00000000" w:rsidRDefault="00360ECB">
      <w:pPr>
        <w:pStyle w:val="T1"/>
        <w:jc w:val="left"/>
        <w:rPr>
          <w:rFonts w:ascii="Times" w:hAnsi="Times"/>
          <w:lang w:val="nl-NL"/>
        </w:rPr>
      </w:pPr>
      <w:r>
        <w:rPr>
          <w:rFonts w:ascii="Times" w:hAnsi="Times"/>
          <w:lang w:val="nl-NL"/>
        </w:rPr>
        <w:t>.</w:t>
      </w:r>
      <w:r>
        <w:rPr>
          <w:rFonts w:ascii="Times" w:hAnsi="Times"/>
          <w:lang w:val="nl-NL"/>
        </w:rPr>
        <w:tab/>
        <w:t>nieuw orgel met gebruikmaking van oude kas</w:t>
      </w:r>
    </w:p>
    <w:p w:rsidR="00000000" w:rsidRDefault="00360ECB">
      <w:pPr>
        <w:pStyle w:val="T1"/>
        <w:jc w:val="left"/>
        <w:rPr>
          <w:rFonts w:ascii="Times" w:hAnsi="Times"/>
          <w:lang w:val="nl-NL"/>
        </w:rPr>
      </w:pPr>
    </w:p>
    <w:p w:rsidR="00000000" w:rsidRDefault="00360ECB">
      <w:pPr>
        <w:pStyle w:val="T1"/>
        <w:jc w:val="left"/>
        <w:rPr>
          <w:rFonts w:ascii="Times" w:hAnsi="Times"/>
          <w:lang w:val="nl-NL"/>
        </w:rPr>
      </w:pPr>
      <w:r>
        <w:rPr>
          <w:rFonts w:ascii="Times" w:hAnsi="Times"/>
          <w:lang w:val="nl-NL"/>
        </w:rPr>
        <w:t>Dispositie volgens co</w:t>
      </w:r>
      <w:r>
        <w:rPr>
          <w:rFonts w:ascii="Times" w:hAnsi="Times"/>
          <w:lang w:val="nl-NL"/>
        </w:rPr>
        <w:t>ntract 17 januari / 2 april 1890</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67"/>
        <w:gridCol w:w="825"/>
        <w:gridCol w:w="1737"/>
        <w:gridCol w:w="375"/>
      </w:tblGrid>
      <w:tr w:rsidR="00000000">
        <w:tblPrEx>
          <w:tblCellMar>
            <w:top w:w="0" w:type="dxa"/>
            <w:bottom w:w="0" w:type="dxa"/>
          </w:tblCellMar>
        </w:tblPrEx>
        <w:tc>
          <w:tcPr>
            <w:tcW w:w="1667" w:type="dxa"/>
          </w:tcPr>
          <w:p w:rsidR="00000000" w:rsidRDefault="00360ECB">
            <w:pPr>
              <w:pStyle w:val="T4dispositie"/>
              <w:jc w:val="left"/>
              <w:rPr>
                <w:i/>
                <w:iCs/>
              </w:rPr>
            </w:pPr>
            <w:proofErr w:type="spellStart"/>
            <w:r>
              <w:rPr>
                <w:i/>
                <w:iCs/>
              </w:rPr>
              <w:t>Groot</w:t>
            </w:r>
            <w:proofErr w:type="spellEnd"/>
            <w:r>
              <w:rPr>
                <w:i/>
                <w:iCs/>
              </w:rPr>
              <w:t xml:space="preserve"> </w:t>
            </w:r>
            <w:proofErr w:type="spellStart"/>
            <w:r>
              <w:rPr>
                <w:i/>
                <w:iCs/>
              </w:rPr>
              <w:t>Manuaal</w:t>
            </w:r>
            <w:proofErr w:type="spellEnd"/>
          </w:p>
          <w:p w:rsidR="00000000" w:rsidRDefault="00360ECB">
            <w:pPr>
              <w:pStyle w:val="T4dispositie"/>
              <w:jc w:val="left"/>
            </w:pPr>
            <w:r>
              <w:t>Bourdon</w:t>
            </w:r>
          </w:p>
          <w:p w:rsidR="00000000" w:rsidRDefault="00360ECB">
            <w:pPr>
              <w:pStyle w:val="T4dispositie"/>
              <w:jc w:val="left"/>
            </w:pPr>
            <w:proofErr w:type="spellStart"/>
            <w:r>
              <w:t>Prestant</w:t>
            </w:r>
            <w:proofErr w:type="spellEnd"/>
          </w:p>
          <w:p w:rsidR="00000000" w:rsidRDefault="00360ECB">
            <w:pPr>
              <w:pStyle w:val="T4dispositie"/>
              <w:jc w:val="left"/>
            </w:pPr>
            <w:r>
              <w:t>Roerfluit</w:t>
            </w:r>
          </w:p>
          <w:p w:rsidR="00000000" w:rsidRDefault="00360ECB">
            <w:pPr>
              <w:pStyle w:val="T4dispositie"/>
              <w:jc w:val="left"/>
            </w:pPr>
            <w:r>
              <w:t xml:space="preserve">Fluit </w:t>
            </w:r>
            <w:proofErr w:type="spellStart"/>
            <w:r>
              <w:t>travers</w:t>
            </w:r>
            <w:proofErr w:type="spellEnd"/>
            <w:r>
              <w:t>*</w:t>
            </w:r>
          </w:p>
          <w:p w:rsidR="00000000" w:rsidRDefault="00360ECB">
            <w:pPr>
              <w:pStyle w:val="T4dispositie"/>
              <w:jc w:val="left"/>
            </w:pPr>
            <w:proofErr w:type="spellStart"/>
            <w:r>
              <w:t>Octaaf</w:t>
            </w:r>
            <w:proofErr w:type="spellEnd"/>
          </w:p>
          <w:p w:rsidR="00000000" w:rsidRDefault="00360ECB">
            <w:pPr>
              <w:pStyle w:val="T4dispositie"/>
              <w:jc w:val="left"/>
            </w:pPr>
            <w:proofErr w:type="spellStart"/>
            <w:r>
              <w:t>Roerfluit</w:t>
            </w:r>
            <w:proofErr w:type="spellEnd"/>
          </w:p>
          <w:p w:rsidR="00000000" w:rsidRDefault="00360ECB">
            <w:pPr>
              <w:pStyle w:val="T4dispositie"/>
              <w:jc w:val="left"/>
            </w:pPr>
            <w:r>
              <w:t>Octaaf</w:t>
            </w:r>
          </w:p>
          <w:p w:rsidR="00000000" w:rsidRDefault="00360ECB">
            <w:pPr>
              <w:pStyle w:val="T4dispositie"/>
              <w:jc w:val="left"/>
            </w:pPr>
            <w:r>
              <w:t>Mixtuur</w:t>
            </w:r>
          </w:p>
          <w:p w:rsidR="00000000" w:rsidRDefault="00360ECB">
            <w:pPr>
              <w:pStyle w:val="T4dispositie"/>
              <w:jc w:val="left"/>
            </w:pPr>
            <w:r>
              <w:t>Trompet</w:t>
            </w:r>
          </w:p>
        </w:tc>
        <w:tc>
          <w:tcPr>
            <w:tcW w:w="825" w:type="dxa"/>
          </w:tcPr>
          <w:p w:rsidR="00000000" w:rsidRDefault="00360ECB">
            <w:pPr>
              <w:pStyle w:val="T4dispositie"/>
              <w:jc w:val="left"/>
            </w:pPr>
          </w:p>
          <w:p w:rsidR="00000000" w:rsidRDefault="00360ECB">
            <w:pPr>
              <w:pStyle w:val="T4dispositie"/>
              <w:jc w:val="left"/>
            </w:pPr>
            <w:r>
              <w:t>16'</w:t>
            </w:r>
          </w:p>
          <w:p w:rsidR="00000000" w:rsidRDefault="00360ECB">
            <w:pPr>
              <w:pStyle w:val="T4dispositie"/>
              <w:jc w:val="left"/>
            </w:pPr>
            <w:r>
              <w:t>8'</w:t>
            </w:r>
          </w:p>
          <w:p w:rsidR="00000000" w:rsidRDefault="00360ECB">
            <w:pPr>
              <w:pStyle w:val="T4dispositie"/>
              <w:jc w:val="left"/>
            </w:pPr>
            <w:r>
              <w:t>8'</w:t>
            </w:r>
          </w:p>
          <w:p w:rsidR="00000000" w:rsidRDefault="00360ECB">
            <w:pPr>
              <w:pStyle w:val="T4dispositie"/>
              <w:jc w:val="left"/>
            </w:pPr>
            <w:r>
              <w:t>8'</w:t>
            </w:r>
          </w:p>
          <w:p w:rsidR="00000000" w:rsidRDefault="00360ECB">
            <w:pPr>
              <w:pStyle w:val="T4dispositie"/>
              <w:jc w:val="left"/>
            </w:pPr>
            <w:r>
              <w:t>4'</w:t>
            </w:r>
          </w:p>
          <w:p w:rsidR="00000000" w:rsidRDefault="00360ECB">
            <w:pPr>
              <w:pStyle w:val="T4dispositie"/>
              <w:jc w:val="left"/>
            </w:pPr>
            <w:r>
              <w:t>4'</w:t>
            </w:r>
          </w:p>
          <w:p w:rsidR="00000000" w:rsidRDefault="00360ECB">
            <w:pPr>
              <w:pStyle w:val="T4dispositie"/>
              <w:jc w:val="left"/>
            </w:pPr>
            <w:r>
              <w:t>2'</w:t>
            </w:r>
          </w:p>
          <w:p w:rsidR="00000000" w:rsidRDefault="00360ECB">
            <w:pPr>
              <w:pStyle w:val="T4dispositie"/>
              <w:jc w:val="left"/>
            </w:pPr>
            <w:r>
              <w:t>2-3 st.</w:t>
            </w:r>
          </w:p>
          <w:p w:rsidR="00000000" w:rsidRDefault="00360ECB">
            <w:pPr>
              <w:pStyle w:val="T4dispositie"/>
              <w:jc w:val="left"/>
            </w:pPr>
            <w:r>
              <w:t>8'</w:t>
            </w:r>
          </w:p>
        </w:tc>
        <w:tc>
          <w:tcPr>
            <w:tcW w:w="1737" w:type="dxa"/>
          </w:tcPr>
          <w:p w:rsidR="00000000" w:rsidRDefault="00360ECB">
            <w:pPr>
              <w:pStyle w:val="T4dispositie"/>
              <w:jc w:val="left"/>
              <w:rPr>
                <w:i/>
                <w:iCs/>
              </w:rPr>
            </w:pPr>
            <w:r>
              <w:rPr>
                <w:i/>
                <w:iCs/>
              </w:rPr>
              <w:t xml:space="preserve">2e </w:t>
            </w:r>
            <w:proofErr w:type="spellStart"/>
            <w:r>
              <w:rPr>
                <w:i/>
                <w:iCs/>
              </w:rPr>
              <w:t>Manuaal</w:t>
            </w:r>
            <w:proofErr w:type="spellEnd"/>
          </w:p>
          <w:p w:rsidR="00000000" w:rsidRDefault="00360ECB">
            <w:pPr>
              <w:pStyle w:val="T4dispositie"/>
              <w:jc w:val="left"/>
            </w:pPr>
            <w:r>
              <w:t>Holpijp</w:t>
            </w:r>
          </w:p>
          <w:p w:rsidR="00000000" w:rsidRDefault="00360ECB">
            <w:pPr>
              <w:pStyle w:val="T4dispositie"/>
              <w:jc w:val="left"/>
            </w:pPr>
            <w:proofErr w:type="spellStart"/>
            <w:r>
              <w:t>Salicionaal</w:t>
            </w:r>
            <w:proofErr w:type="spellEnd"/>
          </w:p>
          <w:p w:rsidR="00000000" w:rsidRDefault="00360ECB">
            <w:pPr>
              <w:pStyle w:val="T4dispositie"/>
              <w:jc w:val="left"/>
            </w:pPr>
            <w:r>
              <w:t xml:space="preserve">Viola </w:t>
            </w:r>
            <w:proofErr w:type="spellStart"/>
            <w:r>
              <w:t>di</w:t>
            </w:r>
            <w:proofErr w:type="spellEnd"/>
            <w:r>
              <w:t xml:space="preserve"> Gamba</w:t>
            </w:r>
          </w:p>
          <w:p w:rsidR="00000000" w:rsidRDefault="00360ECB">
            <w:pPr>
              <w:pStyle w:val="T4dispositie"/>
              <w:jc w:val="left"/>
            </w:pPr>
            <w:proofErr w:type="spellStart"/>
            <w:r>
              <w:t>Melofoon</w:t>
            </w:r>
            <w:proofErr w:type="spellEnd"/>
          </w:p>
          <w:p w:rsidR="00000000" w:rsidRDefault="00360ECB">
            <w:pPr>
              <w:pStyle w:val="T4dispositie"/>
              <w:jc w:val="left"/>
            </w:pPr>
            <w:r>
              <w:t>Fluit dolce</w:t>
            </w:r>
          </w:p>
        </w:tc>
        <w:tc>
          <w:tcPr>
            <w:tcW w:w="375" w:type="dxa"/>
          </w:tcPr>
          <w:p w:rsidR="00000000" w:rsidRDefault="00360ECB">
            <w:pPr>
              <w:pStyle w:val="T4dispositie"/>
              <w:jc w:val="left"/>
            </w:pPr>
          </w:p>
          <w:p w:rsidR="00000000" w:rsidRDefault="00360ECB">
            <w:pPr>
              <w:pStyle w:val="T4dispositie"/>
              <w:jc w:val="left"/>
            </w:pPr>
            <w:r>
              <w:t>8'</w:t>
            </w:r>
          </w:p>
          <w:p w:rsidR="00000000" w:rsidRDefault="00360ECB">
            <w:pPr>
              <w:pStyle w:val="T4dispositie"/>
              <w:jc w:val="left"/>
            </w:pPr>
            <w:r>
              <w:t>8'</w:t>
            </w:r>
          </w:p>
          <w:p w:rsidR="00000000" w:rsidRDefault="00360ECB">
            <w:pPr>
              <w:pStyle w:val="T4dispositie"/>
              <w:jc w:val="left"/>
            </w:pPr>
            <w:r>
              <w:t>8'</w:t>
            </w:r>
          </w:p>
          <w:p w:rsidR="00000000" w:rsidRDefault="00360ECB">
            <w:pPr>
              <w:pStyle w:val="T4dispositie"/>
              <w:jc w:val="left"/>
            </w:pPr>
            <w:r>
              <w:t>4'</w:t>
            </w:r>
          </w:p>
          <w:p w:rsidR="00000000" w:rsidRDefault="00360ECB">
            <w:pPr>
              <w:pStyle w:val="T4dispositie"/>
              <w:jc w:val="left"/>
            </w:pPr>
            <w:r>
              <w:t>4'</w:t>
            </w:r>
          </w:p>
        </w:tc>
      </w:tr>
    </w:tbl>
    <w:p w:rsidR="00000000" w:rsidRDefault="00360ECB">
      <w:pPr>
        <w:pStyle w:val="T4dispositie"/>
        <w:jc w:val="left"/>
      </w:pPr>
    </w:p>
    <w:p w:rsidR="00000000" w:rsidRDefault="00360ECB">
      <w:pPr>
        <w:pStyle w:val="T4dispositie"/>
        <w:jc w:val="left"/>
      </w:pPr>
      <w:proofErr w:type="spellStart"/>
      <w:r>
        <w:t>koppelin</w:t>
      </w:r>
      <w:r>
        <w:t>g</w:t>
      </w:r>
      <w:proofErr w:type="spellEnd"/>
      <w:r>
        <w:t xml:space="preserve"> klavieren, ventiel of windlossing</w:t>
      </w:r>
    </w:p>
    <w:p w:rsidR="00000000" w:rsidRDefault="00360ECB">
      <w:pPr>
        <w:pStyle w:val="T4dispositie"/>
        <w:jc w:val="left"/>
      </w:pPr>
      <w:r>
        <w:t xml:space="preserve">vierkant opgaande </w:t>
      </w:r>
      <w:proofErr w:type="spellStart"/>
      <w:r>
        <w:t>reservoirbalg</w:t>
      </w:r>
      <w:proofErr w:type="spellEnd"/>
      <w:r>
        <w:t xml:space="preserve"> en </w:t>
      </w:r>
      <w:proofErr w:type="spellStart"/>
      <w:r>
        <w:t>één</w:t>
      </w:r>
      <w:proofErr w:type="spellEnd"/>
      <w:r>
        <w:t xml:space="preserve"> </w:t>
      </w:r>
      <w:proofErr w:type="spellStart"/>
      <w:r>
        <w:t>nieuwe</w:t>
      </w:r>
      <w:proofErr w:type="spellEnd"/>
      <w:r>
        <w:t xml:space="preserve"> regulateurbalg.</w:t>
      </w:r>
    </w:p>
    <w:p w:rsidR="00000000" w:rsidRDefault="00360ECB">
      <w:pPr>
        <w:pStyle w:val="T4dispositie"/>
        <w:jc w:val="left"/>
      </w:pPr>
    </w:p>
    <w:p w:rsidR="00000000" w:rsidRDefault="00360ECB">
      <w:pPr>
        <w:pStyle w:val="T4dispositie"/>
        <w:jc w:val="left"/>
      </w:pPr>
      <w:r>
        <w:t>*gratis boven bestek geleverd</w:t>
      </w:r>
    </w:p>
    <w:p w:rsidR="00000000" w:rsidRDefault="00360ECB">
      <w:pPr>
        <w:pStyle w:val="T1"/>
        <w:jc w:val="left"/>
        <w:rPr>
          <w:rFonts w:ascii="Times" w:hAnsi="Times"/>
          <w:lang w:val="nl-NL"/>
        </w:rPr>
      </w:pPr>
    </w:p>
    <w:p w:rsidR="00000000" w:rsidRDefault="00360ECB">
      <w:pPr>
        <w:pStyle w:val="T1"/>
        <w:jc w:val="left"/>
        <w:rPr>
          <w:rFonts w:ascii="Times" w:hAnsi="Times"/>
          <w:lang w:val="nl-NL"/>
        </w:rPr>
      </w:pPr>
      <w:proofErr w:type="spellStart"/>
      <w:r>
        <w:rPr>
          <w:rFonts w:ascii="Times" w:hAnsi="Times"/>
          <w:lang w:val="nl-NL"/>
        </w:rPr>
        <w:t>Maarschalkerweerd</w:t>
      </w:r>
      <w:proofErr w:type="spellEnd"/>
      <w:r>
        <w:rPr>
          <w:rFonts w:ascii="Times" w:hAnsi="Times"/>
          <w:lang w:val="nl-NL"/>
        </w:rPr>
        <w:t xml:space="preserve"> &amp; Zn 1907</w:t>
      </w:r>
    </w:p>
    <w:p w:rsidR="00000000" w:rsidRDefault="00360ECB">
      <w:pPr>
        <w:pStyle w:val="T1"/>
        <w:jc w:val="left"/>
        <w:rPr>
          <w:rFonts w:ascii="Times" w:hAnsi="Times"/>
          <w:lang w:val="nl-NL"/>
        </w:rPr>
      </w:pPr>
      <w:r>
        <w:rPr>
          <w:rFonts w:ascii="Times" w:hAnsi="Times"/>
          <w:lang w:val="nl-NL"/>
        </w:rPr>
        <w:t>.</w:t>
      </w:r>
      <w:r>
        <w:rPr>
          <w:rFonts w:ascii="Times" w:hAnsi="Times"/>
          <w:lang w:val="nl-NL"/>
        </w:rPr>
        <w:tab/>
        <w:t>schoonmaak</w:t>
      </w:r>
    </w:p>
    <w:p w:rsidR="00000000" w:rsidRDefault="00360ECB">
      <w:pPr>
        <w:pStyle w:val="T1"/>
        <w:jc w:val="left"/>
        <w:rPr>
          <w:rFonts w:ascii="Times" w:hAnsi="Times"/>
          <w:lang w:val="nl-NL"/>
        </w:rPr>
      </w:pPr>
    </w:p>
    <w:p w:rsidR="00000000" w:rsidRDefault="00360ECB">
      <w:pPr>
        <w:pStyle w:val="T1"/>
        <w:jc w:val="left"/>
        <w:rPr>
          <w:rFonts w:ascii="Times" w:hAnsi="Times"/>
          <w:lang w:val="nl-NL"/>
        </w:rPr>
      </w:pPr>
      <w:r>
        <w:rPr>
          <w:rFonts w:ascii="Times" w:hAnsi="Times"/>
          <w:lang w:val="nl-NL"/>
        </w:rPr>
        <w:t>Onbekend moment</w:t>
      </w:r>
    </w:p>
    <w:p w:rsidR="00000000" w:rsidRDefault="00360ECB">
      <w:pPr>
        <w:pStyle w:val="T1"/>
        <w:jc w:val="left"/>
        <w:rPr>
          <w:rFonts w:ascii="Times" w:hAnsi="Times"/>
          <w:lang w:val="nl-NL"/>
        </w:rPr>
      </w:pPr>
      <w:r>
        <w:rPr>
          <w:rFonts w:ascii="Times" w:hAnsi="Times"/>
          <w:lang w:val="nl-NL"/>
        </w:rPr>
        <w:t>.</w:t>
      </w:r>
      <w:r>
        <w:rPr>
          <w:rFonts w:ascii="Times" w:hAnsi="Times"/>
          <w:lang w:val="nl-NL"/>
        </w:rPr>
        <w:tab/>
        <w:t xml:space="preserve">NW - </w:t>
      </w:r>
      <w:proofErr w:type="spellStart"/>
      <w:r>
        <w:rPr>
          <w:rFonts w:ascii="Times" w:hAnsi="Times"/>
          <w:lang w:val="nl-NL"/>
        </w:rPr>
        <w:t>Melofoon</w:t>
      </w:r>
      <w:proofErr w:type="spellEnd"/>
      <w:r>
        <w:rPr>
          <w:rFonts w:ascii="Times" w:hAnsi="Times"/>
          <w:lang w:val="nl-NL"/>
        </w:rPr>
        <w:t xml:space="preserve"> 4</w:t>
      </w:r>
      <w:r>
        <w:t>'</w:t>
      </w:r>
      <w:r>
        <w:rPr>
          <w:rFonts w:ascii="Times" w:hAnsi="Times"/>
          <w:lang w:val="nl-NL"/>
        </w:rPr>
        <w:t xml:space="preserve">, + </w:t>
      </w:r>
      <w:proofErr w:type="spellStart"/>
      <w:r>
        <w:rPr>
          <w:rFonts w:ascii="Times" w:hAnsi="Times"/>
          <w:lang w:val="nl-NL"/>
        </w:rPr>
        <w:t>Vox</w:t>
      </w:r>
      <w:proofErr w:type="spellEnd"/>
      <w:r>
        <w:rPr>
          <w:rFonts w:ascii="Times" w:hAnsi="Times"/>
          <w:lang w:val="nl-NL"/>
        </w:rPr>
        <w:t xml:space="preserve"> </w:t>
      </w:r>
      <w:proofErr w:type="spellStart"/>
      <w:r>
        <w:rPr>
          <w:rFonts w:ascii="Times" w:hAnsi="Times"/>
          <w:lang w:val="nl-NL"/>
        </w:rPr>
        <w:t>Celeste</w:t>
      </w:r>
      <w:proofErr w:type="spellEnd"/>
      <w:r>
        <w:rPr>
          <w:rFonts w:ascii="Times" w:hAnsi="Times"/>
          <w:lang w:val="nl-NL"/>
        </w:rPr>
        <w:t xml:space="preserve"> 8</w:t>
      </w:r>
      <w:r>
        <w:t>'</w:t>
      </w:r>
    </w:p>
    <w:p w:rsidR="00000000" w:rsidRDefault="00360ECB">
      <w:pPr>
        <w:pStyle w:val="T1"/>
        <w:jc w:val="left"/>
        <w:rPr>
          <w:rFonts w:ascii="Times" w:hAnsi="Times"/>
          <w:lang w:val="nl-NL"/>
        </w:rPr>
      </w:pPr>
    </w:p>
    <w:p w:rsidR="00000000" w:rsidRDefault="00360ECB">
      <w:pPr>
        <w:pStyle w:val="T1"/>
        <w:jc w:val="left"/>
        <w:rPr>
          <w:rFonts w:ascii="Times" w:hAnsi="Times"/>
          <w:lang w:val="nl-NL"/>
        </w:rPr>
      </w:pPr>
      <w:r>
        <w:rPr>
          <w:rFonts w:ascii="Times" w:hAnsi="Times"/>
          <w:lang w:val="nl-NL"/>
        </w:rPr>
        <w:t xml:space="preserve">J.J. </w:t>
      </w:r>
      <w:proofErr w:type="spellStart"/>
      <w:r>
        <w:rPr>
          <w:rFonts w:ascii="Times" w:hAnsi="Times"/>
          <w:lang w:val="nl-NL"/>
        </w:rPr>
        <w:t>Elbertse</w:t>
      </w:r>
      <w:proofErr w:type="spellEnd"/>
      <w:r>
        <w:rPr>
          <w:rFonts w:ascii="Times" w:hAnsi="Times"/>
          <w:lang w:val="nl-NL"/>
        </w:rPr>
        <w:t xml:space="preserve"> &amp; Zn 1949</w:t>
      </w:r>
    </w:p>
    <w:p w:rsidR="00000000" w:rsidRDefault="00360ECB">
      <w:pPr>
        <w:pStyle w:val="T1"/>
        <w:jc w:val="left"/>
        <w:rPr>
          <w:rFonts w:ascii="Times" w:hAnsi="Times"/>
          <w:lang w:val="nl-NL"/>
        </w:rPr>
      </w:pPr>
      <w:r>
        <w:rPr>
          <w:rFonts w:ascii="Times" w:hAnsi="Times"/>
          <w:lang w:val="nl-NL"/>
        </w:rPr>
        <w:t>.</w:t>
      </w:r>
      <w:r>
        <w:rPr>
          <w:rFonts w:ascii="Times" w:hAnsi="Times"/>
          <w:lang w:val="nl-NL"/>
        </w:rPr>
        <w:tab/>
        <w:t>rest</w:t>
      </w:r>
      <w:r>
        <w:rPr>
          <w:rFonts w:ascii="Times" w:hAnsi="Times"/>
          <w:lang w:val="nl-NL"/>
        </w:rPr>
        <w:t>auratie</w:t>
      </w:r>
    </w:p>
    <w:p w:rsidR="00000000" w:rsidRDefault="00360ECB">
      <w:pPr>
        <w:pStyle w:val="T1"/>
        <w:numPr>
          <w:ilvl w:val="0"/>
          <w:numId w:val="1"/>
        </w:numPr>
        <w:jc w:val="left"/>
        <w:rPr>
          <w:rFonts w:ascii="Times" w:hAnsi="Times"/>
          <w:lang w:val="nl-NL"/>
        </w:rPr>
      </w:pPr>
      <w:r>
        <w:rPr>
          <w:rFonts w:ascii="Times" w:hAnsi="Times"/>
          <w:lang w:val="nl-NL"/>
        </w:rPr>
        <w:t>beleg ondertoetsen handklavieren vernieuwd in celluloid; toetsbeleg en regels pedaalklavier vernieuwd</w:t>
      </w:r>
    </w:p>
    <w:p w:rsidR="00000000" w:rsidRDefault="00360ECB">
      <w:pPr>
        <w:pStyle w:val="T1"/>
        <w:jc w:val="left"/>
        <w:rPr>
          <w:rFonts w:ascii="Times" w:hAnsi="Times"/>
          <w:lang w:val="nl-NL"/>
        </w:rPr>
      </w:pPr>
      <w:r>
        <w:rPr>
          <w:rFonts w:ascii="Times" w:hAnsi="Times"/>
          <w:lang w:val="nl-NL"/>
        </w:rPr>
        <w:t>.</w:t>
      </w:r>
      <w:r>
        <w:rPr>
          <w:rFonts w:ascii="Times" w:hAnsi="Times"/>
          <w:lang w:val="nl-NL"/>
        </w:rPr>
        <w:tab/>
        <w:t>lagers walsborden en koperdraadwerk vernieuwd</w:t>
      </w:r>
    </w:p>
    <w:p w:rsidR="00000000" w:rsidRDefault="00360ECB">
      <w:pPr>
        <w:pStyle w:val="T1"/>
        <w:numPr>
          <w:ilvl w:val="0"/>
          <w:numId w:val="1"/>
        </w:numPr>
        <w:jc w:val="left"/>
        <w:rPr>
          <w:rFonts w:ascii="Times" w:hAnsi="Times"/>
          <w:lang w:val="nl-NL"/>
        </w:rPr>
      </w:pPr>
      <w:r>
        <w:rPr>
          <w:rFonts w:ascii="Times" w:hAnsi="Times"/>
          <w:lang w:val="nl-NL"/>
        </w:rPr>
        <w:t>pijpwerk schoongemaakt en hersteld</w:t>
      </w:r>
    </w:p>
    <w:p w:rsidR="00000000" w:rsidRDefault="00360ECB">
      <w:pPr>
        <w:pStyle w:val="T1"/>
        <w:jc w:val="left"/>
        <w:rPr>
          <w:rFonts w:ascii="Times" w:hAnsi="Times"/>
          <w:lang w:val="nl-NL"/>
        </w:rPr>
      </w:pPr>
      <w:r>
        <w:rPr>
          <w:rFonts w:ascii="Times" w:hAnsi="Times"/>
          <w:lang w:val="nl-NL"/>
        </w:rPr>
        <w:t>.</w:t>
      </w:r>
      <w:r>
        <w:rPr>
          <w:rFonts w:ascii="Times" w:hAnsi="Times"/>
          <w:lang w:val="nl-NL"/>
        </w:rPr>
        <w:tab/>
        <w:t>kelen en tongen Trompet 8</w:t>
      </w:r>
      <w:r>
        <w:t>'</w:t>
      </w:r>
      <w:r>
        <w:rPr>
          <w:rFonts w:ascii="Times" w:hAnsi="Times"/>
          <w:lang w:val="nl-NL"/>
        </w:rPr>
        <w:t xml:space="preserve"> gepolijst</w:t>
      </w:r>
    </w:p>
    <w:p w:rsidR="00000000" w:rsidRDefault="00360ECB">
      <w:pPr>
        <w:pStyle w:val="T1"/>
        <w:jc w:val="left"/>
        <w:rPr>
          <w:rFonts w:ascii="Times" w:hAnsi="Times"/>
          <w:lang w:val="nl-NL"/>
        </w:rPr>
      </w:pPr>
    </w:p>
    <w:p w:rsidR="00000000" w:rsidRDefault="00360ECB">
      <w:pPr>
        <w:pStyle w:val="T1"/>
        <w:jc w:val="left"/>
        <w:rPr>
          <w:rFonts w:ascii="Times" w:hAnsi="Times"/>
          <w:lang w:val="nl-NL"/>
        </w:rPr>
      </w:pPr>
      <w:r>
        <w:rPr>
          <w:rFonts w:ascii="Times" w:hAnsi="Times"/>
          <w:lang w:val="nl-NL"/>
        </w:rPr>
        <w:t xml:space="preserve">J.J. </w:t>
      </w:r>
      <w:proofErr w:type="spellStart"/>
      <w:r>
        <w:rPr>
          <w:rFonts w:ascii="Times" w:hAnsi="Times"/>
          <w:lang w:val="nl-NL"/>
        </w:rPr>
        <w:t>Elbertse</w:t>
      </w:r>
      <w:proofErr w:type="spellEnd"/>
      <w:r>
        <w:rPr>
          <w:rFonts w:ascii="Times" w:hAnsi="Times"/>
          <w:lang w:val="nl-NL"/>
        </w:rPr>
        <w:t xml:space="preserve"> &amp; Zn 1966</w:t>
      </w:r>
    </w:p>
    <w:p w:rsidR="00000000" w:rsidRDefault="00360ECB">
      <w:pPr>
        <w:pStyle w:val="T1"/>
        <w:jc w:val="left"/>
        <w:rPr>
          <w:rFonts w:ascii="Times" w:hAnsi="Times"/>
          <w:lang w:val="nl-NL"/>
        </w:rPr>
      </w:pPr>
      <w:r>
        <w:rPr>
          <w:rFonts w:ascii="Times" w:hAnsi="Times"/>
          <w:lang w:val="nl-NL"/>
        </w:rPr>
        <w:t>.</w:t>
      </w:r>
      <w:r>
        <w:rPr>
          <w:rFonts w:ascii="Times" w:hAnsi="Times"/>
          <w:lang w:val="nl-NL"/>
        </w:rPr>
        <w:tab/>
        <w:t>schoonmaak</w:t>
      </w:r>
    </w:p>
    <w:p w:rsidR="00000000" w:rsidRDefault="00360ECB">
      <w:pPr>
        <w:pStyle w:val="T1"/>
        <w:jc w:val="left"/>
        <w:rPr>
          <w:rFonts w:ascii="Times" w:hAnsi="Times"/>
          <w:lang w:val="nl-NL"/>
        </w:rPr>
      </w:pPr>
      <w:r>
        <w:rPr>
          <w:rFonts w:ascii="Times" w:hAnsi="Times"/>
          <w:lang w:val="nl-NL"/>
        </w:rPr>
        <w:t>.</w:t>
      </w:r>
      <w:r>
        <w:rPr>
          <w:rFonts w:ascii="Times" w:hAnsi="Times"/>
          <w:lang w:val="nl-NL"/>
        </w:rPr>
        <w:tab/>
        <w:t>houten pijpwerk vervangen</w:t>
      </w:r>
    </w:p>
    <w:p w:rsidR="00000000" w:rsidRDefault="00360ECB">
      <w:pPr>
        <w:pStyle w:val="T1"/>
        <w:jc w:val="left"/>
        <w:rPr>
          <w:rFonts w:ascii="Times" w:hAnsi="Times"/>
          <w:lang w:val="nl-NL"/>
        </w:rPr>
      </w:pPr>
    </w:p>
    <w:p w:rsidR="00000000" w:rsidRDefault="00360ECB">
      <w:pPr>
        <w:pStyle w:val="T1"/>
        <w:jc w:val="left"/>
        <w:rPr>
          <w:rFonts w:ascii="Times" w:hAnsi="Times"/>
          <w:lang w:val="nl-NL"/>
        </w:rPr>
      </w:pPr>
      <w:proofErr w:type="spellStart"/>
      <w:r>
        <w:rPr>
          <w:rFonts w:ascii="Times" w:hAnsi="Times"/>
          <w:lang w:val="nl-NL"/>
        </w:rPr>
        <w:t>Jos</w:t>
      </w:r>
      <w:proofErr w:type="spellEnd"/>
      <w:r>
        <w:rPr>
          <w:rFonts w:ascii="Times" w:hAnsi="Times"/>
          <w:lang w:val="nl-NL"/>
        </w:rPr>
        <w:t xml:space="preserve"> Vermeulen 1977</w:t>
      </w:r>
    </w:p>
    <w:p w:rsidR="00000000" w:rsidRDefault="00360ECB">
      <w:pPr>
        <w:pStyle w:val="T1"/>
        <w:jc w:val="left"/>
        <w:rPr>
          <w:rFonts w:ascii="Times" w:hAnsi="Times"/>
          <w:lang w:val="nl-NL"/>
        </w:rPr>
      </w:pPr>
      <w:r>
        <w:rPr>
          <w:rFonts w:ascii="Times" w:hAnsi="Times"/>
          <w:lang w:val="nl-NL"/>
        </w:rPr>
        <w:t>.</w:t>
      </w:r>
      <w:r>
        <w:rPr>
          <w:rFonts w:ascii="Times" w:hAnsi="Times"/>
          <w:lang w:val="nl-NL"/>
        </w:rPr>
        <w:tab/>
        <w:t xml:space="preserve">orgel geplaatst te </w:t>
      </w:r>
      <w:proofErr w:type="spellStart"/>
      <w:r>
        <w:rPr>
          <w:rFonts w:ascii="Times" w:hAnsi="Times"/>
          <w:lang w:val="nl-NL"/>
        </w:rPr>
        <w:t>Hazerswoude-Rijndijk</w:t>
      </w:r>
      <w:proofErr w:type="spellEnd"/>
      <w:r>
        <w:rPr>
          <w:rFonts w:ascii="Times" w:hAnsi="Times"/>
          <w:lang w:val="nl-NL"/>
        </w:rPr>
        <w:t>, multifunctioneel centrum Het Anker</w:t>
      </w:r>
    </w:p>
    <w:p w:rsidR="00000000" w:rsidRDefault="00360ECB">
      <w:pPr>
        <w:pStyle w:val="T1"/>
        <w:jc w:val="left"/>
        <w:rPr>
          <w:rFonts w:ascii="Times" w:hAnsi="Times"/>
          <w:lang w:val="nl-NL"/>
        </w:rPr>
      </w:pPr>
      <w:r>
        <w:rPr>
          <w:rFonts w:ascii="Times" w:hAnsi="Times"/>
          <w:lang w:val="nl-NL"/>
        </w:rPr>
        <w:t>.</w:t>
      </w:r>
      <w:r>
        <w:rPr>
          <w:rFonts w:ascii="Times" w:hAnsi="Times"/>
          <w:lang w:val="nl-NL"/>
        </w:rPr>
        <w:tab/>
      </w:r>
      <w:proofErr w:type="spellStart"/>
      <w:r>
        <w:rPr>
          <w:rFonts w:ascii="Times" w:hAnsi="Times"/>
          <w:lang w:val="nl-NL"/>
        </w:rPr>
        <w:t>ondersponsels</w:t>
      </w:r>
      <w:proofErr w:type="spellEnd"/>
      <w:r>
        <w:rPr>
          <w:rFonts w:ascii="Times" w:hAnsi="Times"/>
          <w:lang w:val="nl-NL"/>
        </w:rPr>
        <w:t xml:space="preserve"> vervangen door </w:t>
      </w:r>
      <w:proofErr w:type="spellStart"/>
      <w:r>
        <w:rPr>
          <w:rFonts w:ascii="Times" w:hAnsi="Times"/>
          <w:lang w:val="nl-NL"/>
        </w:rPr>
        <w:t>belering</w:t>
      </w:r>
      <w:proofErr w:type="spellEnd"/>
      <w:r>
        <w:rPr>
          <w:rFonts w:ascii="Times" w:hAnsi="Times"/>
          <w:lang w:val="nl-NL"/>
        </w:rPr>
        <w:t xml:space="preserve">; </w:t>
      </w:r>
      <w:proofErr w:type="spellStart"/>
      <w:r>
        <w:rPr>
          <w:rFonts w:ascii="Times" w:hAnsi="Times"/>
          <w:lang w:val="nl-NL"/>
        </w:rPr>
        <w:t>sleepringen</w:t>
      </w:r>
      <w:proofErr w:type="spellEnd"/>
      <w:r>
        <w:rPr>
          <w:rFonts w:ascii="Times" w:hAnsi="Times"/>
          <w:lang w:val="nl-NL"/>
        </w:rPr>
        <w:t xml:space="preserve"> aangebracht</w:t>
      </w:r>
    </w:p>
    <w:p w:rsidR="00000000" w:rsidRDefault="00360ECB">
      <w:pPr>
        <w:pStyle w:val="T1"/>
        <w:jc w:val="left"/>
        <w:rPr>
          <w:rFonts w:ascii="Times" w:hAnsi="Times"/>
          <w:lang w:val="nl-NL"/>
        </w:rPr>
      </w:pPr>
      <w:r>
        <w:rPr>
          <w:rFonts w:ascii="Times" w:hAnsi="Times"/>
          <w:lang w:val="nl-NL"/>
        </w:rPr>
        <w:t>.</w:t>
      </w:r>
      <w:r>
        <w:rPr>
          <w:rFonts w:ascii="Times" w:hAnsi="Times"/>
          <w:lang w:val="nl-NL"/>
        </w:rPr>
        <w:tab/>
        <w:t>dispositiewijzigingen:</w:t>
      </w:r>
    </w:p>
    <w:p w:rsidR="00000000" w:rsidRDefault="00360ECB">
      <w:pPr>
        <w:pStyle w:val="T1"/>
        <w:ind w:firstLine="708"/>
        <w:jc w:val="left"/>
        <w:rPr>
          <w:rFonts w:ascii="Times" w:hAnsi="Times"/>
          <w:lang w:val="nl-NL"/>
        </w:rPr>
      </w:pPr>
      <w:r>
        <w:rPr>
          <w:rFonts w:ascii="Times" w:hAnsi="Times"/>
          <w:lang w:val="nl-NL"/>
        </w:rPr>
        <w:t>HW - Roerfluit 4</w:t>
      </w:r>
      <w:r>
        <w:t>'</w:t>
      </w:r>
      <w:r>
        <w:rPr>
          <w:rFonts w:ascii="Times" w:hAnsi="Times"/>
          <w:lang w:val="nl-NL"/>
        </w:rPr>
        <w:t xml:space="preserve"> (naar NW</w:t>
      </w:r>
      <w:r>
        <w:rPr>
          <w:rFonts w:ascii="Times" w:hAnsi="Times"/>
          <w:lang w:val="nl-NL"/>
        </w:rPr>
        <w:t xml:space="preserve">), + Fluit </w:t>
      </w:r>
      <w:proofErr w:type="spellStart"/>
      <w:r>
        <w:rPr>
          <w:rFonts w:ascii="Times" w:hAnsi="Times"/>
          <w:lang w:val="nl-NL"/>
        </w:rPr>
        <w:t>dolce</w:t>
      </w:r>
      <w:proofErr w:type="spellEnd"/>
      <w:r>
        <w:rPr>
          <w:rFonts w:ascii="Times" w:hAnsi="Times"/>
          <w:lang w:val="nl-NL"/>
        </w:rPr>
        <w:t xml:space="preserve"> 4</w:t>
      </w:r>
      <w:r>
        <w:t>'</w:t>
      </w:r>
      <w:r>
        <w:rPr>
          <w:rFonts w:ascii="Times" w:hAnsi="Times"/>
          <w:lang w:val="nl-NL"/>
        </w:rPr>
        <w:t xml:space="preserve"> (van NW)</w:t>
      </w:r>
    </w:p>
    <w:p w:rsidR="00000000" w:rsidRDefault="00360ECB">
      <w:pPr>
        <w:pStyle w:val="T1"/>
        <w:ind w:left="708"/>
        <w:jc w:val="left"/>
        <w:rPr>
          <w:rFonts w:ascii="Times" w:hAnsi="Times"/>
          <w:lang w:val="nl-NL"/>
        </w:rPr>
      </w:pPr>
      <w:r>
        <w:rPr>
          <w:rFonts w:ascii="Times" w:hAnsi="Times"/>
          <w:lang w:val="nl-NL"/>
        </w:rPr>
        <w:t xml:space="preserve">NW - Viola </w:t>
      </w:r>
      <w:proofErr w:type="spellStart"/>
      <w:r>
        <w:rPr>
          <w:rFonts w:ascii="Times" w:hAnsi="Times"/>
          <w:lang w:val="nl-NL"/>
        </w:rPr>
        <w:t>di</w:t>
      </w:r>
      <w:proofErr w:type="spellEnd"/>
      <w:r>
        <w:rPr>
          <w:rFonts w:ascii="Times" w:hAnsi="Times"/>
          <w:lang w:val="nl-NL"/>
        </w:rPr>
        <w:t xml:space="preserve"> Gamba 8</w:t>
      </w:r>
      <w:r>
        <w:t>'</w:t>
      </w:r>
      <w:r>
        <w:rPr>
          <w:rFonts w:ascii="Times" w:hAnsi="Times"/>
          <w:lang w:val="nl-NL"/>
        </w:rPr>
        <w:t xml:space="preserve">, - </w:t>
      </w:r>
      <w:proofErr w:type="spellStart"/>
      <w:r>
        <w:rPr>
          <w:rFonts w:ascii="Times" w:hAnsi="Times"/>
          <w:lang w:val="nl-NL"/>
        </w:rPr>
        <w:t>Vox</w:t>
      </w:r>
      <w:proofErr w:type="spellEnd"/>
      <w:r>
        <w:rPr>
          <w:rFonts w:ascii="Times" w:hAnsi="Times"/>
          <w:lang w:val="nl-NL"/>
        </w:rPr>
        <w:t xml:space="preserve"> </w:t>
      </w:r>
      <w:proofErr w:type="spellStart"/>
      <w:r>
        <w:rPr>
          <w:rFonts w:ascii="Times" w:hAnsi="Times"/>
          <w:lang w:val="nl-NL"/>
        </w:rPr>
        <w:t>Celeste</w:t>
      </w:r>
      <w:proofErr w:type="spellEnd"/>
      <w:r>
        <w:rPr>
          <w:rFonts w:ascii="Times" w:hAnsi="Times"/>
          <w:lang w:val="nl-NL"/>
        </w:rPr>
        <w:t xml:space="preserve"> 8</w:t>
      </w:r>
      <w:r>
        <w:t>'</w:t>
      </w:r>
      <w:r>
        <w:rPr>
          <w:rFonts w:ascii="Times" w:hAnsi="Times"/>
          <w:lang w:val="nl-NL"/>
        </w:rPr>
        <w:t xml:space="preserve">, - Fluit </w:t>
      </w:r>
      <w:proofErr w:type="spellStart"/>
      <w:r>
        <w:rPr>
          <w:rFonts w:ascii="Times" w:hAnsi="Times"/>
          <w:lang w:val="nl-NL"/>
        </w:rPr>
        <w:t>dolce</w:t>
      </w:r>
      <w:proofErr w:type="spellEnd"/>
      <w:r>
        <w:rPr>
          <w:rFonts w:ascii="Times" w:hAnsi="Times"/>
          <w:lang w:val="nl-NL"/>
        </w:rPr>
        <w:t xml:space="preserve"> 4</w:t>
      </w:r>
      <w:r>
        <w:t>'</w:t>
      </w:r>
      <w:r>
        <w:rPr>
          <w:rFonts w:ascii="Times" w:hAnsi="Times"/>
          <w:lang w:val="nl-NL"/>
        </w:rPr>
        <w:t xml:space="preserve"> + Roerfluit 4</w:t>
      </w:r>
      <w:r>
        <w:t>'</w:t>
      </w:r>
      <w:r>
        <w:rPr>
          <w:rFonts w:ascii="Times" w:hAnsi="Times"/>
          <w:lang w:val="nl-NL"/>
        </w:rPr>
        <w:t>, + Woudfluit 2</w:t>
      </w:r>
      <w:r>
        <w:t>'</w:t>
      </w:r>
      <w:r>
        <w:rPr>
          <w:rFonts w:ascii="Times" w:hAnsi="Times"/>
          <w:lang w:val="nl-NL"/>
        </w:rPr>
        <w:t>, + Flageolet 1</w:t>
      </w:r>
      <w:r>
        <w:t>'</w:t>
      </w:r>
    </w:p>
    <w:p w:rsidR="00000000" w:rsidRDefault="00360ECB">
      <w:pPr>
        <w:pStyle w:val="T1"/>
        <w:jc w:val="left"/>
        <w:rPr>
          <w:rFonts w:ascii="Times" w:hAnsi="Times"/>
          <w:lang w:val="nl-NL"/>
        </w:rPr>
      </w:pPr>
      <w:r>
        <w:rPr>
          <w:rFonts w:ascii="Times" w:hAnsi="Times"/>
          <w:lang w:val="nl-NL"/>
        </w:rPr>
        <w:t>.</w:t>
      </w:r>
      <w:r>
        <w:rPr>
          <w:rFonts w:ascii="Times" w:hAnsi="Times"/>
          <w:lang w:val="nl-NL"/>
        </w:rPr>
        <w:tab/>
        <w:t>overtollig pijpwerk NW in orgelkas opgeslagen</w:t>
      </w:r>
    </w:p>
    <w:p w:rsidR="00000000" w:rsidRDefault="00360ECB">
      <w:pPr>
        <w:pStyle w:val="T1"/>
        <w:jc w:val="left"/>
        <w:rPr>
          <w:rFonts w:ascii="Times" w:hAnsi="Times"/>
          <w:lang w:val="nl-NL"/>
        </w:rPr>
      </w:pPr>
    </w:p>
    <w:p w:rsidR="00000000" w:rsidRDefault="00360ECB">
      <w:pPr>
        <w:pStyle w:val="Heading2"/>
        <w:rPr>
          <w:i w:val="0"/>
          <w:iCs/>
        </w:rPr>
      </w:pPr>
      <w:r>
        <w:rPr>
          <w:i w:val="0"/>
          <w:iCs/>
        </w:rPr>
        <w:t>Technische gegevens</w:t>
      </w:r>
    </w:p>
    <w:p w:rsidR="00000000" w:rsidRDefault="00360ECB">
      <w:pPr>
        <w:pStyle w:val="T1"/>
        <w:jc w:val="left"/>
        <w:rPr>
          <w:rFonts w:ascii="Times" w:hAnsi="Times"/>
          <w:lang w:val="nl-NL"/>
        </w:rPr>
      </w:pPr>
    </w:p>
    <w:p w:rsidR="00000000" w:rsidRDefault="00360ECB">
      <w:pPr>
        <w:pStyle w:val="T1"/>
        <w:jc w:val="left"/>
        <w:rPr>
          <w:rFonts w:ascii="Times" w:hAnsi="Times"/>
          <w:lang w:val="nl-NL"/>
        </w:rPr>
      </w:pPr>
      <w:r>
        <w:rPr>
          <w:rFonts w:ascii="Times" w:hAnsi="Times"/>
          <w:lang w:val="nl-NL"/>
        </w:rPr>
        <w:t>Werkindeling</w:t>
      </w:r>
    </w:p>
    <w:p w:rsidR="00000000" w:rsidRDefault="00360ECB">
      <w:pPr>
        <w:pStyle w:val="T1"/>
        <w:jc w:val="left"/>
        <w:rPr>
          <w:rFonts w:ascii="Times" w:hAnsi="Times"/>
          <w:lang w:val="nl-NL"/>
        </w:rPr>
      </w:pPr>
      <w:r>
        <w:rPr>
          <w:rFonts w:ascii="Times" w:hAnsi="Times"/>
          <w:lang w:val="nl-NL"/>
        </w:rPr>
        <w:t>hoofdwerk, nevenwerk, aangehangen peda</w:t>
      </w:r>
      <w:r>
        <w:rPr>
          <w:rFonts w:ascii="Times" w:hAnsi="Times"/>
          <w:lang w:val="nl-NL"/>
        </w:rPr>
        <w:t>al</w:t>
      </w:r>
    </w:p>
    <w:p w:rsidR="00000000" w:rsidRDefault="00360ECB">
      <w:pPr>
        <w:pStyle w:val="T1"/>
        <w:jc w:val="left"/>
        <w:rPr>
          <w:rFonts w:ascii="Times" w:hAnsi="Times"/>
          <w:lang w:val="nl-NL"/>
        </w:rPr>
      </w:pPr>
    </w:p>
    <w:p w:rsidR="00000000" w:rsidRDefault="00360ECB">
      <w:pPr>
        <w:pStyle w:val="T1"/>
        <w:jc w:val="left"/>
        <w:rPr>
          <w:rFonts w:ascii="Times" w:hAnsi="Times"/>
          <w:lang w:val="nl-NL"/>
        </w:rPr>
      </w:pPr>
      <w:r>
        <w:rPr>
          <w:rFonts w:ascii="Times" w:hAnsi="Times"/>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375"/>
      </w:tblGrid>
      <w:tr w:rsidR="00000000">
        <w:tblPrEx>
          <w:tblCellMar>
            <w:top w:w="0" w:type="dxa"/>
            <w:bottom w:w="0" w:type="dxa"/>
          </w:tblCellMar>
        </w:tblPrEx>
        <w:tc>
          <w:tcPr>
            <w:tcW w:w="1600" w:type="dxa"/>
          </w:tcPr>
          <w:p w:rsidR="00000000" w:rsidRDefault="00360ECB">
            <w:pPr>
              <w:pStyle w:val="T4dispositie"/>
              <w:rPr>
                <w:i/>
                <w:iCs/>
              </w:rPr>
            </w:pPr>
            <w:r>
              <w:rPr>
                <w:i/>
                <w:iCs/>
              </w:rPr>
              <w:t>Hoofdwerk (I)</w:t>
            </w:r>
          </w:p>
          <w:p w:rsidR="00000000" w:rsidRDefault="00360ECB">
            <w:pPr>
              <w:pStyle w:val="T4dispositie"/>
            </w:pPr>
            <w:r>
              <w:t>9 stemmen</w:t>
            </w:r>
          </w:p>
          <w:p w:rsidR="00000000" w:rsidRDefault="00360ECB">
            <w:pPr>
              <w:pStyle w:val="T4dispositie"/>
            </w:pPr>
          </w:p>
          <w:p w:rsidR="00000000" w:rsidRDefault="00360ECB">
            <w:pPr>
              <w:pStyle w:val="T4dispositie"/>
            </w:pPr>
            <w:r>
              <w:t>Bourdon</w:t>
            </w:r>
          </w:p>
          <w:p w:rsidR="00000000" w:rsidRDefault="00360ECB">
            <w:pPr>
              <w:pStyle w:val="T4dispositie"/>
            </w:pPr>
            <w:proofErr w:type="spellStart"/>
            <w:r>
              <w:t>Prestant</w:t>
            </w:r>
            <w:proofErr w:type="spellEnd"/>
          </w:p>
          <w:p w:rsidR="00000000" w:rsidRDefault="00360ECB">
            <w:pPr>
              <w:pStyle w:val="T4dispositie"/>
            </w:pPr>
            <w:r>
              <w:t>Roerfluit</w:t>
            </w:r>
          </w:p>
          <w:p w:rsidR="00000000" w:rsidRDefault="00360ECB">
            <w:pPr>
              <w:pStyle w:val="T4dispositie"/>
            </w:pPr>
            <w:r>
              <w:t>Fluit travers</w:t>
            </w:r>
          </w:p>
          <w:p w:rsidR="00000000" w:rsidRDefault="00360ECB">
            <w:pPr>
              <w:pStyle w:val="T4dispositie"/>
            </w:pPr>
            <w:r>
              <w:t>Octaaf</w:t>
            </w:r>
          </w:p>
          <w:p w:rsidR="00000000" w:rsidRDefault="00360ECB">
            <w:pPr>
              <w:pStyle w:val="T4dispositie"/>
            </w:pPr>
            <w:r>
              <w:t>Fluit</w:t>
            </w:r>
          </w:p>
          <w:p w:rsidR="00000000" w:rsidRDefault="00360ECB">
            <w:pPr>
              <w:pStyle w:val="T4dispositie"/>
            </w:pPr>
            <w:r>
              <w:t>Octaaf</w:t>
            </w:r>
          </w:p>
          <w:p w:rsidR="00000000" w:rsidRDefault="00360ECB">
            <w:pPr>
              <w:pStyle w:val="T4dispositie"/>
            </w:pPr>
            <w:r>
              <w:t>Mixtuur</w:t>
            </w:r>
          </w:p>
          <w:p w:rsidR="00000000" w:rsidRDefault="00360ECB">
            <w:pPr>
              <w:pStyle w:val="T4dispositie"/>
            </w:pPr>
            <w:r>
              <w:t>Trompet</w:t>
            </w:r>
          </w:p>
        </w:tc>
        <w:tc>
          <w:tcPr>
            <w:tcW w:w="825" w:type="dxa"/>
          </w:tcPr>
          <w:p w:rsidR="00000000" w:rsidRDefault="00360ECB">
            <w:pPr>
              <w:pStyle w:val="T4dispositie"/>
            </w:pPr>
          </w:p>
          <w:p w:rsidR="00000000" w:rsidRDefault="00360ECB">
            <w:pPr>
              <w:pStyle w:val="T4dispositie"/>
            </w:pPr>
          </w:p>
          <w:p w:rsidR="00000000" w:rsidRDefault="00360ECB">
            <w:pPr>
              <w:pStyle w:val="T4dispositie"/>
            </w:pPr>
          </w:p>
          <w:p w:rsidR="00000000" w:rsidRDefault="00360ECB">
            <w:pPr>
              <w:pStyle w:val="T4dispositie"/>
            </w:pPr>
            <w:r>
              <w:t>16'</w:t>
            </w:r>
          </w:p>
          <w:p w:rsidR="00000000" w:rsidRDefault="00360ECB">
            <w:pPr>
              <w:pStyle w:val="T4dispositie"/>
            </w:pPr>
            <w:r>
              <w:t>8'</w:t>
            </w:r>
          </w:p>
          <w:p w:rsidR="00000000" w:rsidRDefault="00360ECB">
            <w:pPr>
              <w:pStyle w:val="T4dispositie"/>
            </w:pPr>
            <w:r>
              <w:t>8'</w:t>
            </w:r>
          </w:p>
          <w:p w:rsidR="00000000" w:rsidRDefault="00360ECB">
            <w:pPr>
              <w:pStyle w:val="T4dispositie"/>
            </w:pPr>
            <w:r>
              <w:t>8'</w:t>
            </w:r>
          </w:p>
          <w:p w:rsidR="00000000" w:rsidRDefault="00360ECB">
            <w:pPr>
              <w:pStyle w:val="T4dispositie"/>
            </w:pPr>
            <w:r>
              <w:t>4'</w:t>
            </w:r>
          </w:p>
          <w:p w:rsidR="00000000" w:rsidRDefault="00360ECB">
            <w:pPr>
              <w:pStyle w:val="T4dispositie"/>
            </w:pPr>
            <w:r>
              <w:t>4'</w:t>
            </w:r>
          </w:p>
          <w:p w:rsidR="00000000" w:rsidRDefault="00360ECB">
            <w:pPr>
              <w:pStyle w:val="T4dispositie"/>
            </w:pPr>
            <w:r>
              <w:t>2'</w:t>
            </w:r>
          </w:p>
          <w:p w:rsidR="00000000" w:rsidRDefault="00360ECB">
            <w:pPr>
              <w:pStyle w:val="T4dispositie"/>
            </w:pPr>
            <w:r>
              <w:t>2-3 st.</w:t>
            </w:r>
          </w:p>
          <w:p w:rsidR="00000000" w:rsidRDefault="00360ECB">
            <w:pPr>
              <w:pStyle w:val="T4dispositie"/>
            </w:pPr>
            <w:r>
              <w:t>8'</w:t>
            </w:r>
          </w:p>
        </w:tc>
        <w:tc>
          <w:tcPr>
            <w:tcW w:w="1690" w:type="dxa"/>
          </w:tcPr>
          <w:p w:rsidR="00000000" w:rsidRDefault="00360ECB">
            <w:pPr>
              <w:pStyle w:val="T4dispositie"/>
              <w:rPr>
                <w:i/>
                <w:iCs/>
              </w:rPr>
            </w:pPr>
            <w:proofErr w:type="spellStart"/>
            <w:r>
              <w:rPr>
                <w:i/>
                <w:iCs/>
              </w:rPr>
              <w:t>Nevenwerk</w:t>
            </w:r>
            <w:proofErr w:type="spellEnd"/>
            <w:r>
              <w:rPr>
                <w:i/>
                <w:iCs/>
              </w:rPr>
              <w:t xml:space="preserve"> (II)</w:t>
            </w:r>
          </w:p>
          <w:p w:rsidR="00000000" w:rsidRDefault="00360ECB">
            <w:pPr>
              <w:pStyle w:val="T4dispositie"/>
            </w:pPr>
            <w:r>
              <w:t>5 stemmen</w:t>
            </w:r>
          </w:p>
          <w:p w:rsidR="00000000" w:rsidRDefault="00360ECB">
            <w:pPr>
              <w:pStyle w:val="T4dispositie"/>
            </w:pPr>
          </w:p>
          <w:p w:rsidR="00000000" w:rsidRDefault="00360ECB">
            <w:pPr>
              <w:pStyle w:val="T4dispositie"/>
            </w:pPr>
            <w:r>
              <w:t>Holpijp</w:t>
            </w:r>
          </w:p>
          <w:p w:rsidR="00000000" w:rsidRDefault="00360ECB">
            <w:pPr>
              <w:pStyle w:val="T4dispositie"/>
            </w:pPr>
            <w:proofErr w:type="spellStart"/>
            <w:r>
              <w:t>Salicionaal</w:t>
            </w:r>
            <w:proofErr w:type="spellEnd"/>
          </w:p>
          <w:p w:rsidR="00000000" w:rsidRDefault="00360ECB">
            <w:pPr>
              <w:pStyle w:val="T4dispositie"/>
            </w:pPr>
            <w:r>
              <w:t>Roerfluit</w:t>
            </w:r>
          </w:p>
          <w:p w:rsidR="00000000" w:rsidRDefault="00360ECB">
            <w:pPr>
              <w:pStyle w:val="T4dispositie"/>
            </w:pPr>
            <w:r>
              <w:t>Woudfluit</w:t>
            </w:r>
          </w:p>
          <w:p w:rsidR="00000000" w:rsidRDefault="00360ECB">
            <w:pPr>
              <w:pStyle w:val="T4dispositie"/>
            </w:pPr>
            <w:r>
              <w:t>Flageolet</w:t>
            </w:r>
          </w:p>
        </w:tc>
        <w:tc>
          <w:tcPr>
            <w:tcW w:w="375" w:type="dxa"/>
          </w:tcPr>
          <w:p w:rsidR="00000000" w:rsidRDefault="00360ECB">
            <w:pPr>
              <w:pStyle w:val="T4dispositie"/>
            </w:pPr>
          </w:p>
          <w:p w:rsidR="00000000" w:rsidRDefault="00360ECB">
            <w:pPr>
              <w:pStyle w:val="T4dispositie"/>
            </w:pPr>
          </w:p>
          <w:p w:rsidR="00000000" w:rsidRDefault="00360ECB">
            <w:pPr>
              <w:pStyle w:val="T4dispositie"/>
            </w:pPr>
          </w:p>
          <w:p w:rsidR="00000000" w:rsidRDefault="00360ECB">
            <w:pPr>
              <w:pStyle w:val="T4dispositie"/>
            </w:pPr>
            <w:r>
              <w:t>8'</w:t>
            </w:r>
          </w:p>
          <w:p w:rsidR="00000000" w:rsidRDefault="00360ECB">
            <w:pPr>
              <w:pStyle w:val="T4dispositie"/>
            </w:pPr>
            <w:r>
              <w:t>8'</w:t>
            </w:r>
          </w:p>
          <w:p w:rsidR="00000000" w:rsidRDefault="00360ECB">
            <w:pPr>
              <w:pStyle w:val="T4dispositie"/>
            </w:pPr>
            <w:r>
              <w:t>4'</w:t>
            </w:r>
          </w:p>
          <w:p w:rsidR="00000000" w:rsidRDefault="00360ECB">
            <w:pPr>
              <w:pStyle w:val="T4dispositie"/>
            </w:pPr>
            <w:r>
              <w:t>2'</w:t>
            </w:r>
          </w:p>
          <w:p w:rsidR="00000000" w:rsidRDefault="00360ECB">
            <w:pPr>
              <w:pStyle w:val="T4dispositie"/>
            </w:pPr>
            <w:r>
              <w:t>1'</w:t>
            </w:r>
          </w:p>
        </w:tc>
      </w:tr>
    </w:tbl>
    <w:p w:rsidR="00000000" w:rsidRDefault="00360ECB">
      <w:pPr>
        <w:pStyle w:val="T1"/>
        <w:jc w:val="left"/>
        <w:rPr>
          <w:rFonts w:ascii="Times" w:hAnsi="Times"/>
          <w:lang w:val="nl-NL"/>
        </w:rPr>
      </w:pPr>
    </w:p>
    <w:p w:rsidR="00000000" w:rsidRDefault="00360ECB">
      <w:pPr>
        <w:pStyle w:val="T1"/>
        <w:jc w:val="left"/>
        <w:rPr>
          <w:rFonts w:ascii="Times" w:hAnsi="Times"/>
          <w:lang w:val="nl-NL"/>
        </w:rPr>
      </w:pPr>
      <w:r>
        <w:rPr>
          <w:rFonts w:ascii="Times" w:hAnsi="Times"/>
          <w:lang w:val="nl-NL"/>
        </w:rPr>
        <w:t>Werktui</w:t>
      </w:r>
      <w:r>
        <w:rPr>
          <w:rFonts w:ascii="Times" w:hAnsi="Times"/>
          <w:lang w:val="nl-NL"/>
        </w:rPr>
        <w:t>glijke registers</w:t>
      </w:r>
    </w:p>
    <w:p w:rsidR="00000000" w:rsidRDefault="00360ECB">
      <w:pPr>
        <w:pStyle w:val="T1"/>
        <w:jc w:val="left"/>
        <w:rPr>
          <w:rFonts w:ascii="Times" w:hAnsi="Times"/>
          <w:lang w:val="nl-NL"/>
        </w:rPr>
      </w:pPr>
      <w:r>
        <w:rPr>
          <w:rFonts w:ascii="Times" w:hAnsi="Times"/>
          <w:lang w:val="nl-NL"/>
        </w:rPr>
        <w:t>manuaalkoppel</w:t>
      </w:r>
    </w:p>
    <w:p w:rsidR="00000000" w:rsidRDefault="00360ECB">
      <w:pPr>
        <w:pStyle w:val="T1"/>
        <w:jc w:val="left"/>
        <w:rPr>
          <w:rFonts w:ascii="Times" w:hAnsi="Times"/>
          <w:lang w:val="nl-NL"/>
        </w:rPr>
      </w:pPr>
      <w:proofErr w:type="spellStart"/>
      <w:r>
        <w:rPr>
          <w:rFonts w:ascii="Times" w:hAnsi="Times"/>
          <w:lang w:val="nl-NL"/>
        </w:rPr>
        <w:t>calcant</w:t>
      </w:r>
      <w:proofErr w:type="spellEnd"/>
      <w:r>
        <w:rPr>
          <w:rFonts w:ascii="Times" w:hAnsi="Times"/>
          <w:lang w:val="nl-NL"/>
        </w:rPr>
        <w:t xml:space="preserve"> (loos)</w:t>
      </w:r>
    </w:p>
    <w:p w:rsidR="00000000" w:rsidRDefault="00360ECB">
      <w:pPr>
        <w:pStyle w:val="T1"/>
        <w:jc w:val="left"/>
        <w:rPr>
          <w:rFonts w:ascii="Times" w:hAnsi="Times"/>
          <w:lang w:val="nl-NL"/>
        </w:rPr>
      </w:pPr>
    </w:p>
    <w:p w:rsidR="00000000" w:rsidRDefault="00360ECB">
      <w:pPr>
        <w:pStyle w:val="T1"/>
        <w:jc w:val="left"/>
        <w:rPr>
          <w:rFonts w:ascii="Times" w:hAnsi="Times"/>
          <w:lang w:val="nl-NL"/>
        </w:rPr>
      </w:pPr>
      <w:r>
        <w:rPr>
          <w:rFonts w:ascii="Times" w:hAnsi="Times"/>
          <w:lang w:val="nl-NL"/>
        </w:rPr>
        <w:t>Samenstelling vulstem</w:t>
      </w:r>
      <w:r>
        <w:rPr>
          <w:rFonts w:ascii="Times" w:hAnsi="Times"/>
          <w:lang w:val="nl-NL"/>
        </w:rPr>
        <w:tab/>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29"/>
        <w:gridCol w:w="718"/>
      </w:tblGrid>
      <w:tr w:rsidR="00000000">
        <w:tblPrEx>
          <w:tblCellMar>
            <w:top w:w="0" w:type="dxa"/>
            <w:bottom w:w="0" w:type="dxa"/>
          </w:tblCellMar>
        </w:tblPrEx>
        <w:tc>
          <w:tcPr>
            <w:tcW w:w="1023" w:type="dxa"/>
          </w:tcPr>
          <w:p w:rsidR="00000000" w:rsidRDefault="00360ECB">
            <w:pPr>
              <w:pStyle w:val="T1"/>
              <w:jc w:val="left"/>
              <w:rPr>
                <w:rFonts w:ascii="Times" w:hAnsi="Times"/>
                <w:lang w:val="nl-NL"/>
              </w:rPr>
            </w:pPr>
            <w:r>
              <w:rPr>
                <w:rFonts w:ascii="Times" w:hAnsi="Times"/>
                <w:lang w:val="nl-NL"/>
              </w:rPr>
              <w:t>Mixtuur</w:t>
            </w:r>
          </w:p>
        </w:tc>
        <w:tc>
          <w:tcPr>
            <w:tcW w:w="718" w:type="dxa"/>
          </w:tcPr>
          <w:p w:rsidR="00000000" w:rsidRDefault="00360ECB">
            <w:pPr>
              <w:pStyle w:val="T4dispositie"/>
            </w:pPr>
            <w:r>
              <w:t>C</w:t>
            </w:r>
          </w:p>
          <w:p w:rsidR="00000000" w:rsidRDefault="00360ECB">
            <w:pPr>
              <w:pStyle w:val="T4dispositie"/>
            </w:pPr>
            <w:r>
              <w:t>1 1/3</w:t>
            </w:r>
          </w:p>
          <w:p w:rsidR="00000000" w:rsidRDefault="00360ECB">
            <w:pPr>
              <w:pStyle w:val="T4dispositie"/>
            </w:pPr>
            <w:r>
              <w:t>1</w:t>
            </w:r>
          </w:p>
        </w:tc>
        <w:tc>
          <w:tcPr>
            <w:tcW w:w="729" w:type="dxa"/>
          </w:tcPr>
          <w:p w:rsidR="00000000" w:rsidRDefault="00360ECB">
            <w:pPr>
              <w:pStyle w:val="T4dispositie"/>
            </w:pPr>
            <w:r>
              <w:t>G</w:t>
            </w:r>
          </w:p>
          <w:p w:rsidR="00000000" w:rsidRDefault="00360ECB">
            <w:pPr>
              <w:pStyle w:val="T4dispositie"/>
            </w:pPr>
            <w:r>
              <w:t>2</w:t>
            </w:r>
          </w:p>
          <w:p w:rsidR="00000000" w:rsidRDefault="00360ECB">
            <w:pPr>
              <w:pStyle w:val="T4dispositie"/>
            </w:pPr>
            <w:r>
              <w:t>1 1/3</w:t>
            </w:r>
          </w:p>
        </w:tc>
        <w:tc>
          <w:tcPr>
            <w:tcW w:w="729" w:type="dxa"/>
          </w:tcPr>
          <w:p w:rsidR="00000000" w:rsidRDefault="00360ECB">
            <w:pPr>
              <w:pStyle w:val="T4dispositie"/>
            </w:pPr>
            <w:r>
              <w:t>e</w:t>
            </w:r>
          </w:p>
          <w:p w:rsidR="00000000" w:rsidRDefault="00360ECB">
            <w:pPr>
              <w:pStyle w:val="T4dispositie"/>
            </w:pPr>
            <w:r>
              <w:t>2 2/3</w:t>
            </w:r>
          </w:p>
          <w:p w:rsidR="00000000" w:rsidRDefault="00360ECB">
            <w:pPr>
              <w:pStyle w:val="T4dispositie"/>
            </w:pPr>
            <w:r>
              <w:t>2</w:t>
            </w:r>
          </w:p>
          <w:p w:rsidR="00000000" w:rsidRDefault="00360ECB">
            <w:pPr>
              <w:pStyle w:val="T4dispositie"/>
            </w:pPr>
            <w:r>
              <w:t>1 1/3</w:t>
            </w:r>
          </w:p>
        </w:tc>
        <w:tc>
          <w:tcPr>
            <w:tcW w:w="718" w:type="dxa"/>
          </w:tcPr>
          <w:p w:rsidR="00000000" w:rsidRDefault="00360ECB">
            <w:pPr>
              <w:pStyle w:val="T4dispositie"/>
              <w:rPr>
                <w:vertAlign w:val="superscript"/>
              </w:rPr>
            </w:pPr>
            <w:r>
              <w:t>c</w:t>
            </w:r>
            <w:r>
              <w:rPr>
                <w:vertAlign w:val="superscript"/>
              </w:rPr>
              <w:t>1</w:t>
            </w:r>
          </w:p>
          <w:p w:rsidR="00000000" w:rsidRDefault="00360ECB">
            <w:pPr>
              <w:pStyle w:val="T4dispositie"/>
            </w:pPr>
            <w:r>
              <w:t>4</w:t>
            </w:r>
          </w:p>
          <w:p w:rsidR="00000000" w:rsidRDefault="00360ECB">
            <w:pPr>
              <w:pStyle w:val="T4dispositie"/>
            </w:pPr>
            <w:r>
              <w:t>2 2/3</w:t>
            </w:r>
          </w:p>
          <w:p w:rsidR="00000000" w:rsidRDefault="00360ECB">
            <w:pPr>
              <w:pStyle w:val="T4dispositie"/>
            </w:pPr>
            <w:r>
              <w:t>2</w:t>
            </w:r>
          </w:p>
        </w:tc>
      </w:tr>
    </w:tbl>
    <w:p w:rsidR="00000000" w:rsidRDefault="00360ECB">
      <w:pPr>
        <w:pStyle w:val="T1"/>
        <w:jc w:val="left"/>
        <w:rPr>
          <w:rFonts w:ascii="Times" w:hAnsi="Times"/>
          <w:lang w:val="nl-NL"/>
        </w:rPr>
      </w:pPr>
    </w:p>
    <w:p w:rsidR="00000000" w:rsidRDefault="00360ECB">
      <w:pPr>
        <w:pStyle w:val="T1"/>
        <w:jc w:val="left"/>
        <w:rPr>
          <w:rFonts w:ascii="Times" w:hAnsi="Times"/>
          <w:lang w:val="nl-NL"/>
        </w:rPr>
      </w:pPr>
      <w:r>
        <w:rPr>
          <w:rFonts w:ascii="Times" w:hAnsi="Times"/>
          <w:lang w:val="nl-NL"/>
        </w:rPr>
        <w:t>Toonhoogte</w:t>
      </w:r>
    </w:p>
    <w:p w:rsidR="00000000" w:rsidRDefault="00360ECB">
      <w:pPr>
        <w:pStyle w:val="T1"/>
        <w:jc w:val="left"/>
        <w:rPr>
          <w:rFonts w:ascii="Times" w:hAnsi="Times"/>
          <w:lang w:val="nl-NL"/>
        </w:rPr>
      </w:pPr>
      <w:r>
        <w:rPr>
          <w:rFonts w:ascii="Times" w:hAnsi="Times"/>
          <w:lang w:val="nl-NL"/>
        </w:rPr>
        <w:t>a</w:t>
      </w:r>
      <w:r>
        <w:rPr>
          <w:rFonts w:ascii="Times" w:hAnsi="Times"/>
          <w:vertAlign w:val="superscript"/>
          <w:lang w:val="nl-NL"/>
        </w:rPr>
        <w:t>1</w:t>
      </w:r>
      <w:r>
        <w:rPr>
          <w:rFonts w:ascii="Times" w:hAnsi="Times"/>
          <w:lang w:val="nl-NL"/>
        </w:rPr>
        <w:t xml:space="preserve"> = 440 Hz</w:t>
      </w:r>
    </w:p>
    <w:p w:rsidR="00000000" w:rsidRDefault="00360ECB">
      <w:pPr>
        <w:pStyle w:val="T1"/>
        <w:jc w:val="left"/>
        <w:rPr>
          <w:rFonts w:ascii="Times" w:hAnsi="Times"/>
          <w:lang w:val="nl-NL"/>
        </w:rPr>
      </w:pPr>
      <w:r>
        <w:rPr>
          <w:rFonts w:ascii="Times" w:hAnsi="Times"/>
          <w:lang w:val="nl-NL"/>
        </w:rPr>
        <w:t>Temperatuur</w:t>
      </w:r>
    </w:p>
    <w:p w:rsidR="00000000" w:rsidRDefault="00360ECB">
      <w:pPr>
        <w:pStyle w:val="T1"/>
        <w:jc w:val="left"/>
        <w:rPr>
          <w:rFonts w:ascii="Times" w:hAnsi="Times"/>
          <w:lang w:val="nl-NL"/>
        </w:rPr>
      </w:pPr>
      <w:r>
        <w:rPr>
          <w:rFonts w:ascii="Times" w:hAnsi="Times"/>
          <w:lang w:val="nl-NL"/>
        </w:rPr>
        <w:t xml:space="preserve">evenredig zwevend </w:t>
      </w:r>
    </w:p>
    <w:p w:rsidR="00000000" w:rsidRDefault="00360ECB">
      <w:pPr>
        <w:pStyle w:val="T1"/>
        <w:jc w:val="left"/>
        <w:rPr>
          <w:rFonts w:ascii="Times" w:hAnsi="Times"/>
          <w:lang w:val="nl-NL"/>
        </w:rPr>
      </w:pPr>
    </w:p>
    <w:p w:rsidR="00000000" w:rsidRDefault="00360ECB">
      <w:pPr>
        <w:pStyle w:val="T1"/>
        <w:jc w:val="left"/>
        <w:rPr>
          <w:rFonts w:ascii="Times" w:hAnsi="Times"/>
          <w:lang w:val="nl-NL"/>
        </w:rPr>
      </w:pPr>
      <w:r>
        <w:rPr>
          <w:rFonts w:ascii="Times" w:hAnsi="Times"/>
          <w:lang w:val="nl-NL"/>
        </w:rPr>
        <w:t>Manuaalomvang</w:t>
      </w:r>
    </w:p>
    <w:p w:rsidR="00000000" w:rsidRDefault="00360ECB">
      <w:pPr>
        <w:pStyle w:val="T1"/>
        <w:jc w:val="left"/>
        <w:rPr>
          <w:rFonts w:ascii="Times" w:hAnsi="Times"/>
          <w:lang w:val="nl-NL"/>
        </w:rPr>
      </w:pPr>
      <w:proofErr w:type="spellStart"/>
      <w:r>
        <w:rPr>
          <w:rFonts w:ascii="Times" w:hAnsi="Times"/>
          <w:lang w:val="nl-NL"/>
        </w:rPr>
        <w:t>C</w:t>
      </w:r>
      <w:r>
        <w:rPr>
          <w:rFonts w:ascii="Times" w:hAnsi="Times"/>
          <w:lang w:val="nl-NL"/>
        </w:rPr>
        <w:noBreakHyphen/>
        <w:t>f</w:t>
      </w:r>
      <w:r>
        <w:rPr>
          <w:rFonts w:ascii="Times" w:hAnsi="Times"/>
          <w:vertAlign w:val="superscript"/>
          <w:lang w:val="nl-NL"/>
        </w:rPr>
        <w:t>3</w:t>
      </w:r>
      <w:proofErr w:type="spellEnd"/>
    </w:p>
    <w:p w:rsidR="00000000" w:rsidRDefault="00360ECB">
      <w:pPr>
        <w:pStyle w:val="T1"/>
        <w:jc w:val="left"/>
        <w:rPr>
          <w:rFonts w:ascii="Times" w:hAnsi="Times"/>
          <w:lang w:val="nl-NL"/>
        </w:rPr>
      </w:pPr>
      <w:r>
        <w:rPr>
          <w:rFonts w:ascii="Times" w:hAnsi="Times"/>
          <w:lang w:val="nl-NL"/>
        </w:rPr>
        <w:t>Pedaalomvang</w:t>
      </w:r>
    </w:p>
    <w:p w:rsidR="00000000" w:rsidRDefault="00360ECB">
      <w:pPr>
        <w:pStyle w:val="T1"/>
        <w:jc w:val="left"/>
        <w:rPr>
          <w:rFonts w:ascii="Times" w:hAnsi="Times"/>
          <w:lang w:val="nl-NL"/>
        </w:rPr>
      </w:pPr>
      <w:proofErr w:type="spellStart"/>
      <w:r>
        <w:rPr>
          <w:rFonts w:ascii="Times" w:hAnsi="Times"/>
          <w:lang w:val="nl-NL"/>
        </w:rPr>
        <w:t>C</w:t>
      </w:r>
      <w:r>
        <w:rPr>
          <w:rFonts w:ascii="Times" w:hAnsi="Times"/>
          <w:lang w:val="nl-NL"/>
        </w:rPr>
        <w:noBreakHyphen/>
        <w:t>c</w:t>
      </w:r>
      <w:r>
        <w:rPr>
          <w:rFonts w:ascii="Times" w:hAnsi="Times"/>
          <w:vertAlign w:val="superscript"/>
          <w:lang w:val="nl-NL"/>
        </w:rPr>
        <w:t>1</w:t>
      </w:r>
      <w:proofErr w:type="spellEnd"/>
    </w:p>
    <w:p w:rsidR="00000000" w:rsidRDefault="00360ECB">
      <w:pPr>
        <w:pStyle w:val="T1"/>
        <w:jc w:val="left"/>
        <w:rPr>
          <w:rFonts w:ascii="Times" w:hAnsi="Times"/>
          <w:lang w:val="nl-NL"/>
        </w:rPr>
      </w:pPr>
    </w:p>
    <w:p w:rsidR="00000000" w:rsidRDefault="00360ECB">
      <w:pPr>
        <w:pStyle w:val="T1"/>
        <w:jc w:val="left"/>
        <w:rPr>
          <w:rFonts w:ascii="Times" w:hAnsi="Times"/>
          <w:lang w:val="nl-NL"/>
        </w:rPr>
      </w:pPr>
      <w:r>
        <w:rPr>
          <w:rFonts w:ascii="Times" w:hAnsi="Times"/>
          <w:lang w:val="nl-NL"/>
        </w:rPr>
        <w:t>Windvoorziening</w:t>
      </w:r>
    </w:p>
    <w:p w:rsidR="00000000" w:rsidRDefault="00360ECB">
      <w:pPr>
        <w:pStyle w:val="T1"/>
        <w:jc w:val="left"/>
        <w:rPr>
          <w:rFonts w:ascii="Times" w:hAnsi="Times"/>
          <w:lang w:val="nl-NL"/>
        </w:rPr>
      </w:pPr>
      <w:r>
        <w:rPr>
          <w:rFonts w:ascii="Times" w:hAnsi="Times"/>
          <w:lang w:val="nl-NL"/>
        </w:rPr>
        <w:t>magazijnbalg (1891</w:t>
      </w:r>
      <w:r>
        <w:rPr>
          <w:rFonts w:ascii="Times" w:hAnsi="Times"/>
          <w:lang w:val="nl-NL"/>
        </w:rPr>
        <w:t>)</w:t>
      </w:r>
    </w:p>
    <w:p w:rsidR="00000000" w:rsidRDefault="00360ECB">
      <w:pPr>
        <w:pStyle w:val="T1"/>
        <w:jc w:val="left"/>
        <w:rPr>
          <w:rFonts w:ascii="Times" w:hAnsi="Times"/>
          <w:lang w:val="nl-NL"/>
        </w:rPr>
      </w:pPr>
      <w:r>
        <w:rPr>
          <w:rFonts w:ascii="Times" w:hAnsi="Times"/>
          <w:lang w:val="nl-NL"/>
        </w:rPr>
        <w:t>Winddruk</w:t>
      </w:r>
    </w:p>
    <w:p w:rsidR="00000000" w:rsidRDefault="00360ECB">
      <w:pPr>
        <w:pStyle w:val="T1"/>
        <w:jc w:val="left"/>
        <w:rPr>
          <w:rFonts w:ascii="Times" w:hAnsi="Times"/>
          <w:lang w:val="nl-NL"/>
        </w:rPr>
      </w:pPr>
      <w:r>
        <w:rPr>
          <w:rFonts w:ascii="Times" w:hAnsi="Times"/>
          <w:lang w:val="nl-NL"/>
        </w:rPr>
        <w:t>76 mm</w:t>
      </w:r>
    </w:p>
    <w:p w:rsidR="00000000" w:rsidRDefault="00360ECB">
      <w:pPr>
        <w:pStyle w:val="T1"/>
        <w:jc w:val="left"/>
        <w:rPr>
          <w:rFonts w:ascii="Times" w:hAnsi="Times"/>
          <w:lang w:val="nl-NL"/>
        </w:rPr>
      </w:pPr>
    </w:p>
    <w:p w:rsidR="00000000" w:rsidRDefault="00360ECB">
      <w:pPr>
        <w:pStyle w:val="T1"/>
        <w:jc w:val="left"/>
        <w:rPr>
          <w:rFonts w:ascii="Times" w:hAnsi="Times"/>
          <w:lang w:val="nl-NL"/>
        </w:rPr>
      </w:pPr>
      <w:r>
        <w:rPr>
          <w:rFonts w:ascii="Times" w:hAnsi="Times"/>
          <w:lang w:val="nl-NL"/>
        </w:rPr>
        <w:t xml:space="preserve">Plaats </w:t>
      </w:r>
      <w:proofErr w:type="spellStart"/>
      <w:r>
        <w:rPr>
          <w:rFonts w:ascii="Times" w:hAnsi="Times"/>
          <w:lang w:val="nl-NL"/>
        </w:rPr>
        <w:t>klaviatuur</w:t>
      </w:r>
      <w:proofErr w:type="spellEnd"/>
      <w:r>
        <w:rPr>
          <w:rFonts w:ascii="Times" w:hAnsi="Times"/>
          <w:lang w:val="nl-NL"/>
        </w:rPr>
        <w:t xml:space="preserve"> </w:t>
      </w:r>
    </w:p>
    <w:p w:rsidR="00000000" w:rsidRDefault="00360ECB">
      <w:pPr>
        <w:pStyle w:val="T1"/>
        <w:jc w:val="left"/>
        <w:rPr>
          <w:rFonts w:ascii="Times" w:hAnsi="Times"/>
          <w:lang w:val="nl-NL"/>
        </w:rPr>
      </w:pPr>
      <w:r>
        <w:rPr>
          <w:rFonts w:ascii="Times" w:hAnsi="Times"/>
          <w:lang w:val="nl-NL"/>
        </w:rPr>
        <w:t>rechterzijde</w:t>
      </w:r>
    </w:p>
    <w:p w:rsidR="00000000" w:rsidRDefault="00360ECB">
      <w:pPr>
        <w:pStyle w:val="T1"/>
        <w:jc w:val="left"/>
        <w:rPr>
          <w:rFonts w:ascii="Times" w:hAnsi="Times"/>
          <w:lang w:val="nl-NL"/>
        </w:rPr>
      </w:pPr>
    </w:p>
    <w:p w:rsidR="00000000" w:rsidRDefault="00360ECB">
      <w:pPr>
        <w:pStyle w:val="Heading2"/>
        <w:rPr>
          <w:i w:val="0"/>
          <w:iCs/>
        </w:rPr>
      </w:pPr>
      <w:r>
        <w:rPr>
          <w:i w:val="0"/>
          <w:iCs/>
        </w:rPr>
        <w:t>Bijzonderheden</w:t>
      </w:r>
    </w:p>
    <w:p w:rsidR="00000000" w:rsidRDefault="00360ECB">
      <w:pPr>
        <w:pStyle w:val="T1"/>
        <w:jc w:val="left"/>
        <w:rPr>
          <w:rFonts w:ascii="Times" w:hAnsi="Times"/>
          <w:lang w:val="nl-NL"/>
        </w:rPr>
      </w:pPr>
    </w:p>
    <w:p w:rsidR="00000000" w:rsidRDefault="00360ECB">
      <w:pPr>
        <w:pStyle w:val="T1"/>
        <w:jc w:val="left"/>
        <w:rPr>
          <w:rFonts w:ascii="Times" w:hAnsi="Times"/>
          <w:lang w:val="nl-NL"/>
        </w:rPr>
      </w:pPr>
      <w:r>
        <w:rPr>
          <w:rFonts w:ascii="Times" w:hAnsi="Times"/>
          <w:lang w:val="nl-NL"/>
        </w:rPr>
        <w:t>Dat in 1891 gebruik werd gemaakt van het bestaande front wordt bevestigd door nummering en inscripties van de thans loze frontpijpen van het middenveld, welke in de situatie 1891 spraken al</w:t>
      </w:r>
      <w:r>
        <w:rPr>
          <w:rFonts w:ascii="Times" w:hAnsi="Times"/>
          <w:lang w:val="nl-NL"/>
        </w:rPr>
        <w:t xml:space="preserve">s </w:t>
      </w:r>
      <w:proofErr w:type="spellStart"/>
      <w:r>
        <w:rPr>
          <w:rFonts w:ascii="Times" w:hAnsi="Times"/>
          <w:lang w:val="nl-NL"/>
        </w:rPr>
        <w:t>C-H</w:t>
      </w:r>
      <w:proofErr w:type="spellEnd"/>
      <w:r>
        <w:rPr>
          <w:rFonts w:ascii="Times" w:hAnsi="Times"/>
          <w:lang w:val="nl-NL"/>
        </w:rPr>
        <w:t xml:space="preserve"> van de </w:t>
      </w:r>
      <w:proofErr w:type="spellStart"/>
      <w:r>
        <w:rPr>
          <w:rFonts w:ascii="Times" w:hAnsi="Times"/>
          <w:lang w:val="nl-NL"/>
        </w:rPr>
        <w:t>Melofoon</w:t>
      </w:r>
      <w:proofErr w:type="spellEnd"/>
      <w:r>
        <w:rPr>
          <w:rFonts w:ascii="Times" w:hAnsi="Times"/>
          <w:lang w:val="nl-NL"/>
        </w:rPr>
        <w:t xml:space="preserve"> 4', maar daarvoor functioneerden als </w:t>
      </w:r>
      <w:proofErr w:type="spellStart"/>
      <w:r>
        <w:rPr>
          <w:rFonts w:ascii="Times" w:hAnsi="Times"/>
          <w:lang w:val="nl-NL"/>
        </w:rPr>
        <w:t>B-b</w:t>
      </w:r>
      <w:proofErr w:type="spellEnd"/>
      <w:r>
        <w:rPr>
          <w:rFonts w:ascii="Times" w:hAnsi="Times"/>
          <w:lang w:val="nl-NL"/>
        </w:rPr>
        <w:t xml:space="preserve"> van een </w:t>
      </w:r>
      <w:proofErr w:type="spellStart"/>
      <w:r>
        <w:rPr>
          <w:rFonts w:ascii="Times" w:hAnsi="Times"/>
          <w:lang w:val="nl-NL"/>
        </w:rPr>
        <w:t>acht-voets</w:t>
      </w:r>
      <w:proofErr w:type="spellEnd"/>
      <w:r>
        <w:rPr>
          <w:rFonts w:ascii="Times" w:hAnsi="Times"/>
          <w:lang w:val="nl-NL"/>
        </w:rPr>
        <w:t xml:space="preserve"> register. Van het bestaande orgel werd in 1891 volgens bestek de vierkant opgaande reservoirbalg gebruikt. Het bestaande binnenpijpwerk achtte </w:t>
      </w:r>
      <w:proofErr w:type="spellStart"/>
      <w:r>
        <w:rPr>
          <w:rFonts w:ascii="Times" w:hAnsi="Times"/>
          <w:lang w:val="nl-NL"/>
        </w:rPr>
        <w:t>Maarschalkerweerd</w:t>
      </w:r>
      <w:proofErr w:type="spellEnd"/>
      <w:r>
        <w:rPr>
          <w:rFonts w:ascii="Times" w:hAnsi="Times"/>
          <w:lang w:val="nl-NL"/>
        </w:rPr>
        <w:t xml:space="preserve"> ‘door ouderdo</w:t>
      </w:r>
      <w:r>
        <w:rPr>
          <w:rFonts w:ascii="Times" w:hAnsi="Times"/>
          <w:lang w:val="nl-NL"/>
        </w:rPr>
        <w:t>m te week’ voor hergebruik.</w:t>
      </w:r>
    </w:p>
    <w:p w:rsidR="00000000" w:rsidRDefault="00360ECB">
      <w:pPr>
        <w:pStyle w:val="T1"/>
        <w:jc w:val="left"/>
        <w:rPr>
          <w:rFonts w:ascii="Times" w:hAnsi="Times"/>
          <w:lang w:val="nl-NL"/>
        </w:rPr>
      </w:pPr>
      <w:r>
        <w:rPr>
          <w:rFonts w:ascii="Times" w:hAnsi="Times"/>
          <w:lang w:val="nl-NL"/>
        </w:rPr>
        <w:t xml:space="preserve">In de huidige situatie is de regulateurbalg van 1891 met dubbele vouw in de onderkas op de </w:t>
      </w:r>
      <w:r>
        <w:rPr>
          <w:rFonts w:ascii="Times" w:hAnsi="Times"/>
          <w:lang w:val="nl-NL"/>
        </w:rPr>
        <w:lastRenderedPageBreak/>
        <w:t>windmotor aangesloten; er zijn derhalve geen schepbalgen aanwezig.</w:t>
      </w:r>
    </w:p>
    <w:p w:rsidR="00000000" w:rsidRDefault="00360ECB">
      <w:pPr>
        <w:pStyle w:val="T1"/>
        <w:jc w:val="left"/>
        <w:rPr>
          <w:rFonts w:ascii="Times" w:hAnsi="Times"/>
          <w:lang w:val="nl-NL"/>
        </w:rPr>
      </w:pPr>
      <w:r>
        <w:rPr>
          <w:rFonts w:ascii="Times" w:hAnsi="Times"/>
          <w:lang w:val="nl-NL"/>
        </w:rPr>
        <w:t>De registerknoppen met ronde trekkers bevinden zich in een horizontale</w:t>
      </w:r>
      <w:r>
        <w:rPr>
          <w:rFonts w:ascii="Times" w:hAnsi="Times"/>
          <w:lang w:val="nl-NL"/>
        </w:rPr>
        <w:t xml:space="preserve"> rij boven de lessenaarbak; </w:t>
      </w:r>
      <w:proofErr w:type="spellStart"/>
      <w:r>
        <w:rPr>
          <w:rFonts w:ascii="Times" w:hAnsi="Times"/>
          <w:lang w:val="nl-NL"/>
        </w:rPr>
        <w:t>calcant</w:t>
      </w:r>
      <w:proofErr w:type="spellEnd"/>
      <w:r>
        <w:rPr>
          <w:rFonts w:ascii="Times" w:hAnsi="Times"/>
          <w:lang w:val="nl-NL"/>
        </w:rPr>
        <w:t xml:space="preserve"> en manuaalkoppel bevinden zich links respectievelijk rechts van de handklavieren. Alleen de manuaalkoppel draagt nog het originele porseleinen naamplaatje; de overige naamschildjes zijn vernieuwd. Ingelegd in de klavierl</w:t>
      </w:r>
      <w:r>
        <w:rPr>
          <w:rFonts w:ascii="Times" w:hAnsi="Times"/>
          <w:lang w:val="nl-NL"/>
        </w:rPr>
        <w:t>ijst bevindt zich de firmanaamplaat.</w:t>
      </w:r>
    </w:p>
    <w:p w:rsidR="00360ECB" w:rsidRDefault="00360ECB">
      <w:pPr>
        <w:pStyle w:val="T1"/>
        <w:jc w:val="left"/>
      </w:pPr>
      <w:r>
        <w:rPr>
          <w:rFonts w:ascii="Times" w:hAnsi="Times"/>
          <w:lang w:val="nl-NL"/>
        </w:rPr>
        <w:t xml:space="preserve">HW en NW staan gecombineerd opgesteld op een </w:t>
      </w:r>
      <w:proofErr w:type="spellStart"/>
      <w:r>
        <w:rPr>
          <w:rFonts w:ascii="Times" w:hAnsi="Times"/>
          <w:lang w:val="nl-NL"/>
        </w:rPr>
        <w:t>C-</w:t>
      </w:r>
      <w:proofErr w:type="spellEnd"/>
      <w:r>
        <w:rPr>
          <w:rFonts w:ascii="Times" w:hAnsi="Times"/>
          <w:lang w:val="nl-NL"/>
        </w:rPr>
        <w:t xml:space="preserve"> en Cislade, in hele tonen naar het midden aflopend met de </w:t>
      </w:r>
      <w:proofErr w:type="spellStart"/>
      <w:r>
        <w:rPr>
          <w:rFonts w:ascii="Times" w:hAnsi="Times"/>
          <w:lang w:val="nl-NL"/>
        </w:rPr>
        <w:t>C-lade</w:t>
      </w:r>
      <w:proofErr w:type="spellEnd"/>
      <w:r>
        <w:rPr>
          <w:rFonts w:ascii="Times" w:hAnsi="Times"/>
          <w:lang w:val="nl-NL"/>
        </w:rPr>
        <w:t xml:space="preserve"> aan de </w:t>
      </w:r>
      <w:proofErr w:type="spellStart"/>
      <w:r>
        <w:rPr>
          <w:rFonts w:ascii="Times" w:hAnsi="Times"/>
          <w:lang w:val="nl-NL"/>
        </w:rPr>
        <w:t>klaviatuur</w:t>
      </w:r>
      <w:proofErr w:type="spellEnd"/>
      <w:r>
        <w:rPr>
          <w:rFonts w:ascii="Times" w:hAnsi="Times"/>
          <w:lang w:val="nl-NL"/>
        </w:rPr>
        <w:t xml:space="preserve">- en het NW aan de frontzijde. In het front spreken thans </w:t>
      </w:r>
      <w:proofErr w:type="spellStart"/>
      <w:r>
        <w:rPr>
          <w:rFonts w:ascii="Times" w:hAnsi="Times"/>
          <w:lang w:val="nl-NL"/>
        </w:rPr>
        <w:t>C-h</w:t>
      </w:r>
      <w:proofErr w:type="spellEnd"/>
      <w:r>
        <w:rPr>
          <w:rFonts w:ascii="Times" w:hAnsi="Times"/>
          <w:lang w:val="nl-NL"/>
        </w:rPr>
        <w:t xml:space="preserve"> van de </w:t>
      </w:r>
      <w:proofErr w:type="spellStart"/>
      <w:r>
        <w:rPr>
          <w:rFonts w:ascii="Times" w:hAnsi="Times"/>
          <w:lang w:val="nl-NL"/>
        </w:rPr>
        <w:t>Salicionaal</w:t>
      </w:r>
      <w:proofErr w:type="spellEnd"/>
      <w:r>
        <w:rPr>
          <w:rFonts w:ascii="Times" w:hAnsi="Times"/>
          <w:lang w:val="nl-NL"/>
        </w:rPr>
        <w:t xml:space="preserve"> 8</w:t>
      </w:r>
      <w:r>
        <w:t>'</w:t>
      </w:r>
      <w:r>
        <w:rPr>
          <w:rFonts w:ascii="Times" w:hAnsi="Times"/>
          <w:lang w:val="nl-NL"/>
        </w:rPr>
        <w:t xml:space="preserve">; </w:t>
      </w:r>
      <w:proofErr w:type="spellStart"/>
      <w:r>
        <w:rPr>
          <w:rFonts w:ascii="Times" w:hAnsi="Times"/>
          <w:lang w:val="nl-NL"/>
        </w:rPr>
        <w:t>C-A</w:t>
      </w:r>
      <w:proofErr w:type="spellEnd"/>
      <w:r>
        <w:rPr>
          <w:rFonts w:ascii="Times" w:hAnsi="Times"/>
          <w:lang w:val="nl-NL"/>
        </w:rPr>
        <w:t xml:space="preserve"> </w:t>
      </w:r>
      <w:r>
        <w:rPr>
          <w:rFonts w:ascii="Times" w:hAnsi="Times"/>
          <w:lang w:val="nl-NL"/>
        </w:rPr>
        <w:t xml:space="preserve">in de zijtorens; </w:t>
      </w:r>
      <w:proofErr w:type="spellStart"/>
      <w:r>
        <w:rPr>
          <w:rFonts w:ascii="Times" w:hAnsi="Times"/>
          <w:lang w:val="nl-NL"/>
        </w:rPr>
        <w:t>B-h</w:t>
      </w:r>
      <w:proofErr w:type="spellEnd"/>
      <w:r>
        <w:rPr>
          <w:rFonts w:ascii="Times" w:hAnsi="Times"/>
          <w:lang w:val="nl-NL"/>
        </w:rPr>
        <w:t xml:space="preserve"> in de aansluitende velden. </w:t>
      </w:r>
      <w:proofErr w:type="spellStart"/>
      <w:r>
        <w:rPr>
          <w:rFonts w:ascii="Times" w:hAnsi="Times"/>
          <w:lang w:val="nl-NL"/>
        </w:rPr>
        <w:t>C-H</w:t>
      </w:r>
      <w:proofErr w:type="spellEnd"/>
      <w:r>
        <w:rPr>
          <w:rFonts w:ascii="Times" w:hAnsi="Times"/>
          <w:lang w:val="nl-NL"/>
        </w:rPr>
        <w:t xml:space="preserve"> van de </w:t>
      </w:r>
      <w:proofErr w:type="spellStart"/>
      <w:r>
        <w:rPr>
          <w:rFonts w:ascii="Times" w:hAnsi="Times"/>
          <w:lang w:val="nl-NL"/>
        </w:rPr>
        <w:t>Prestant</w:t>
      </w:r>
      <w:proofErr w:type="spellEnd"/>
      <w:r>
        <w:rPr>
          <w:rFonts w:ascii="Times" w:hAnsi="Times"/>
          <w:lang w:val="nl-NL"/>
        </w:rPr>
        <w:t xml:space="preserve"> 8</w:t>
      </w:r>
      <w:r>
        <w:t>'</w:t>
      </w:r>
      <w:r>
        <w:rPr>
          <w:rFonts w:ascii="Times" w:hAnsi="Times"/>
          <w:lang w:val="nl-NL"/>
        </w:rPr>
        <w:t xml:space="preserve"> (met opgeworpen </w:t>
      </w:r>
      <w:proofErr w:type="spellStart"/>
      <w:r>
        <w:rPr>
          <w:rFonts w:ascii="Times" w:hAnsi="Times"/>
          <w:lang w:val="nl-NL"/>
        </w:rPr>
        <w:t>labia</w:t>
      </w:r>
      <w:proofErr w:type="spellEnd"/>
      <w:r>
        <w:rPr>
          <w:rFonts w:ascii="Times" w:hAnsi="Times"/>
          <w:lang w:val="nl-NL"/>
        </w:rPr>
        <w:t xml:space="preserve">) staan op een tweetal vervoerstokken langs de zijwanden, tezamen met de mahoniehouten pijpen voor </w:t>
      </w:r>
      <w:proofErr w:type="spellStart"/>
      <w:r>
        <w:rPr>
          <w:rFonts w:ascii="Times" w:hAnsi="Times"/>
          <w:lang w:val="nl-NL"/>
        </w:rPr>
        <w:t>C-h</w:t>
      </w:r>
      <w:proofErr w:type="spellEnd"/>
      <w:r>
        <w:rPr>
          <w:rFonts w:ascii="Times" w:hAnsi="Times"/>
          <w:lang w:val="nl-NL"/>
        </w:rPr>
        <w:t xml:space="preserve"> van de Bourdon 16</w:t>
      </w:r>
      <w:r>
        <w:t>'</w:t>
      </w:r>
      <w:r>
        <w:rPr>
          <w:rFonts w:ascii="Times" w:hAnsi="Times"/>
          <w:lang w:val="nl-NL"/>
        </w:rPr>
        <w:t xml:space="preserve"> en </w:t>
      </w:r>
      <w:proofErr w:type="spellStart"/>
      <w:r>
        <w:rPr>
          <w:rFonts w:ascii="Times" w:hAnsi="Times"/>
          <w:lang w:val="nl-NL"/>
        </w:rPr>
        <w:t>C-H</w:t>
      </w:r>
      <w:proofErr w:type="spellEnd"/>
      <w:r>
        <w:rPr>
          <w:rFonts w:ascii="Times" w:hAnsi="Times"/>
          <w:lang w:val="nl-NL"/>
        </w:rPr>
        <w:t xml:space="preserve"> van de Holpijp 8</w:t>
      </w:r>
      <w:r>
        <w:t>'</w:t>
      </w:r>
      <w:r>
        <w:rPr>
          <w:rFonts w:ascii="Times" w:hAnsi="Times"/>
          <w:lang w:val="nl-NL"/>
        </w:rPr>
        <w:t>. De mahoniehouten</w:t>
      </w:r>
      <w:r>
        <w:rPr>
          <w:rFonts w:ascii="Times" w:hAnsi="Times"/>
          <w:lang w:val="nl-NL"/>
        </w:rPr>
        <w:t xml:space="preserve"> pijpen voor </w:t>
      </w:r>
      <w:proofErr w:type="spellStart"/>
      <w:r>
        <w:rPr>
          <w:rFonts w:ascii="Times" w:hAnsi="Times"/>
          <w:lang w:val="nl-NL"/>
        </w:rPr>
        <w:t>C-H</w:t>
      </w:r>
      <w:proofErr w:type="spellEnd"/>
      <w:r>
        <w:rPr>
          <w:rFonts w:ascii="Times" w:hAnsi="Times"/>
          <w:lang w:val="nl-NL"/>
        </w:rPr>
        <w:t xml:space="preserve"> van de Roerluit 8</w:t>
      </w:r>
      <w:r>
        <w:t>'</w:t>
      </w:r>
      <w:r>
        <w:rPr>
          <w:rFonts w:ascii="Times" w:hAnsi="Times"/>
          <w:lang w:val="nl-NL"/>
        </w:rPr>
        <w:t xml:space="preserve"> staan op de laden en functioneren tevens als groot octaaf van de Fluit travers 8</w:t>
      </w:r>
      <w:r>
        <w:t>'</w:t>
      </w:r>
      <w:r>
        <w:rPr>
          <w:rFonts w:ascii="Times" w:hAnsi="Times"/>
          <w:lang w:val="nl-NL"/>
        </w:rPr>
        <w:t xml:space="preserve">. Al het houten pijpwerk stamt uit 1966. De metalen pijpen voor </w:t>
      </w:r>
      <w:proofErr w:type="spellStart"/>
      <w:r>
        <w:rPr>
          <w:rFonts w:ascii="Times" w:hAnsi="Times"/>
          <w:lang w:val="nl-NL"/>
        </w:rPr>
        <w:t>c-f</w:t>
      </w:r>
      <w:r>
        <w:rPr>
          <w:rFonts w:ascii="Times" w:hAnsi="Times"/>
          <w:vertAlign w:val="superscript"/>
          <w:lang w:val="nl-NL"/>
        </w:rPr>
        <w:t>3</w:t>
      </w:r>
      <w:proofErr w:type="spellEnd"/>
      <w:r>
        <w:rPr>
          <w:rFonts w:ascii="Times" w:hAnsi="Times"/>
          <w:lang w:val="nl-NL"/>
        </w:rPr>
        <w:t xml:space="preserve"> van de Fluit travers 8</w:t>
      </w:r>
      <w:r>
        <w:t>'</w:t>
      </w:r>
      <w:r>
        <w:rPr>
          <w:rFonts w:ascii="Times" w:hAnsi="Times"/>
          <w:lang w:val="nl-NL"/>
        </w:rPr>
        <w:t xml:space="preserve"> zijn voorzien van boogvormige opsneden en zijb</w:t>
      </w:r>
      <w:r>
        <w:rPr>
          <w:rFonts w:ascii="Times" w:hAnsi="Times"/>
          <w:lang w:val="nl-NL"/>
        </w:rPr>
        <w:t>aarden. Zijbaarden zijn voorts toegepast bij c</w:t>
      </w:r>
      <w:r>
        <w:rPr>
          <w:rFonts w:ascii="Times" w:hAnsi="Times"/>
          <w:vertAlign w:val="superscript"/>
          <w:lang w:val="nl-NL"/>
        </w:rPr>
        <w:t>1</w:t>
      </w:r>
      <w:r>
        <w:rPr>
          <w:rFonts w:ascii="Times" w:hAnsi="Times"/>
          <w:lang w:val="nl-NL"/>
        </w:rPr>
        <w:t>-f</w:t>
      </w:r>
      <w:r>
        <w:rPr>
          <w:rFonts w:ascii="Times" w:hAnsi="Times"/>
          <w:vertAlign w:val="superscript"/>
          <w:lang w:val="nl-NL"/>
        </w:rPr>
        <w:t>3</w:t>
      </w:r>
      <w:r>
        <w:rPr>
          <w:rFonts w:ascii="Times" w:hAnsi="Times"/>
          <w:lang w:val="nl-NL"/>
        </w:rPr>
        <w:t xml:space="preserve"> van de </w:t>
      </w:r>
      <w:proofErr w:type="spellStart"/>
      <w:r>
        <w:rPr>
          <w:rFonts w:ascii="Times" w:hAnsi="Times"/>
          <w:lang w:val="nl-NL"/>
        </w:rPr>
        <w:t>Salicionaal</w:t>
      </w:r>
      <w:proofErr w:type="spellEnd"/>
      <w:r>
        <w:rPr>
          <w:rFonts w:ascii="Times" w:hAnsi="Times"/>
          <w:lang w:val="nl-NL"/>
        </w:rPr>
        <w:t xml:space="preserve"> 8</w:t>
      </w:r>
      <w:r>
        <w:t>'</w:t>
      </w:r>
      <w:r>
        <w:rPr>
          <w:rFonts w:ascii="Times" w:hAnsi="Times"/>
          <w:lang w:val="nl-NL"/>
        </w:rPr>
        <w:t>; bij de conische open pijpen voor c</w:t>
      </w:r>
      <w:r>
        <w:rPr>
          <w:rFonts w:ascii="Times" w:hAnsi="Times"/>
          <w:vertAlign w:val="superscript"/>
          <w:lang w:val="nl-NL"/>
        </w:rPr>
        <w:t>2</w:t>
      </w:r>
      <w:r>
        <w:rPr>
          <w:rFonts w:ascii="Times" w:hAnsi="Times"/>
          <w:lang w:val="nl-NL"/>
        </w:rPr>
        <w:t>-f</w:t>
      </w:r>
      <w:r>
        <w:rPr>
          <w:rFonts w:ascii="Times" w:hAnsi="Times"/>
          <w:vertAlign w:val="superscript"/>
          <w:lang w:val="nl-NL"/>
        </w:rPr>
        <w:t>3</w:t>
      </w:r>
      <w:r>
        <w:rPr>
          <w:rFonts w:ascii="Times" w:hAnsi="Times"/>
          <w:lang w:val="nl-NL"/>
        </w:rPr>
        <w:t xml:space="preserve"> van beide Fluiten 4</w:t>
      </w:r>
      <w:r>
        <w:t>'</w:t>
      </w:r>
      <w:r>
        <w:rPr>
          <w:rFonts w:ascii="Times" w:hAnsi="Times"/>
          <w:lang w:val="nl-NL"/>
        </w:rPr>
        <w:t xml:space="preserve">; bij de </w:t>
      </w:r>
      <w:proofErr w:type="spellStart"/>
      <w:r>
        <w:rPr>
          <w:rFonts w:ascii="Times" w:hAnsi="Times"/>
          <w:lang w:val="nl-NL"/>
        </w:rPr>
        <w:t>overblazende</w:t>
      </w:r>
      <w:proofErr w:type="spellEnd"/>
      <w:r>
        <w:rPr>
          <w:rFonts w:ascii="Times" w:hAnsi="Times"/>
          <w:lang w:val="nl-NL"/>
        </w:rPr>
        <w:t xml:space="preserve"> pijpen voor </w:t>
      </w:r>
      <w:proofErr w:type="spellStart"/>
      <w:r>
        <w:rPr>
          <w:rFonts w:ascii="Times" w:hAnsi="Times"/>
          <w:lang w:val="nl-NL"/>
        </w:rPr>
        <w:t>f-f</w:t>
      </w:r>
      <w:r>
        <w:rPr>
          <w:rFonts w:ascii="Times" w:hAnsi="Times"/>
          <w:vertAlign w:val="superscript"/>
          <w:lang w:val="nl-NL"/>
        </w:rPr>
        <w:t>3</w:t>
      </w:r>
      <w:proofErr w:type="spellEnd"/>
      <w:r>
        <w:rPr>
          <w:rFonts w:ascii="Times" w:hAnsi="Times"/>
          <w:lang w:val="nl-NL"/>
        </w:rPr>
        <w:t xml:space="preserve"> van de Octaaf 2</w:t>
      </w:r>
      <w:r>
        <w:t>'</w:t>
      </w:r>
      <w:r>
        <w:rPr>
          <w:rFonts w:ascii="Times" w:hAnsi="Times"/>
          <w:lang w:val="nl-NL"/>
        </w:rPr>
        <w:t xml:space="preserve"> en bij alle gedekte metalen pijpen. </w:t>
      </w:r>
      <w:proofErr w:type="spellStart"/>
      <w:r>
        <w:rPr>
          <w:rFonts w:ascii="Times" w:hAnsi="Times"/>
          <w:lang w:val="nl-NL"/>
        </w:rPr>
        <w:t>Expressions</w:t>
      </w:r>
      <w:proofErr w:type="spellEnd"/>
      <w:r>
        <w:rPr>
          <w:rFonts w:ascii="Times" w:hAnsi="Times"/>
          <w:lang w:val="nl-NL"/>
        </w:rPr>
        <w:t xml:space="preserve"> worden aangetroffen</w:t>
      </w:r>
      <w:r>
        <w:rPr>
          <w:rFonts w:ascii="Times" w:hAnsi="Times"/>
          <w:lang w:val="nl-NL"/>
        </w:rPr>
        <w:t xml:space="preserve"> bij de gehele </w:t>
      </w:r>
      <w:proofErr w:type="spellStart"/>
      <w:r>
        <w:rPr>
          <w:rFonts w:ascii="Times" w:hAnsi="Times"/>
          <w:lang w:val="nl-NL"/>
        </w:rPr>
        <w:t>Prestant</w:t>
      </w:r>
      <w:proofErr w:type="spellEnd"/>
      <w:r>
        <w:rPr>
          <w:rFonts w:ascii="Times" w:hAnsi="Times"/>
          <w:lang w:val="nl-NL"/>
        </w:rPr>
        <w:t xml:space="preserve"> 8</w:t>
      </w:r>
      <w:r>
        <w:t>'</w:t>
      </w:r>
      <w:r>
        <w:rPr>
          <w:rFonts w:ascii="Times" w:hAnsi="Times"/>
          <w:lang w:val="nl-NL"/>
        </w:rPr>
        <w:t xml:space="preserve"> en </w:t>
      </w:r>
      <w:proofErr w:type="spellStart"/>
      <w:r>
        <w:rPr>
          <w:rFonts w:ascii="Times" w:hAnsi="Times"/>
          <w:lang w:val="nl-NL"/>
        </w:rPr>
        <w:t>Saliconaal</w:t>
      </w:r>
      <w:proofErr w:type="spellEnd"/>
      <w:r>
        <w:rPr>
          <w:rFonts w:ascii="Times" w:hAnsi="Times"/>
          <w:lang w:val="nl-NL"/>
        </w:rPr>
        <w:t xml:space="preserve"> 8</w:t>
      </w:r>
      <w:r>
        <w:t>'</w:t>
      </w:r>
      <w:r>
        <w:rPr>
          <w:rFonts w:ascii="Times" w:hAnsi="Times"/>
          <w:lang w:val="nl-NL"/>
        </w:rPr>
        <w:t xml:space="preserve">; </w:t>
      </w:r>
      <w:proofErr w:type="spellStart"/>
      <w:r>
        <w:rPr>
          <w:rFonts w:ascii="Times" w:hAnsi="Times"/>
          <w:lang w:val="nl-NL"/>
        </w:rPr>
        <w:t>c-f</w:t>
      </w:r>
      <w:r>
        <w:rPr>
          <w:rFonts w:ascii="Times" w:hAnsi="Times"/>
          <w:vertAlign w:val="superscript"/>
          <w:lang w:val="nl-NL"/>
        </w:rPr>
        <w:t>3</w:t>
      </w:r>
      <w:proofErr w:type="spellEnd"/>
      <w:r>
        <w:rPr>
          <w:rFonts w:ascii="Times" w:hAnsi="Times"/>
          <w:lang w:val="nl-NL"/>
        </w:rPr>
        <w:t xml:space="preserve"> van de Fluit travers 8</w:t>
      </w:r>
      <w:r>
        <w:t>'</w:t>
      </w:r>
      <w:r>
        <w:rPr>
          <w:rFonts w:ascii="Times" w:hAnsi="Times"/>
          <w:lang w:val="nl-NL"/>
        </w:rPr>
        <w:t xml:space="preserve">; </w:t>
      </w:r>
      <w:proofErr w:type="spellStart"/>
      <w:r>
        <w:rPr>
          <w:rFonts w:ascii="Times" w:hAnsi="Times"/>
          <w:lang w:val="nl-NL"/>
        </w:rPr>
        <w:t>C-h</w:t>
      </w:r>
      <w:r>
        <w:rPr>
          <w:rFonts w:ascii="Times" w:hAnsi="Times"/>
          <w:vertAlign w:val="superscript"/>
          <w:lang w:val="nl-NL"/>
        </w:rPr>
        <w:t>1</w:t>
      </w:r>
      <w:proofErr w:type="spellEnd"/>
      <w:r>
        <w:rPr>
          <w:rFonts w:ascii="Times" w:hAnsi="Times"/>
          <w:lang w:val="nl-NL"/>
        </w:rPr>
        <w:t xml:space="preserve"> van de Octaaf 4</w:t>
      </w:r>
      <w:r>
        <w:t>'</w:t>
      </w:r>
      <w:r>
        <w:rPr>
          <w:rFonts w:ascii="Times" w:hAnsi="Times"/>
          <w:lang w:val="nl-NL"/>
        </w:rPr>
        <w:t xml:space="preserve">; </w:t>
      </w:r>
      <w:proofErr w:type="spellStart"/>
      <w:r>
        <w:rPr>
          <w:rFonts w:ascii="Times" w:hAnsi="Times"/>
          <w:lang w:val="nl-NL"/>
        </w:rPr>
        <w:t>C-e</w:t>
      </w:r>
      <w:proofErr w:type="spellEnd"/>
      <w:r>
        <w:rPr>
          <w:rFonts w:ascii="Times" w:hAnsi="Times"/>
          <w:lang w:val="nl-NL"/>
        </w:rPr>
        <w:t xml:space="preserve"> van de Octaaf 2</w:t>
      </w:r>
      <w:r>
        <w:t>'</w:t>
      </w:r>
      <w:r>
        <w:rPr>
          <w:rFonts w:ascii="Times" w:hAnsi="Times"/>
          <w:lang w:val="nl-NL"/>
        </w:rPr>
        <w:t xml:space="preserve"> en bij alle Mixtuurkoren tot en met 1/3-voets lengte. De Trompet 8</w:t>
      </w:r>
      <w:r>
        <w:t>'</w:t>
      </w:r>
      <w:r>
        <w:rPr>
          <w:rFonts w:ascii="Times" w:hAnsi="Times"/>
          <w:lang w:val="nl-NL"/>
        </w:rPr>
        <w:t xml:space="preserve"> heeft metalen koppen en </w:t>
      </w:r>
      <w:proofErr w:type="spellStart"/>
      <w:r>
        <w:rPr>
          <w:rFonts w:ascii="Times" w:hAnsi="Times"/>
          <w:lang w:val="nl-NL"/>
        </w:rPr>
        <w:t>stevels</w:t>
      </w:r>
      <w:proofErr w:type="spellEnd"/>
      <w:r>
        <w:rPr>
          <w:rFonts w:ascii="Times" w:hAnsi="Times"/>
          <w:lang w:val="nl-NL"/>
        </w:rPr>
        <w:t xml:space="preserve"> en vertinde messing scheepskelen. De </w:t>
      </w:r>
      <w:r>
        <w:rPr>
          <w:rFonts w:ascii="Times" w:hAnsi="Times"/>
          <w:lang w:val="nl-NL"/>
        </w:rPr>
        <w:t>in 1977 geplaatste Woudfluit 2</w:t>
      </w:r>
      <w:r>
        <w:t>'</w:t>
      </w:r>
      <w:r>
        <w:rPr>
          <w:rFonts w:ascii="Times" w:hAnsi="Times"/>
          <w:lang w:val="nl-NL"/>
        </w:rPr>
        <w:t xml:space="preserve"> en Flageolet 1</w:t>
      </w:r>
      <w:r>
        <w:t>'</w:t>
      </w:r>
      <w:r>
        <w:rPr>
          <w:rFonts w:ascii="Times" w:hAnsi="Times"/>
          <w:lang w:val="nl-NL"/>
        </w:rPr>
        <w:t xml:space="preserve"> hebben enkelvoudige stemkrullen tot en met f</w:t>
      </w:r>
      <w:r>
        <w:rPr>
          <w:rFonts w:ascii="Times" w:hAnsi="Times"/>
          <w:vertAlign w:val="superscript"/>
          <w:lang w:val="nl-NL"/>
        </w:rPr>
        <w:t>1</w:t>
      </w:r>
      <w:r>
        <w:rPr>
          <w:rFonts w:ascii="Times" w:hAnsi="Times"/>
          <w:lang w:val="nl-NL"/>
        </w:rPr>
        <w:t xml:space="preserve"> respectievelijk gis; </w:t>
      </w:r>
      <w:proofErr w:type="spellStart"/>
      <w:r>
        <w:rPr>
          <w:rFonts w:ascii="Times" w:hAnsi="Times"/>
          <w:lang w:val="nl-NL"/>
        </w:rPr>
        <w:t>C-h</w:t>
      </w:r>
      <w:proofErr w:type="spellEnd"/>
      <w:r>
        <w:rPr>
          <w:rFonts w:ascii="Times" w:hAnsi="Times"/>
          <w:lang w:val="nl-NL"/>
        </w:rPr>
        <w:t xml:space="preserve"> van beide registers staan op verhoogde banken. Op de vloer van de orgelkas bevindt zich een 35-tal pijpen van de Viola </w:t>
      </w:r>
      <w:proofErr w:type="spellStart"/>
      <w:r>
        <w:rPr>
          <w:rFonts w:ascii="Times" w:hAnsi="Times"/>
          <w:lang w:val="nl-NL"/>
        </w:rPr>
        <w:t>di</w:t>
      </w:r>
      <w:proofErr w:type="spellEnd"/>
      <w:r>
        <w:rPr>
          <w:rFonts w:ascii="Times" w:hAnsi="Times"/>
          <w:lang w:val="nl-NL"/>
        </w:rPr>
        <w:t xml:space="preserve"> Gamba 8</w:t>
      </w:r>
      <w:r>
        <w:t>'</w:t>
      </w:r>
      <w:r>
        <w:rPr>
          <w:rFonts w:ascii="Times" w:hAnsi="Times"/>
          <w:lang w:val="nl-NL"/>
        </w:rPr>
        <w:t xml:space="preserve"> - voor</w:t>
      </w:r>
      <w:r>
        <w:rPr>
          <w:rFonts w:ascii="Times" w:hAnsi="Times"/>
          <w:lang w:val="nl-NL"/>
        </w:rPr>
        <w:t xml:space="preserve">zien van </w:t>
      </w:r>
      <w:proofErr w:type="spellStart"/>
      <w:r>
        <w:rPr>
          <w:rFonts w:ascii="Times" w:hAnsi="Times"/>
          <w:lang w:val="nl-NL"/>
        </w:rPr>
        <w:t>expressions</w:t>
      </w:r>
      <w:proofErr w:type="spellEnd"/>
      <w:r>
        <w:rPr>
          <w:rFonts w:ascii="Times" w:hAnsi="Times"/>
          <w:lang w:val="nl-NL"/>
        </w:rPr>
        <w:t>; schuine kastbaarden tot en met f</w:t>
      </w:r>
      <w:r>
        <w:rPr>
          <w:rFonts w:ascii="Times" w:hAnsi="Times"/>
          <w:vertAlign w:val="superscript"/>
          <w:lang w:val="nl-NL"/>
        </w:rPr>
        <w:t>1</w:t>
      </w:r>
      <w:r>
        <w:rPr>
          <w:rFonts w:ascii="Times" w:hAnsi="Times"/>
          <w:lang w:val="nl-NL"/>
        </w:rPr>
        <w:t xml:space="preserve"> en zijbaarden voor het vervolg - alsmede een aantal fabriekspijpen met </w:t>
      </w:r>
      <w:proofErr w:type="spellStart"/>
      <w:r>
        <w:rPr>
          <w:rFonts w:ascii="Times" w:hAnsi="Times"/>
          <w:lang w:val="nl-NL"/>
        </w:rPr>
        <w:t>freins</w:t>
      </w:r>
      <w:proofErr w:type="spellEnd"/>
      <w:r>
        <w:rPr>
          <w:rFonts w:ascii="Times" w:hAnsi="Times"/>
          <w:lang w:val="nl-NL"/>
        </w:rPr>
        <w:t xml:space="preserve"> van de latere </w:t>
      </w:r>
      <w:proofErr w:type="spellStart"/>
      <w:r>
        <w:rPr>
          <w:rFonts w:ascii="Times" w:hAnsi="Times"/>
          <w:lang w:val="nl-NL"/>
        </w:rPr>
        <w:t>Vox</w:t>
      </w:r>
      <w:proofErr w:type="spellEnd"/>
      <w:r>
        <w:rPr>
          <w:rFonts w:ascii="Times" w:hAnsi="Times"/>
          <w:lang w:val="nl-NL"/>
        </w:rPr>
        <w:t xml:space="preserve"> </w:t>
      </w:r>
      <w:proofErr w:type="spellStart"/>
      <w:r>
        <w:rPr>
          <w:rFonts w:ascii="Times" w:hAnsi="Times"/>
          <w:lang w:val="nl-NL"/>
        </w:rPr>
        <w:t>Celeste</w:t>
      </w:r>
      <w:proofErr w:type="spellEnd"/>
      <w:r>
        <w:rPr>
          <w:rFonts w:ascii="Times" w:hAnsi="Times"/>
          <w:lang w:val="nl-NL"/>
        </w:rPr>
        <w:t>.</w:t>
      </w:r>
    </w:p>
    <w:sectPr w:rsidR="00360EC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B3E3B"/>
    <w:multiLevelType w:val="hybridMultilevel"/>
    <w:tmpl w:val="1A4C14E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6C"/>
    <w:rsid w:val="00360ECB"/>
    <w:rsid w:val="007F3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58DEBFDC-492A-6C48-8C88-C0E251C2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1552</Words>
  <Characters>8849</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Hazerswoude-Rijndijk / 18</vt:lpstr>
    </vt:vector>
  </TitlesOfParts>
  <Company>NIvO</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Hazerswoude-Rijndijk / 18</dc:title>
  <dc:subject/>
  <dc:creator>WS1</dc:creator>
  <cp:keywords/>
  <dc:description/>
  <cp:lastModifiedBy>Eline J Duijsens</cp:lastModifiedBy>
  <cp:revision>2</cp:revision>
  <dcterms:created xsi:type="dcterms:W3CDTF">2021-09-20T13:34:00Z</dcterms:created>
  <dcterms:modified xsi:type="dcterms:W3CDTF">2021-09-20T13:34:00Z</dcterms:modified>
</cp:coreProperties>
</file>