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F15A3" w14:textId="77777777" w:rsidR="00000000" w:rsidRDefault="00993183">
      <w:pPr>
        <w:pStyle w:val="Heading1"/>
      </w:pPr>
      <w:bookmarkStart w:id="0" w:name="_GoBack"/>
      <w:bookmarkEnd w:id="0"/>
      <w:r>
        <w:t>Leur (Gld) / ca 1875</w:t>
      </w:r>
    </w:p>
    <w:p w14:paraId="1E5E0C79" w14:textId="77777777" w:rsidR="00000000" w:rsidRDefault="00993183">
      <w:pPr>
        <w:pStyle w:val="Heading2"/>
        <w:rPr>
          <w:i w:val="0"/>
          <w:iCs/>
        </w:rPr>
      </w:pPr>
      <w:r>
        <w:rPr>
          <w:i w:val="0"/>
          <w:iCs/>
        </w:rPr>
        <w:t>Voormalige Hervormde Kerk</w:t>
      </w:r>
    </w:p>
    <w:p w14:paraId="191133FC" w14:textId="77777777" w:rsidR="00000000" w:rsidRDefault="00993183">
      <w:pPr>
        <w:pStyle w:val="T1"/>
        <w:jc w:val="left"/>
        <w:rPr>
          <w:sz w:val="28"/>
          <w:szCs w:val="28"/>
          <w:lang w:val="nl-NL"/>
        </w:rPr>
      </w:pPr>
    </w:p>
    <w:p w14:paraId="4403FC99" w14:textId="77777777" w:rsidR="00000000" w:rsidRDefault="00993183">
      <w:pPr>
        <w:pStyle w:val="T1"/>
        <w:jc w:val="left"/>
        <w:rPr>
          <w:i/>
          <w:iCs/>
          <w:lang w:val="nl-NL"/>
        </w:rPr>
      </w:pPr>
      <w:r>
        <w:rPr>
          <w:i/>
          <w:iCs/>
          <w:lang w:val="nl-NL"/>
        </w:rPr>
        <w:t>Kerk bestaande uit een toren uit de 13e en 14e eeuw, een eenbeukig schip uit de 14e eeuw en een hoger koor van omstreeks 1500. De kerk wordt overdekt door netgewelven waarop schilderingen. Restanten van laatg</w:t>
      </w:r>
      <w:r>
        <w:rPr>
          <w:i/>
          <w:iCs/>
          <w:lang w:val="nl-NL"/>
        </w:rPr>
        <w:t xml:space="preserve">otische gestoelten. Doopvont uit de 13 eeuw, preekstoel uit de late 18e eeuw.  </w:t>
      </w:r>
    </w:p>
    <w:p w14:paraId="67FE604E" w14:textId="77777777" w:rsidR="00000000" w:rsidRDefault="00993183">
      <w:pPr>
        <w:pStyle w:val="T1"/>
        <w:jc w:val="left"/>
        <w:rPr>
          <w:sz w:val="28"/>
          <w:szCs w:val="28"/>
          <w:lang w:val="nl-NL"/>
        </w:rPr>
      </w:pPr>
    </w:p>
    <w:p w14:paraId="24C191AA" w14:textId="77777777" w:rsidR="00000000" w:rsidRDefault="00993183">
      <w:pPr>
        <w:pStyle w:val="T1"/>
        <w:jc w:val="left"/>
        <w:rPr>
          <w:lang w:val="nl-NL"/>
        </w:rPr>
      </w:pPr>
      <w:r>
        <w:rPr>
          <w:lang w:val="nl-NL"/>
        </w:rPr>
        <w:t>Kas: ca 1875</w:t>
      </w:r>
    </w:p>
    <w:p w14:paraId="30FDEDDE" w14:textId="77777777" w:rsidR="00000000" w:rsidRDefault="00993183">
      <w:pPr>
        <w:pStyle w:val="T3Lit"/>
        <w:jc w:val="left"/>
        <w:rPr>
          <w:lang w:val="nl-NL"/>
        </w:rPr>
      </w:pPr>
    </w:p>
    <w:p w14:paraId="189B1F97" w14:textId="77777777" w:rsidR="00000000" w:rsidRDefault="00993183">
      <w:pPr>
        <w:pStyle w:val="Heading2"/>
        <w:rPr>
          <w:i w:val="0"/>
          <w:iCs/>
        </w:rPr>
      </w:pPr>
      <w:r>
        <w:rPr>
          <w:i w:val="0"/>
          <w:iCs/>
        </w:rPr>
        <w:t>Kunsthistorische aspecten</w:t>
      </w:r>
    </w:p>
    <w:p w14:paraId="12179157" w14:textId="77777777" w:rsidR="00000000" w:rsidRDefault="00993183">
      <w:pPr>
        <w:pStyle w:val="T2Kunst"/>
        <w:jc w:val="left"/>
        <w:rPr>
          <w:lang w:val="nl-NL"/>
        </w:rPr>
      </w:pPr>
      <w:r>
        <w:rPr>
          <w:lang w:val="nl-NL"/>
        </w:rPr>
        <w:t>Omstreeks 1875 vervaardigde E. Leichel een huisorgel met behulp van oudere onderdelen. Het kreeg wel een nieuwe kas, die enigszins afwi</w:t>
      </w:r>
      <w:r>
        <w:rPr>
          <w:lang w:val="nl-NL"/>
        </w:rPr>
        <w:t>jkt van de in die tijd gebruikelijke huisorgelkassen. Het gaat hier om een sobere rechthoekige kast met twee deuren die zijn versierd met een rondboogfries en twee vergulde gietijzeren rozetten. De bovenlijst springt in het midden boogvormig op. Daar is oo</w:t>
      </w:r>
      <w:r>
        <w:rPr>
          <w:lang w:val="nl-NL"/>
        </w:rPr>
        <w:t>k een ruitvormig paneeltje aangebracht met een kruisvormig ornament dat uit noten lijkt te zijn samengesteld. Boven de boog twee S-voluten met in het midden een driedelig ornament  in sterk geabstraheerde plantaardige vormen. Op de hoeken kleine vaasjes.</w:t>
      </w:r>
    </w:p>
    <w:p w14:paraId="2D2F73E6" w14:textId="77777777" w:rsidR="00000000" w:rsidRDefault="00993183">
      <w:pPr>
        <w:pStyle w:val="T3Lit"/>
        <w:jc w:val="left"/>
        <w:rPr>
          <w:lang w:val="nl-NL"/>
        </w:rPr>
      </w:pPr>
    </w:p>
    <w:p w14:paraId="107E085D" w14:textId="77777777" w:rsidR="00000000" w:rsidRDefault="00993183">
      <w:pPr>
        <w:pStyle w:val="T3Lit"/>
        <w:jc w:val="left"/>
        <w:rPr>
          <w:b/>
          <w:bCs/>
          <w:lang w:val="nl-NL"/>
        </w:rPr>
      </w:pPr>
      <w:r>
        <w:rPr>
          <w:b/>
          <w:bCs/>
          <w:lang w:val="nl-NL"/>
        </w:rPr>
        <w:t>Literatuur</w:t>
      </w:r>
    </w:p>
    <w:p w14:paraId="4E13880A" w14:textId="77777777" w:rsidR="00000000" w:rsidRDefault="00993183">
      <w:pPr>
        <w:pStyle w:val="T3Lit"/>
        <w:jc w:val="left"/>
        <w:rPr>
          <w:lang w:val="nl-NL"/>
        </w:rPr>
      </w:pPr>
      <w:r>
        <w:rPr>
          <w:lang w:val="nl-NL"/>
        </w:rPr>
        <w:t>H.J. van Capelleveen, ‘</w:t>
      </w:r>
      <w:r>
        <w:rPr>
          <w:iCs/>
          <w:lang w:val="nl-NL"/>
        </w:rPr>
        <w:t xml:space="preserve">De orgelbouwersfamilie Leichel’. </w:t>
      </w:r>
      <w:r>
        <w:rPr>
          <w:i/>
          <w:iCs/>
          <w:lang w:val="nl-NL"/>
        </w:rPr>
        <w:t>Venster, Kwartaalblad van de Stichting Oude Gelderse Kerken</w:t>
      </w:r>
      <w:r>
        <w:rPr>
          <w:lang w:val="nl-NL"/>
        </w:rPr>
        <w:t>, 2 (2004), 11-16.</w:t>
      </w:r>
    </w:p>
    <w:p w14:paraId="5E56C092" w14:textId="77777777" w:rsidR="00000000" w:rsidRDefault="00993183">
      <w:pPr>
        <w:pStyle w:val="T3Lit"/>
        <w:jc w:val="left"/>
        <w:rPr>
          <w:b/>
          <w:lang w:val="nl-NL"/>
        </w:rPr>
      </w:pPr>
      <w:r>
        <w:rPr>
          <w:lang w:val="nl-NL"/>
        </w:rPr>
        <w:t xml:space="preserve">H.J. van Capelleveen en D.J.K. Zweers, </w:t>
      </w:r>
      <w:r>
        <w:rPr>
          <w:i/>
          <w:lang w:val="nl-NL"/>
        </w:rPr>
        <w:t>De kerk te Leur</w:t>
      </w:r>
      <w:r>
        <w:rPr>
          <w:lang w:val="nl-NL"/>
        </w:rPr>
        <w:t>. Leur, 1991, 112.</w:t>
      </w:r>
    </w:p>
    <w:p w14:paraId="4126922E" w14:textId="77777777" w:rsidR="00000000" w:rsidRDefault="00993183">
      <w:pPr>
        <w:pStyle w:val="T3Lit"/>
        <w:jc w:val="left"/>
        <w:rPr>
          <w:lang w:val="nl-NL"/>
        </w:rPr>
      </w:pPr>
      <w:r>
        <w:rPr>
          <w:lang w:val="nl-NL"/>
        </w:rPr>
        <w:t xml:space="preserve">A.G. Schulte, </w:t>
      </w:r>
      <w:r>
        <w:rPr>
          <w:i/>
          <w:lang w:val="nl-NL"/>
        </w:rPr>
        <w:t>Het Land van Maas en Waa</w:t>
      </w:r>
      <w:r>
        <w:rPr>
          <w:i/>
          <w:lang w:val="nl-NL"/>
        </w:rPr>
        <w:t>l.</w:t>
      </w:r>
      <w:r>
        <w:rPr>
          <w:iCs/>
          <w:lang w:val="nl-NL"/>
        </w:rPr>
        <w:t xml:space="preserve"> ’s-Gravenhage, 1986</w:t>
      </w:r>
      <w:r>
        <w:rPr>
          <w:lang w:val="nl-NL"/>
        </w:rPr>
        <w:t>, 459-461. De Nederlandse Monumenten van Geschiedenis en Kunst.</w:t>
      </w:r>
    </w:p>
    <w:p w14:paraId="7FC2D330" w14:textId="77777777" w:rsidR="00000000" w:rsidRDefault="00993183">
      <w:pPr>
        <w:pStyle w:val="T3Lit"/>
        <w:jc w:val="left"/>
        <w:rPr>
          <w:b/>
          <w:lang w:val="nl-NL"/>
        </w:rPr>
      </w:pPr>
    </w:p>
    <w:p w14:paraId="702CC887" w14:textId="77777777" w:rsidR="00000000" w:rsidRDefault="00993183">
      <w:pPr>
        <w:pStyle w:val="T3Lit"/>
        <w:jc w:val="left"/>
        <w:rPr>
          <w:b/>
          <w:lang w:val="nl-NL"/>
        </w:rPr>
      </w:pPr>
      <w:r>
        <w:rPr>
          <w:b/>
          <w:lang w:val="nl-NL"/>
        </w:rPr>
        <w:t>Niet gepubliceerde bronnen</w:t>
      </w:r>
    </w:p>
    <w:p w14:paraId="0115D90F" w14:textId="77777777" w:rsidR="00000000" w:rsidRDefault="00993183">
      <w:pPr>
        <w:pStyle w:val="T3Lit"/>
        <w:jc w:val="left"/>
        <w:rPr>
          <w:lang w:val="nl-NL"/>
        </w:rPr>
      </w:pPr>
      <w:r>
        <w:rPr>
          <w:lang w:val="nl-NL"/>
        </w:rPr>
        <w:t>Manuscripten van H.J. van Capelleveen.</w:t>
      </w:r>
    </w:p>
    <w:p w14:paraId="3E34CB39" w14:textId="77777777" w:rsidR="00000000" w:rsidRDefault="00993183">
      <w:pPr>
        <w:pStyle w:val="T3Lit"/>
        <w:jc w:val="left"/>
        <w:rPr>
          <w:lang w:val="nl-NL"/>
        </w:rPr>
      </w:pPr>
      <w:r>
        <w:rPr>
          <w:lang w:val="nl-NL"/>
        </w:rPr>
        <w:t>Orgelarchief Klaas Bolt.</w:t>
      </w:r>
    </w:p>
    <w:p w14:paraId="0A651B15" w14:textId="77777777" w:rsidR="00000000" w:rsidRDefault="00993183">
      <w:pPr>
        <w:pStyle w:val="T3Lit"/>
        <w:jc w:val="left"/>
        <w:rPr>
          <w:lang w:val="nl-NL"/>
        </w:rPr>
      </w:pPr>
    </w:p>
    <w:p w14:paraId="63CCBD9B" w14:textId="77777777" w:rsidR="00000000" w:rsidRDefault="00993183">
      <w:pPr>
        <w:pStyle w:val="T3Lit"/>
        <w:jc w:val="left"/>
        <w:rPr>
          <w:lang w:val="nl-NL"/>
        </w:rPr>
      </w:pPr>
      <w:r>
        <w:rPr>
          <w:lang w:val="nl-NL"/>
        </w:rPr>
        <w:t>Monumentnummer 9324</w:t>
      </w:r>
    </w:p>
    <w:p w14:paraId="4092E05D" w14:textId="77777777" w:rsidR="00000000" w:rsidRDefault="00993183">
      <w:pPr>
        <w:pStyle w:val="T3Lit"/>
        <w:jc w:val="left"/>
        <w:rPr>
          <w:lang w:val="nl-NL"/>
        </w:rPr>
      </w:pPr>
      <w:r>
        <w:rPr>
          <w:lang w:val="nl-NL"/>
        </w:rPr>
        <w:t>Orgelnummer 871</w:t>
      </w:r>
    </w:p>
    <w:p w14:paraId="5DB62FB1" w14:textId="77777777" w:rsidR="00000000" w:rsidRDefault="00993183">
      <w:pPr>
        <w:pStyle w:val="T1"/>
        <w:jc w:val="left"/>
        <w:rPr>
          <w:lang w:val="nl-NL"/>
        </w:rPr>
      </w:pPr>
    </w:p>
    <w:p w14:paraId="31508653" w14:textId="77777777" w:rsidR="00000000" w:rsidRDefault="00993183">
      <w:pPr>
        <w:pStyle w:val="Heading2"/>
        <w:rPr>
          <w:i w:val="0"/>
          <w:iCs/>
        </w:rPr>
      </w:pPr>
      <w:r>
        <w:rPr>
          <w:i w:val="0"/>
          <w:iCs/>
        </w:rPr>
        <w:t>Historische gegevens</w:t>
      </w:r>
    </w:p>
    <w:p w14:paraId="793DDCA4" w14:textId="77777777" w:rsidR="00000000" w:rsidRDefault="00993183">
      <w:pPr>
        <w:pStyle w:val="T1"/>
        <w:jc w:val="left"/>
        <w:rPr>
          <w:lang w:val="nl-NL"/>
        </w:rPr>
      </w:pPr>
    </w:p>
    <w:p w14:paraId="55466C26" w14:textId="77777777" w:rsidR="00000000" w:rsidRDefault="00993183">
      <w:pPr>
        <w:pStyle w:val="T1"/>
        <w:jc w:val="left"/>
        <w:rPr>
          <w:lang w:val="nl-NL"/>
        </w:rPr>
      </w:pPr>
      <w:r>
        <w:rPr>
          <w:lang w:val="nl-NL"/>
        </w:rPr>
        <w:t>Bouwers</w:t>
      </w:r>
    </w:p>
    <w:p w14:paraId="09AFCF4A" w14:textId="77777777" w:rsidR="00000000" w:rsidRDefault="00993183">
      <w:pPr>
        <w:pStyle w:val="T1"/>
        <w:jc w:val="left"/>
        <w:rPr>
          <w:lang w:val="nl-NL"/>
        </w:rPr>
      </w:pPr>
      <w:r>
        <w:rPr>
          <w:lang w:val="nl-NL"/>
        </w:rPr>
        <w:t>1. E. Leic</w:t>
      </w:r>
      <w:r>
        <w:rPr>
          <w:lang w:val="nl-NL"/>
        </w:rPr>
        <w:t>hel</w:t>
      </w:r>
    </w:p>
    <w:p w14:paraId="38B0096C" w14:textId="77777777" w:rsidR="00000000" w:rsidRDefault="00993183">
      <w:pPr>
        <w:pStyle w:val="T1"/>
        <w:jc w:val="left"/>
        <w:rPr>
          <w:lang w:val="nl-NL"/>
        </w:rPr>
      </w:pPr>
      <w:r>
        <w:rPr>
          <w:lang w:val="nl-NL"/>
        </w:rPr>
        <w:t>2. B.J. van Eldik</w:t>
      </w:r>
    </w:p>
    <w:p w14:paraId="54664F45" w14:textId="77777777" w:rsidR="00000000" w:rsidRDefault="00993183">
      <w:pPr>
        <w:pStyle w:val="T1"/>
        <w:jc w:val="left"/>
        <w:rPr>
          <w:lang w:val="nl-NL"/>
        </w:rPr>
      </w:pPr>
      <w:r>
        <w:rPr>
          <w:lang w:val="nl-NL"/>
        </w:rPr>
        <w:t>3. A.H. de Graaf</w:t>
      </w:r>
    </w:p>
    <w:p w14:paraId="73FBFE81" w14:textId="77777777" w:rsidR="00000000" w:rsidRDefault="00993183">
      <w:pPr>
        <w:pStyle w:val="T1"/>
        <w:jc w:val="left"/>
        <w:rPr>
          <w:lang w:val="nl-NL"/>
        </w:rPr>
      </w:pPr>
    </w:p>
    <w:p w14:paraId="255F7F0B" w14:textId="77777777" w:rsidR="00000000" w:rsidRDefault="00993183">
      <w:pPr>
        <w:pStyle w:val="T1"/>
        <w:jc w:val="left"/>
        <w:rPr>
          <w:lang w:val="nl-NL"/>
        </w:rPr>
      </w:pPr>
      <w:r>
        <w:rPr>
          <w:lang w:val="nl-NL"/>
        </w:rPr>
        <w:t>Jaren van oplevering</w:t>
      </w:r>
    </w:p>
    <w:p w14:paraId="5B999D4A" w14:textId="77777777" w:rsidR="00000000" w:rsidRDefault="00993183">
      <w:pPr>
        <w:pStyle w:val="T1"/>
        <w:jc w:val="left"/>
        <w:rPr>
          <w:lang w:val="nl-NL"/>
        </w:rPr>
      </w:pPr>
      <w:r>
        <w:rPr>
          <w:lang w:val="nl-NL"/>
        </w:rPr>
        <w:t>1. ca 1875</w:t>
      </w:r>
    </w:p>
    <w:p w14:paraId="2F3406FC" w14:textId="77777777" w:rsidR="00000000" w:rsidRDefault="00993183">
      <w:pPr>
        <w:pStyle w:val="T1"/>
        <w:jc w:val="left"/>
        <w:rPr>
          <w:lang w:val="nl-NL"/>
        </w:rPr>
      </w:pPr>
      <w:r>
        <w:rPr>
          <w:lang w:val="nl-NL"/>
        </w:rPr>
        <w:t>2. 1912</w:t>
      </w:r>
    </w:p>
    <w:p w14:paraId="79FCC8FC" w14:textId="77777777" w:rsidR="00000000" w:rsidRDefault="00993183">
      <w:pPr>
        <w:pStyle w:val="T1"/>
        <w:jc w:val="left"/>
        <w:rPr>
          <w:lang w:val="nl-NL"/>
        </w:rPr>
      </w:pPr>
      <w:r>
        <w:rPr>
          <w:lang w:val="nl-NL"/>
        </w:rPr>
        <w:t>3. 1987</w:t>
      </w:r>
    </w:p>
    <w:p w14:paraId="71B76AC6" w14:textId="77777777" w:rsidR="00000000" w:rsidRDefault="00993183">
      <w:pPr>
        <w:pStyle w:val="T1"/>
        <w:jc w:val="left"/>
        <w:rPr>
          <w:lang w:val="nl-NL"/>
        </w:rPr>
      </w:pPr>
    </w:p>
    <w:p w14:paraId="24881841" w14:textId="77777777" w:rsidR="00000000" w:rsidRDefault="00993183">
      <w:pPr>
        <w:pStyle w:val="T1"/>
        <w:jc w:val="left"/>
        <w:rPr>
          <w:lang w:val="nl-NL"/>
        </w:rPr>
      </w:pPr>
      <w:r>
        <w:rPr>
          <w:lang w:val="nl-NL"/>
        </w:rPr>
        <w:t>Oorspronkelijke locatie</w:t>
      </w:r>
    </w:p>
    <w:p w14:paraId="141745DD" w14:textId="77777777" w:rsidR="00000000" w:rsidRDefault="00993183">
      <w:pPr>
        <w:pStyle w:val="T1"/>
        <w:jc w:val="left"/>
        <w:rPr>
          <w:lang w:val="nl-NL"/>
        </w:rPr>
      </w:pPr>
      <w:r>
        <w:rPr>
          <w:lang w:val="nl-NL"/>
        </w:rPr>
        <w:t>onbekend</w:t>
      </w:r>
    </w:p>
    <w:p w14:paraId="5BDFF75D" w14:textId="77777777" w:rsidR="00000000" w:rsidRDefault="00993183">
      <w:pPr>
        <w:pStyle w:val="T1"/>
        <w:jc w:val="left"/>
        <w:rPr>
          <w:lang w:val="nl-NL"/>
        </w:rPr>
      </w:pPr>
    </w:p>
    <w:p w14:paraId="3A21A0F3" w14:textId="77777777" w:rsidR="00000000" w:rsidRDefault="00993183">
      <w:pPr>
        <w:pStyle w:val="T1"/>
        <w:jc w:val="left"/>
        <w:rPr>
          <w:lang w:val="nl-NL"/>
        </w:rPr>
      </w:pPr>
      <w:r>
        <w:rPr>
          <w:lang w:val="nl-NL"/>
        </w:rPr>
        <w:t>E. Leichel 1903</w:t>
      </w:r>
    </w:p>
    <w:p w14:paraId="37284EEA" w14:textId="77777777" w:rsidR="00000000" w:rsidRDefault="00993183">
      <w:pPr>
        <w:pStyle w:val="T1"/>
        <w:jc w:val="left"/>
        <w:rPr>
          <w:lang w:val="nl-NL"/>
        </w:rPr>
      </w:pPr>
      <w:r>
        <w:rPr>
          <w:lang w:val="nl-NL"/>
        </w:rPr>
        <w:t>.</w:t>
      </w:r>
      <w:r>
        <w:rPr>
          <w:lang w:val="nl-NL"/>
        </w:rPr>
        <w:tab/>
        <w:t>orgel geplaatst te Leur, Hervormde Kerk (koor)</w:t>
      </w:r>
    </w:p>
    <w:p w14:paraId="2068292C" w14:textId="77777777" w:rsidR="00000000" w:rsidRDefault="00993183">
      <w:pPr>
        <w:pStyle w:val="T1"/>
        <w:jc w:val="left"/>
        <w:rPr>
          <w:lang w:val="nl-NL"/>
        </w:rPr>
      </w:pPr>
    </w:p>
    <w:p w14:paraId="57003F5F" w14:textId="77777777" w:rsidR="00000000" w:rsidRDefault="00993183">
      <w:pPr>
        <w:pStyle w:val="T1"/>
        <w:jc w:val="left"/>
        <w:rPr>
          <w:lang w:val="nl-NL"/>
        </w:rPr>
      </w:pPr>
      <w:r>
        <w:rPr>
          <w:lang w:val="nl-NL"/>
        </w:rPr>
        <w:lastRenderedPageBreak/>
        <w:t>E. Leichel 1908</w:t>
      </w:r>
    </w:p>
    <w:p w14:paraId="3F8BF6CE" w14:textId="77777777" w:rsidR="00000000" w:rsidRDefault="00993183">
      <w:pPr>
        <w:pStyle w:val="T1"/>
        <w:jc w:val="left"/>
        <w:rPr>
          <w:lang w:val="nl-NL"/>
        </w:rPr>
      </w:pPr>
      <w:r>
        <w:rPr>
          <w:lang w:val="nl-NL"/>
        </w:rPr>
        <w:t>.</w:t>
      </w:r>
      <w:r>
        <w:rPr>
          <w:lang w:val="nl-NL"/>
        </w:rPr>
        <w:tab/>
        <w:t>orgel hersteld</w:t>
      </w:r>
    </w:p>
    <w:p w14:paraId="778807C3" w14:textId="77777777" w:rsidR="00000000" w:rsidRDefault="00993183">
      <w:pPr>
        <w:pStyle w:val="T1"/>
        <w:jc w:val="left"/>
        <w:rPr>
          <w:lang w:val="nl-NL"/>
        </w:rPr>
      </w:pPr>
      <w:r>
        <w:rPr>
          <w:lang w:val="nl-NL"/>
        </w:rPr>
        <w:t>.</w:t>
      </w:r>
      <w:r>
        <w:rPr>
          <w:lang w:val="nl-NL"/>
        </w:rPr>
        <w:tab/>
        <w:t>nieuwe registerknoppen aangebrac</w:t>
      </w:r>
      <w:r>
        <w:rPr>
          <w:lang w:val="nl-NL"/>
        </w:rPr>
        <w:t>ht</w:t>
      </w:r>
    </w:p>
    <w:p w14:paraId="389EB642" w14:textId="77777777" w:rsidR="00000000" w:rsidRDefault="00993183">
      <w:pPr>
        <w:pStyle w:val="T1"/>
        <w:jc w:val="left"/>
        <w:rPr>
          <w:lang w:val="nl-NL"/>
        </w:rPr>
      </w:pPr>
    </w:p>
    <w:p w14:paraId="3BC2C38A" w14:textId="77777777" w:rsidR="00000000" w:rsidRDefault="00993183">
      <w:pPr>
        <w:pStyle w:val="T1"/>
        <w:jc w:val="left"/>
        <w:rPr>
          <w:lang w:val="nl-NL"/>
        </w:rPr>
      </w:pPr>
      <w:r>
        <w:rPr>
          <w:lang w:val="nl-NL"/>
        </w:rPr>
        <w:t>B.J. van Eldik 1912</w:t>
      </w:r>
    </w:p>
    <w:p w14:paraId="39D45C80" w14:textId="77777777" w:rsidR="00000000" w:rsidRDefault="00993183">
      <w:pPr>
        <w:pStyle w:val="T1"/>
        <w:jc w:val="left"/>
        <w:rPr>
          <w:lang w:val="nl-NL"/>
        </w:rPr>
      </w:pPr>
      <w:r>
        <w:rPr>
          <w:lang w:val="nl-NL"/>
        </w:rPr>
        <w:t>.</w:t>
      </w:r>
      <w:r>
        <w:rPr>
          <w:lang w:val="nl-NL"/>
        </w:rPr>
        <w:tab/>
        <w:t>orgel verplaatst naar westwand kerkgebouw, met achterzijde naar kerkruimte</w:t>
      </w:r>
    </w:p>
    <w:p w14:paraId="22ED6C66" w14:textId="77777777" w:rsidR="00000000" w:rsidRDefault="00993183">
      <w:pPr>
        <w:pStyle w:val="T1"/>
        <w:jc w:val="left"/>
        <w:rPr>
          <w:lang w:val="nl-NL"/>
        </w:rPr>
      </w:pPr>
      <w:r>
        <w:rPr>
          <w:lang w:val="nl-NL"/>
        </w:rPr>
        <w:t>.</w:t>
      </w:r>
      <w:r>
        <w:rPr>
          <w:lang w:val="nl-NL"/>
        </w:rPr>
        <w:tab/>
        <w:t>nieuwe betimmering om het orgel gemaakt</w:t>
      </w:r>
    </w:p>
    <w:p w14:paraId="09644CFD" w14:textId="77777777" w:rsidR="00000000" w:rsidRDefault="00993183">
      <w:pPr>
        <w:pStyle w:val="T1"/>
        <w:jc w:val="left"/>
        <w:rPr>
          <w:lang w:val="nl-NL"/>
        </w:rPr>
      </w:pPr>
    </w:p>
    <w:p w14:paraId="67EA47C5" w14:textId="77777777" w:rsidR="00000000" w:rsidRDefault="00993183">
      <w:pPr>
        <w:pStyle w:val="T1"/>
        <w:jc w:val="left"/>
        <w:rPr>
          <w:lang w:val="nl-NL"/>
        </w:rPr>
      </w:pPr>
      <w:r>
        <w:rPr>
          <w:lang w:val="nl-NL"/>
        </w:rPr>
        <w:t>D.J. Robbemondt 1914</w:t>
      </w:r>
    </w:p>
    <w:p w14:paraId="21D043CF" w14:textId="77777777" w:rsidR="00000000" w:rsidRDefault="00993183">
      <w:pPr>
        <w:pStyle w:val="T1"/>
        <w:jc w:val="left"/>
        <w:rPr>
          <w:lang w:val="nl-NL"/>
        </w:rPr>
      </w:pPr>
      <w:r>
        <w:rPr>
          <w:lang w:val="nl-NL"/>
        </w:rPr>
        <w:t>.</w:t>
      </w:r>
      <w:r>
        <w:rPr>
          <w:lang w:val="nl-NL"/>
        </w:rPr>
        <w:tab/>
        <w:t>orgel hersteld</w:t>
      </w:r>
    </w:p>
    <w:p w14:paraId="4DC61D9C" w14:textId="77777777" w:rsidR="00000000" w:rsidRDefault="00993183">
      <w:pPr>
        <w:pStyle w:val="T1"/>
        <w:jc w:val="left"/>
        <w:rPr>
          <w:lang w:val="nl-NL"/>
        </w:rPr>
      </w:pPr>
    </w:p>
    <w:p w14:paraId="446AD977" w14:textId="77777777" w:rsidR="00000000" w:rsidRDefault="00993183">
      <w:pPr>
        <w:pStyle w:val="T1"/>
        <w:jc w:val="left"/>
        <w:rPr>
          <w:lang w:val="nl-NL"/>
        </w:rPr>
      </w:pPr>
      <w:r>
        <w:rPr>
          <w:lang w:val="nl-NL"/>
        </w:rPr>
        <w:t>Onbekend moment</w:t>
      </w:r>
    </w:p>
    <w:p w14:paraId="5225845E" w14:textId="77777777" w:rsidR="00000000" w:rsidRDefault="00993183">
      <w:pPr>
        <w:pStyle w:val="T1"/>
        <w:jc w:val="left"/>
        <w:rPr>
          <w:lang w:val="nl-NL"/>
        </w:rPr>
      </w:pPr>
      <w:r>
        <w:rPr>
          <w:lang w:val="nl-NL"/>
        </w:rPr>
        <w:t>.</w:t>
      </w:r>
      <w:r>
        <w:rPr>
          <w:lang w:val="nl-NL"/>
        </w:rPr>
        <w:tab/>
        <w:t>Viola 4' geplaatst</w:t>
      </w:r>
    </w:p>
    <w:p w14:paraId="0453F7B3" w14:textId="77777777" w:rsidR="00000000" w:rsidRDefault="00993183">
      <w:pPr>
        <w:pStyle w:val="T1"/>
        <w:jc w:val="left"/>
        <w:rPr>
          <w:lang w:val="nl-NL"/>
        </w:rPr>
      </w:pPr>
    </w:p>
    <w:p w14:paraId="24523092" w14:textId="77777777" w:rsidR="00000000" w:rsidRDefault="00993183">
      <w:pPr>
        <w:pStyle w:val="T1"/>
        <w:jc w:val="left"/>
        <w:rPr>
          <w:lang w:val="nl-NL"/>
        </w:rPr>
      </w:pPr>
      <w:r>
        <w:rPr>
          <w:lang w:val="nl-NL"/>
        </w:rPr>
        <w:t>J.C. Sanders &amp; Zn 1947</w:t>
      </w:r>
    </w:p>
    <w:p w14:paraId="001E20C4" w14:textId="77777777" w:rsidR="00000000" w:rsidRDefault="00993183">
      <w:pPr>
        <w:pStyle w:val="T1"/>
        <w:jc w:val="left"/>
        <w:rPr>
          <w:lang w:val="nl-NL"/>
        </w:rPr>
      </w:pPr>
      <w:r>
        <w:rPr>
          <w:lang w:val="nl-NL"/>
        </w:rPr>
        <w:t>.</w:t>
      </w:r>
      <w:r>
        <w:rPr>
          <w:lang w:val="nl-NL"/>
        </w:rPr>
        <w:tab/>
        <w:t>voetbedien</w:t>
      </w:r>
      <w:r>
        <w:rPr>
          <w:lang w:val="nl-NL"/>
        </w:rPr>
        <w:t>ing windvoorziening gewijzigd in handbediening</w:t>
      </w:r>
    </w:p>
    <w:p w14:paraId="1EDBBCDF" w14:textId="77777777" w:rsidR="00000000" w:rsidRDefault="00993183">
      <w:pPr>
        <w:pStyle w:val="T1"/>
        <w:jc w:val="left"/>
        <w:rPr>
          <w:lang w:val="nl-NL"/>
        </w:rPr>
      </w:pPr>
    </w:p>
    <w:p w14:paraId="6EE97D4B" w14:textId="77777777" w:rsidR="00000000" w:rsidRDefault="00993183">
      <w:pPr>
        <w:pStyle w:val="T1"/>
        <w:jc w:val="left"/>
        <w:rPr>
          <w:lang w:val="nl-NL"/>
        </w:rPr>
      </w:pPr>
      <w:r>
        <w:rPr>
          <w:lang w:val="nl-NL"/>
        </w:rPr>
        <w:t>Dispositie vóór 1987</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9"/>
        <w:gridCol w:w="628"/>
      </w:tblGrid>
      <w:tr w:rsidR="00000000" w14:paraId="1FD8CAE6" w14:textId="77777777">
        <w:tblPrEx>
          <w:tblCellMar>
            <w:top w:w="0" w:type="dxa"/>
            <w:bottom w:w="0" w:type="dxa"/>
          </w:tblCellMar>
        </w:tblPrEx>
        <w:tc>
          <w:tcPr>
            <w:tcW w:w="1339" w:type="dxa"/>
          </w:tcPr>
          <w:p w14:paraId="0E789D03" w14:textId="77777777" w:rsidR="00000000" w:rsidRDefault="00993183">
            <w:pPr>
              <w:pStyle w:val="T4dispositie"/>
              <w:jc w:val="left"/>
              <w:rPr>
                <w:i/>
                <w:iCs/>
                <w:lang w:val="nl-NL"/>
              </w:rPr>
            </w:pPr>
            <w:r>
              <w:rPr>
                <w:i/>
                <w:iCs/>
                <w:lang w:val="nl-NL"/>
              </w:rPr>
              <w:t>Manuaal</w:t>
            </w:r>
          </w:p>
          <w:p w14:paraId="442C2BD2" w14:textId="77777777" w:rsidR="00000000" w:rsidRDefault="00993183">
            <w:pPr>
              <w:pStyle w:val="T4dispositie"/>
              <w:jc w:val="left"/>
              <w:rPr>
                <w:lang w:val="nl-NL"/>
              </w:rPr>
            </w:pPr>
            <w:r>
              <w:rPr>
                <w:lang w:val="nl-NL"/>
              </w:rPr>
              <w:t>Hohlflöte B/D</w:t>
            </w:r>
          </w:p>
          <w:p w14:paraId="6D99E5D0" w14:textId="77777777" w:rsidR="00000000" w:rsidRDefault="00993183">
            <w:pPr>
              <w:pStyle w:val="T4dispositie"/>
              <w:jc w:val="left"/>
              <w:rPr>
                <w:lang w:val="nl-NL"/>
              </w:rPr>
            </w:pPr>
            <w:r>
              <w:rPr>
                <w:lang w:val="nl-NL"/>
              </w:rPr>
              <w:t>Bordun D</w:t>
            </w:r>
          </w:p>
          <w:p w14:paraId="44124430" w14:textId="77777777" w:rsidR="00000000" w:rsidRDefault="00993183">
            <w:pPr>
              <w:pStyle w:val="T4dispositie"/>
              <w:jc w:val="left"/>
              <w:rPr>
                <w:lang w:val="nl-NL"/>
              </w:rPr>
            </w:pPr>
            <w:r>
              <w:rPr>
                <w:lang w:val="nl-NL"/>
              </w:rPr>
              <w:t>Flöte</w:t>
            </w:r>
          </w:p>
          <w:p w14:paraId="0BCEC75F" w14:textId="77777777" w:rsidR="00000000" w:rsidRDefault="00993183">
            <w:pPr>
              <w:pStyle w:val="T4dispositie"/>
              <w:jc w:val="left"/>
              <w:rPr>
                <w:lang w:val="nl-NL"/>
              </w:rPr>
            </w:pPr>
            <w:r>
              <w:rPr>
                <w:lang w:val="nl-NL"/>
              </w:rPr>
              <w:t>Viola</w:t>
            </w:r>
          </w:p>
          <w:p w14:paraId="16C34A80" w14:textId="77777777" w:rsidR="00000000" w:rsidRDefault="00993183">
            <w:pPr>
              <w:pStyle w:val="T4dispositie"/>
              <w:jc w:val="left"/>
              <w:rPr>
                <w:lang w:val="nl-NL"/>
              </w:rPr>
            </w:pPr>
            <w:r>
              <w:rPr>
                <w:lang w:val="nl-NL"/>
              </w:rPr>
              <w:t>Oktav [D]</w:t>
            </w:r>
          </w:p>
          <w:p w14:paraId="5D0DD2CF" w14:textId="77777777" w:rsidR="00000000" w:rsidRDefault="00993183">
            <w:pPr>
              <w:pStyle w:val="T4dispositie"/>
              <w:jc w:val="left"/>
              <w:rPr>
                <w:lang w:val="nl-NL"/>
              </w:rPr>
            </w:pPr>
            <w:r>
              <w:rPr>
                <w:lang w:val="nl-NL"/>
              </w:rPr>
              <w:t>Quint</w:t>
            </w:r>
          </w:p>
        </w:tc>
        <w:tc>
          <w:tcPr>
            <w:tcW w:w="628" w:type="dxa"/>
          </w:tcPr>
          <w:p w14:paraId="765D45E2" w14:textId="77777777" w:rsidR="00000000" w:rsidRDefault="00993183">
            <w:pPr>
              <w:pStyle w:val="T4dispositie"/>
              <w:jc w:val="left"/>
              <w:rPr>
                <w:lang w:val="nl-NL"/>
              </w:rPr>
            </w:pPr>
          </w:p>
          <w:p w14:paraId="734EE483" w14:textId="77777777" w:rsidR="00000000" w:rsidRDefault="00993183">
            <w:pPr>
              <w:pStyle w:val="T4dispositie"/>
              <w:jc w:val="left"/>
              <w:rPr>
                <w:lang w:val="nl-NL"/>
              </w:rPr>
            </w:pPr>
            <w:r>
              <w:rPr>
                <w:lang w:val="nl-NL"/>
              </w:rPr>
              <w:t>8'</w:t>
            </w:r>
          </w:p>
          <w:p w14:paraId="34A167B5" w14:textId="77777777" w:rsidR="00000000" w:rsidRDefault="00993183">
            <w:pPr>
              <w:pStyle w:val="T4dispositie"/>
              <w:jc w:val="left"/>
              <w:rPr>
                <w:lang w:val="nl-NL"/>
              </w:rPr>
            </w:pPr>
            <w:r>
              <w:rPr>
                <w:lang w:val="nl-NL"/>
              </w:rPr>
              <w:t>8'</w:t>
            </w:r>
          </w:p>
          <w:p w14:paraId="2F1456CF" w14:textId="77777777" w:rsidR="00000000" w:rsidRDefault="00993183">
            <w:pPr>
              <w:pStyle w:val="T4dispositie"/>
              <w:jc w:val="left"/>
              <w:rPr>
                <w:lang w:val="nl-NL"/>
              </w:rPr>
            </w:pPr>
            <w:r>
              <w:rPr>
                <w:lang w:val="nl-NL"/>
              </w:rPr>
              <w:t>4'</w:t>
            </w:r>
          </w:p>
          <w:p w14:paraId="3A5304B0" w14:textId="77777777" w:rsidR="00000000" w:rsidRDefault="00993183">
            <w:pPr>
              <w:pStyle w:val="T4dispositie"/>
              <w:jc w:val="left"/>
              <w:rPr>
                <w:lang w:val="nl-NL"/>
              </w:rPr>
            </w:pPr>
            <w:r>
              <w:rPr>
                <w:lang w:val="nl-NL"/>
              </w:rPr>
              <w:t>4'</w:t>
            </w:r>
          </w:p>
          <w:p w14:paraId="1DE7A457" w14:textId="77777777" w:rsidR="00000000" w:rsidRDefault="00993183">
            <w:pPr>
              <w:pStyle w:val="T4dispositie"/>
              <w:jc w:val="left"/>
              <w:rPr>
                <w:lang w:val="nl-NL"/>
              </w:rPr>
            </w:pPr>
            <w:r>
              <w:rPr>
                <w:lang w:val="nl-NL"/>
              </w:rPr>
              <w:t>2'</w:t>
            </w:r>
          </w:p>
          <w:p w14:paraId="5A984D42" w14:textId="77777777" w:rsidR="00000000" w:rsidRDefault="00993183">
            <w:pPr>
              <w:pStyle w:val="T4dispositie"/>
              <w:jc w:val="left"/>
              <w:rPr>
                <w:lang w:val="nl-NL"/>
              </w:rPr>
            </w:pPr>
            <w:r>
              <w:rPr>
                <w:lang w:val="nl-NL"/>
              </w:rPr>
              <w:t>1 1/2'</w:t>
            </w:r>
          </w:p>
        </w:tc>
      </w:tr>
    </w:tbl>
    <w:p w14:paraId="5AEC9EF0" w14:textId="77777777" w:rsidR="00000000" w:rsidRDefault="00993183">
      <w:pPr>
        <w:pStyle w:val="T4dispositie"/>
        <w:jc w:val="left"/>
        <w:rPr>
          <w:lang w:val="nl-NL"/>
        </w:rPr>
      </w:pPr>
    </w:p>
    <w:p w14:paraId="429A3EAB" w14:textId="77777777" w:rsidR="00000000" w:rsidRDefault="00993183">
      <w:pPr>
        <w:pStyle w:val="T4dispositie"/>
        <w:jc w:val="left"/>
        <w:rPr>
          <w:lang w:val="nl-NL"/>
        </w:rPr>
      </w:pPr>
      <w:r>
        <w:rPr>
          <w:lang w:val="nl-NL"/>
        </w:rPr>
        <w:t>ventil (buiten gebruik)</w:t>
      </w:r>
    </w:p>
    <w:p w14:paraId="32630C06" w14:textId="77777777" w:rsidR="00000000" w:rsidRDefault="00993183">
      <w:pPr>
        <w:pStyle w:val="T4dispositie"/>
        <w:jc w:val="left"/>
        <w:rPr>
          <w:lang w:val="nl-NL"/>
        </w:rPr>
      </w:pPr>
      <w:r>
        <w:rPr>
          <w:lang w:val="nl-NL"/>
        </w:rPr>
        <w:t>crescendo</w:t>
      </w:r>
    </w:p>
    <w:p w14:paraId="1CD11D38" w14:textId="77777777" w:rsidR="00000000" w:rsidRDefault="00993183">
      <w:pPr>
        <w:pStyle w:val="T1"/>
        <w:jc w:val="left"/>
        <w:rPr>
          <w:lang w:val="nl-NL"/>
        </w:rPr>
      </w:pPr>
    </w:p>
    <w:p w14:paraId="1D5ABB6C" w14:textId="77777777" w:rsidR="00000000" w:rsidRDefault="00993183">
      <w:pPr>
        <w:pStyle w:val="T1"/>
        <w:jc w:val="left"/>
        <w:rPr>
          <w:lang w:val="nl-NL"/>
        </w:rPr>
      </w:pPr>
      <w:r>
        <w:rPr>
          <w:lang w:val="nl-NL"/>
        </w:rPr>
        <w:t>A.H. de Graaf 1987</w:t>
      </w:r>
    </w:p>
    <w:p w14:paraId="3CD4DC0D" w14:textId="77777777" w:rsidR="00000000" w:rsidRDefault="00993183">
      <w:pPr>
        <w:pStyle w:val="T1"/>
        <w:jc w:val="left"/>
        <w:rPr>
          <w:lang w:val="nl-NL"/>
        </w:rPr>
      </w:pPr>
      <w:r>
        <w:rPr>
          <w:lang w:val="nl-NL"/>
        </w:rPr>
        <w:t>.</w:t>
      </w:r>
      <w:r>
        <w:rPr>
          <w:lang w:val="nl-NL"/>
        </w:rPr>
        <w:tab/>
        <w:t>orgel gerestaureerd en geplaatst op nieuwe orge</w:t>
      </w:r>
      <w:r>
        <w:rPr>
          <w:lang w:val="nl-NL"/>
        </w:rPr>
        <w:t>lgalerij en met voorzijde naar kerkruimte gericht</w:t>
      </w:r>
    </w:p>
    <w:p w14:paraId="4D0AB2F1" w14:textId="77777777" w:rsidR="00000000" w:rsidRDefault="00993183">
      <w:pPr>
        <w:pStyle w:val="T1"/>
        <w:jc w:val="left"/>
        <w:rPr>
          <w:lang w:val="nl-NL"/>
        </w:rPr>
      </w:pPr>
      <w:r>
        <w:rPr>
          <w:lang w:val="nl-NL"/>
        </w:rPr>
        <w:t>.</w:t>
      </w:r>
      <w:r>
        <w:rPr>
          <w:lang w:val="nl-NL"/>
        </w:rPr>
        <w:tab/>
        <w:t>kas in oorspronkelijke staat teruggebracht, betimmering 1912 verwijderd</w:t>
      </w:r>
    </w:p>
    <w:p w14:paraId="2E7FA7AF" w14:textId="77777777" w:rsidR="00000000" w:rsidRDefault="00993183">
      <w:pPr>
        <w:pStyle w:val="T1"/>
        <w:jc w:val="left"/>
        <w:rPr>
          <w:lang w:val="nl-NL"/>
        </w:rPr>
      </w:pPr>
      <w:r>
        <w:rPr>
          <w:lang w:val="nl-NL"/>
        </w:rPr>
        <w:t>.</w:t>
      </w:r>
      <w:r>
        <w:rPr>
          <w:lang w:val="nl-NL"/>
        </w:rPr>
        <w:tab/>
        <w:t>mogelijk nieuwe magazijnbalg geplaatst</w:t>
      </w:r>
    </w:p>
    <w:p w14:paraId="7250C022" w14:textId="77777777" w:rsidR="00000000" w:rsidRDefault="00993183">
      <w:pPr>
        <w:pStyle w:val="T1"/>
        <w:jc w:val="left"/>
        <w:rPr>
          <w:lang w:val="nl-NL"/>
        </w:rPr>
      </w:pPr>
      <w:r>
        <w:rPr>
          <w:lang w:val="nl-NL"/>
        </w:rPr>
        <w:t>.</w:t>
      </w:r>
      <w:r>
        <w:rPr>
          <w:lang w:val="nl-NL"/>
        </w:rPr>
        <w:tab/>
        <w:t>- Violon 4', + Sexquialter D 2 st.;  Bordun D 8' $ Prestant D 8'</w:t>
      </w:r>
    </w:p>
    <w:p w14:paraId="1EE7D735" w14:textId="77777777" w:rsidR="00000000" w:rsidRDefault="00993183">
      <w:pPr>
        <w:pStyle w:val="T1"/>
        <w:jc w:val="left"/>
        <w:rPr>
          <w:lang w:val="nl-NL"/>
        </w:rPr>
      </w:pPr>
    </w:p>
    <w:p w14:paraId="3F37D3A9" w14:textId="77777777" w:rsidR="00000000" w:rsidRDefault="00993183">
      <w:pPr>
        <w:pStyle w:val="Heading2"/>
        <w:rPr>
          <w:i w:val="0"/>
          <w:iCs/>
        </w:rPr>
      </w:pPr>
      <w:r>
        <w:rPr>
          <w:i w:val="0"/>
          <w:iCs/>
        </w:rPr>
        <w:t>Technische gegevens</w:t>
      </w:r>
    </w:p>
    <w:p w14:paraId="5BBFD834" w14:textId="77777777" w:rsidR="00000000" w:rsidRDefault="00993183">
      <w:pPr>
        <w:pStyle w:val="T1"/>
        <w:jc w:val="left"/>
        <w:rPr>
          <w:lang w:val="nl-NL"/>
        </w:rPr>
      </w:pPr>
    </w:p>
    <w:p w14:paraId="69D62C9D" w14:textId="77777777" w:rsidR="00000000" w:rsidRDefault="00993183">
      <w:pPr>
        <w:pStyle w:val="T1"/>
        <w:jc w:val="left"/>
        <w:rPr>
          <w:lang w:val="nl-NL"/>
        </w:rPr>
      </w:pPr>
      <w:r>
        <w:rPr>
          <w:lang w:val="nl-NL"/>
        </w:rPr>
        <w:t>We</w:t>
      </w:r>
      <w:r>
        <w:rPr>
          <w:lang w:val="nl-NL"/>
        </w:rPr>
        <w:t>rkindeling</w:t>
      </w:r>
    </w:p>
    <w:p w14:paraId="587A6830" w14:textId="77777777" w:rsidR="00000000" w:rsidRDefault="00993183">
      <w:pPr>
        <w:pStyle w:val="T1"/>
        <w:jc w:val="left"/>
        <w:rPr>
          <w:lang w:val="nl-NL"/>
        </w:rPr>
      </w:pPr>
      <w:r>
        <w:rPr>
          <w:lang w:val="nl-NL"/>
        </w:rPr>
        <w:t>manuaal</w:t>
      </w:r>
    </w:p>
    <w:p w14:paraId="6AFBDB84" w14:textId="77777777" w:rsidR="00000000" w:rsidRDefault="00993183">
      <w:pPr>
        <w:pStyle w:val="T1"/>
        <w:jc w:val="left"/>
        <w:rPr>
          <w:lang w:val="nl-NL"/>
        </w:rPr>
      </w:pPr>
    </w:p>
    <w:p w14:paraId="5B214E3D" w14:textId="77777777" w:rsidR="00000000" w:rsidRDefault="00993183">
      <w:pPr>
        <w:pStyle w:val="T1"/>
        <w:jc w:val="left"/>
        <w:rPr>
          <w:lang w:val="nl-NL"/>
        </w:rPr>
      </w:pPr>
      <w:r>
        <w:rPr>
          <w:lang w:val="nl-NL"/>
        </w:rPr>
        <w:t xml:space="preserve">Dispositie </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339"/>
        <w:gridCol w:w="628"/>
      </w:tblGrid>
      <w:tr w:rsidR="00000000" w14:paraId="0655F1B9" w14:textId="77777777">
        <w:tblPrEx>
          <w:tblCellMar>
            <w:top w:w="0" w:type="dxa"/>
            <w:bottom w:w="0" w:type="dxa"/>
          </w:tblCellMar>
        </w:tblPrEx>
        <w:tc>
          <w:tcPr>
            <w:tcW w:w="1339" w:type="dxa"/>
          </w:tcPr>
          <w:p w14:paraId="27C35A98" w14:textId="77777777" w:rsidR="00000000" w:rsidRDefault="00993183">
            <w:pPr>
              <w:pStyle w:val="T4dispositie"/>
              <w:jc w:val="left"/>
              <w:rPr>
                <w:i/>
                <w:iCs/>
                <w:lang w:val="nl-NL"/>
              </w:rPr>
            </w:pPr>
            <w:r>
              <w:rPr>
                <w:i/>
                <w:iCs/>
                <w:lang w:val="nl-NL"/>
              </w:rPr>
              <w:t>Manuaal</w:t>
            </w:r>
          </w:p>
          <w:p w14:paraId="0C774A4B" w14:textId="77777777" w:rsidR="00000000" w:rsidRDefault="00993183">
            <w:pPr>
              <w:pStyle w:val="T4dispositie"/>
              <w:jc w:val="left"/>
              <w:rPr>
                <w:lang w:val="nl-NL"/>
              </w:rPr>
            </w:pPr>
            <w:r>
              <w:rPr>
                <w:lang w:val="nl-NL"/>
              </w:rPr>
              <w:t>6 stemmen</w:t>
            </w:r>
          </w:p>
          <w:p w14:paraId="5769E740" w14:textId="77777777" w:rsidR="00000000" w:rsidRDefault="00993183">
            <w:pPr>
              <w:pStyle w:val="T4dispositie"/>
              <w:jc w:val="left"/>
              <w:rPr>
                <w:lang w:val="nl-NL"/>
              </w:rPr>
            </w:pPr>
          </w:p>
          <w:p w14:paraId="14D97172" w14:textId="77777777" w:rsidR="00000000" w:rsidRDefault="00993183">
            <w:pPr>
              <w:pStyle w:val="T4dispositie"/>
              <w:jc w:val="left"/>
              <w:rPr>
                <w:lang w:val="nl-NL"/>
              </w:rPr>
            </w:pPr>
            <w:r>
              <w:rPr>
                <w:lang w:val="nl-NL"/>
              </w:rPr>
              <w:t>Hohlflöte B/D</w:t>
            </w:r>
          </w:p>
          <w:p w14:paraId="74E1EB2B" w14:textId="77777777" w:rsidR="00000000" w:rsidRDefault="00993183">
            <w:pPr>
              <w:pStyle w:val="T4dispositie"/>
              <w:jc w:val="left"/>
              <w:rPr>
                <w:lang w:val="nl-NL"/>
              </w:rPr>
            </w:pPr>
            <w:r>
              <w:rPr>
                <w:lang w:val="nl-NL"/>
              </w:rPr>
              <w:t>Bordun D*</w:t>
            </w:r>
          </w:p>
          <w:p w14:paraId="1A07B8C6" w14:textId="77777777" w:rsidR="00000000" w:rsidRDefault="00993183">
            <w:pPr>
              <w:pStyle w:val="T4dispositie"/>
              <w:jc w:val="left"/>
              <w:rPr>
                <w:lang w:val="nl-NL"/>
              </w:rPr>
            </w:pPr>
            <w:r>
              <w:rPr>
                <w:lang w:val="nl-NL"/>
              </w:rPr>
              <w:t>Flöte B/D</w:t>
            </w:r>
          </w:p>
          <w:p w14:paraId="354849FD" w14:textId="77777777" w:rsidR="00000000" w:rsidRDefault="00993183">
            <w:pPr>
              <w:pStyle w:val="T4dispositie"/>
              <w:jc w:val="left"/>
              <w:rPr>
                <w:lang w:val="nl-NL"/>
              </w:rPr>
            </w:pPr>
            <w:r>
              <w:rPr>
                <w:lang w:val="nl-NL"/>
              </w:rPr>
              <w:t>Oktav</w:t>
            </w:r>
          </w:p>
          <w:p w14:paraId="314B4262" w14:textId="77777777" w:rsidR="00000000" w:rsidRDefault="00993183">
            <w:pPr>
              <w:pStyle w:val="T4dispositie"/>
              <w:jc w:val="left"/>
              <w:rPr>
                <w:lang w:val="nl-NL"/>
              </w:rPr>
            </w:pPr>
            <w:r>
              <w:rPr>
                <w:lang w:val="nl-NL"/>
              </w:rPr>
              <w:t>Quint</w:t>
            </w:r>
          </w:p>
          <w:p w14:paraId="2F3E6A6A" w14:textId="77777777" w:rsidR="00000000" w:rsidRDefault="00993183">
            <w:pPr>
              <w:pStyle w:val="T4dispositie"/>
              <w:jc w:val="left"/>
              <w:rPr>
                <w:lang w:val="nl-NL"/>
              </w:rPr>
            </w:pPr>
            <w:r>
              <w:rPr>
                <w:lang w:val="nl-NL"/>
              </w:rPr>
              <w:t>Sexquialter D</w:t>
            </w:r>
          </w:p>
        </w:tc>
        <w:tc>
          <w:tcPr>
            <w:tcW w:w="628" w:type="dxa"/>
          </w:tcPr>
          <w:p w14:paraId="088542EC" w14:textId="77777777" w:rsidR="00000000" w:rsidRDefault="00993183">
            <w:pPr>
              <w:pStyle w:val="T4dispositie"/>
              <w:jc w:val="left"/>
              <w:rPr>
                <w:lang w:val="nl-NL"/>
              </w:rPr>
            </w:pPr>
          </w:p>
          <w:p w14:paraId="7B65061D" w14:textId="77777777" w:rsidR="00000000" w:rsidRDefault="00993183">
            <w:pPr>
              <w:pStyle w:val="T4dispositie"/>
              <w:jc w:val="left"/>
              <w:rPr>
                <w:lang w:val="nl-NL"/>
              </w:rPr>
            </w:pPr>
          </w:p>
          <w:p w14:paraId="6DA87115" w14:textId="77777777" w:rsidR="00000000" w:rsidRDefault="00993183">
            <w:pPr>
              <w:pStyle w:val="T4dispositie"/>
              <w:jc w:val="left"/>
              <w:rPr>
                <w:lang w:val="nl-NL"/>
              </w:rPr>
            </w:pPr>
          </w:p>
          <w:p w14:paraId="720717DB" w14:textId="77777777" w:rsidR="00000000" w:rsidRDefault="00993183">
            <w:pPr>
              <w:pStyle w:val="T4dispositie"/>
              <w:jc w:val="left"/>
              <w:rPr>
                <w:lang w:val="nl-NL"/>
              </w:rPr>
            </w:pPr>
            <w:r>
              <w:rPr>
                <w:lang w:val="nl-NL"/>
              </w:rPr>
              <w:t>8'</w:t>
            </w:r>
          </w:p>
          <w:p w14:paraId="152B15B0" w14:textId="77777777" w:rsidR="00000000" w:rsidRDefault="00993183">
            <w:pPr>
              <w:pStyle w:val="T4dispositie"/>
              <w:jc w:val="left"/>
              <w:rPr>
                <w:lang w:val="nl-NL"/>
              </w:rPr>
            </w:pPr>
            <w:r>
              <w:rPr>
                <w:lang w:val="nl-NL"/>
              </w:rPr>
              <w:t>8'</w:t>
            </w:r>
          </w:p>
          <w:p w14:paraId="30EBAE6C" w14:textId="77777777" w:rsidR="00000000" w:rsidRDefault="00993183">
            <w:pPr>
              <w:pStyle w:val="T4dispositie"/>
              <w:jc w:val="left"/>
              <w:rPr>
                <w:lang w:val="nl-NL"/>
              </w:rPr>
            </w:pPr>
            <w:r>
              <w:rPr>
                <w:lang w:val="nl-NL"/>
              </w:rPr>
              <w:t>4'</w:t>
            </w:r>
          </w:p>
          <w:p w14:paraId="5C8F2286" w14:textId="77777777" w:rsidR="00000000" w:rsidRDefault="00993183">
            <w:pPr>
              <w:pStyle w:val="T4dispositie"/>
              <w:jc w:val="left"/>
              <w:rPr>
                <w:lang w:val="nl-NL"/>
              </w:rPr>
            </w:pPr>
            <w:r>
              <w:rPr>
                <w:lang w:val="nl-NL"/>
              </w:rPr>
              <w:t>2'</w:t>
            </w:r>
          </w:p>
          <w:p w14:paraId="7A2C5ED8" w14:textId="77777777" w:rsidR="00000000" w:rsidRDefault="00993183">
            <w:pPr>
              <w:pStyle w:val="T4dispositie"/>
              <w:jc w:val="left"/>
              <w:rPr>
                <w:lang w:val="nl-NL"/>
              </w:rPr>
            </w:pPr>
            <w:r>
              <w:rPr>
                <w:lang w:val="nl-NL"/>
              </w:rPr>
              <w:t>1 1/2'</w:t>
            </w:r>
          </w:p>
          <w:p w14:paraId="133F8174" w14:textId="77777777" w:rsidR="00000000" w:rsidRDefault="00993183">
            <w:pPr>
              <w:pStyle w:val="T4dispositie"/>
              <w:jc w:val="left"/>
              <w:rPr>
                <w:lang w:val="nl-NL"/>
              </w:rPr>
            </w:pPr>
            <w:r>
              <w:rPr>
                <w:lang w:val="nl-NL"/>
              </w:rPr>
              <w:t>2 st.</w:t>
            </w:r>
          </w:p>
        </w:tc>
      </w:tr>
    </w:tbl>
    <w:p w14:paraId="2A26EAA0" w14:textId="77777777" w:rsidR="00000000" w:rsidRDefault="00993183">
      <w:pPr>
        <w:pStyle w:val="T4dispositie"/>
        <w:jc w:val="left"/>
        <w:rPr>
          <w:lang w:val="nl-NL"/>
        </w:rPr>
      </w:pPr>
    </w:p>
    <w:p w14:paraId="3203BA3E" w14:textId="77777777" w:rsidR="00000000" w:rsidRDefault="00993183">
      <w:pPr>
        <w:pStyle w:val="T4dispositie"/>
        <w:jc w:val="left"/>
        <w:rPr>
          <w:lang w:val="nl-NL"/>
        </w:rPr>
      </w:pPr>
      <w:r>
        <w:rPr>
          <w:lang w:val="nl-NL"/>
        </w:rPr>
        <w:t>* in werkelijkheid Prestant D 8'</w:t>
      </w:r>
    </w:p>
    <w:p w14:paraId="540CA641" w14:textId="77777777" w:rsidR="00000000" w:rsidRDefault="00993183">
      <w:pPr>
        <w:pStyle w:val="T1"/>
        <w:jc w:val="left"/>
        <w:rPr>
          <w:lang w:val="nl-NL"/>
        </w:rPr>
      </w:pPr>
    </w:p>
    <w:p w14:paraId="0452DB44" w14:textId="77777777" w:rsidR="00000000" w:rsidRDefault="00993183">
      <w:pPr>
        <w:pStyle w:val="T1"/>
        <w:jc w:val="left"/>
        <w:rPr>
          <w:lang w:val="nl-NL"/>
        </w:rPr>
      </w:pPr>
      <w:r>
        <w:rPr>
          <w:lang w:val="nl-NL"/>
        </w:rPr>
        <w:t>Werktuiglijke registers</w:t>
      </w:r>
    </w:p>
    <w:p w14:paraId="79B27666" w14:textId="77777777" w:rsidR="00000000" w:rsidRDefault="00993183">
      <w:pPr>
        <w:pStyle w:val="T1"/>
        <w:jc w:val="left"/>
        <w:rPr>
          <w:lang w:val="nl-NL"/>
        </w:rPr>
      </w:pPr>
      <w:r>
        <w:rPr>
          <w:lang w:val="nl-NL"/>
        </w:rPr>
        <w:lastRenderedPageBreak/>
        <w:t>ventil (buiten gebruik)</w:t>
      </w:r>
    </w:p>
    <w:p w14:paraId="4E7517D2" w14:textId="77777777" w:rsidR="00000000" w:rsidRDefault="00993183">
      <w:pPr>
        <w:pStyle w:val="T1"/>
        <w:jc w:val="left"/>
        <w:rPr>
          <w:lang w:val="nl-NL"/>
        </w:rPr>
      </w:pPr>
      <w:r>
        <w:rPr>
          <w:lang w:val="nl-NL"/>
        </w:rPr>
        <w:t>crescendo</w:t>
      </w:r>
    </w:p>
    <w:p w14:paraId="7D1FBB5C" w14:textId="77777777" w:rsidR="00000000" w:rsidRDefault="00993183">
      <w:pPr>
        <w:pStyle w:val="T1"/>
        <w:jc w:val="left"/>
        <w:rPr>
          <w:lang w:val="nl-NL"/>
        </w:rPr>
      </w:pPr>
    </w:p>
    <w:p w14:paraId="4563C417" w14:textId="77777777" w:rsidR="00000000" w:rsidRDefault="00993183">
      <w:pPr>
        <w:pStyle w:val="T1"/>
        <w:jc w:val="left"/>
        <w:rPr>
          <w:lang w:val="nl-NL"/>
        </w:rPr>
      </w:pPr>
      <w:r>
        <w:rPr>
          <w:lang w:val="nl-NL"/>
        </w:rPr>
        <w:t>Samenstelling vulstem</w:t>
      </w:r>
    </w:p>
    <w:p w14:paraId="1F667003" w14:textId="77777777" w:rsidR="00000000" w:rsidRDefault="00993183">
      <w:pPr>
        <w:pStyle w:val="T1"/>
        <w:jc w:val="left"/>
        <w:rPr>
          <w:sz w:val="20"/>
          <w:lang w:val="nl-NL"/>
        </w:rPr>
      </w:pPr>
      <w:r>
        <w:rPr>
          <w:lang w:val="nl-NL"/>
        </w:rPr>
        <w:t xml:space="preserve">Sexquialter   </w:t>
      </w:r>
      <w:r>
        <w:rPr>
          <w:sz w:val="20"/>
          <w:lang w:val="nl-NL"/>
        </w:rPr>
        <w:t>c</w:t>
      </w:r>
      <w:r>
        <w:rPr>
          <w:sz w:val="20"/>
          <w:vertAlign w:val="superscript"/>
          <w:lang w:val="nl-NL"/>
        </w:rPr>
        <w:t>1</w:t>
      </w:r>
      <w:r>
        <w:rPr>
          <w:sz w:val="20"/>
          <w:lang w:val="nl-NL"/>
        </w:rPr>
        <w:t xml:space="preserve">   2 2/3 - 1 3/5</w:t>
      </w:r>
    </w:p>
    <w:p w14:paraId="37E3EBC5" w14:textId="77777777" w:rsidR="00000000" w:rsidRDefault="00993183">
      <w:pPr>
        <w:pStyle w:val="T1"/>
        <w:jc w:val="left"/>
        <w:rPr>
          <w:lang w:val="nl-NL"/>
        </w:rPr>
      </w:pPr>
    </w:p>
    <w:p w14:paraId="3DD8C5C0" w14:textId="77777777" w:rsidR="00000000" w:rsidRDefault="00993183">
      <w:pPr>
        <w:pStyle w:val="T1"/>
        <w:jc w:val="left"/>
        <w:rPr>
          <w:lang w:val="nl-NL"/>
        </w:rPr>
      </w:pPr>
      <w:r>
        <w:rPr>
          <w:lang w:val="nl-NL"/>
        </w:rPr>
        <w:t>Toonhoogte</w:t>
      </w:r>
    </w:p>
    <w:p w14:paraId="402720C8" w14:textId="77777777" w:rsidR="00000000" w:rsidRDefault="00993183">
      <w:pPr>
        <w:pStyle w:val="T1"/>
        <w:jc w:val="left"/>
        <w:rPr>
          <w:lang w:val="nl-NL"/>
        </w:rPr>
      </w:pPr>
      <w:r>
        <w:rPr>
          <w:lang w:val="nl-NL"/>
        </w:rPr>
        <w:t>a</w:t>
      </w:r>
      <w:r>
        <w:rPr>
          <w:vertAlign w:val="superscript"/>
          <w:lang w:val="nl-NL"/>
        </w:rPr>
        <w:t>1</w:t>
      </w:r>
      <w:r>
        <w:rPr>
          <w:lang w:val="nl-NL"/>
        </w:rPr>
        <w:t xml:space="preserve"> = 439 Hz </w:t>
      </w:r>
    </w:p>
    <w:p w14:paraId="38215DD1" w14:textId="77777777" w:rsidR="00000000" w:rsidRDefault="00993183">
      <w:pPr>
        <w:pStyle w:val="T1"/>
        <w:jc w:val="left"/>
        <w:rPr>
          <w:lang w:val="nl-NL"/>
        </w:rPr>
      </w:pPr>
      <w:r>
        <w:rPr>
          <w:lang w:val="nl-NL"/>
        </w:rPr>
        <w:t>Temperatuur</w:t>
      </w:r>
    </w:p>
    <w:p w14:paraId="7318E780" w14:textId="77777777" w:rsidR="00000000" w:rsidRDefault="00993183">
      <w:pPr>
        <w:pStyle w:val="T1"/>
        <w:jc w:val="left"/>
        <w:rPr>
          <w:lang w:val="nl-NL"/>
        </w:rPr>
      </w:pPr>
      <w:r>
        <w:rPr>
          <w:lang w:val="nl-NL"/>
        </w:rPr>
        <w:t>onbekend</w:t>
      </w:r>
    </w:p>
    <w:p w14:paraId="1D760BC5" w14:textId="77777777" w:rsidR="00000000" w:rsidRDefault="00993183">
      <w:pPr>
        <w:pStyle w:val="T1"/>
        <w:jc w:val="left"/>
        <w:rPr>
          <w:lang w:val="nl-NL"/>
        </w:rPr>
      </w:pPr>
    </w:p>
    <w:p w14:paraId="54AE3831" w14:textId="77777777" w:rsidR="00000000" w:rsidRDefault="00993183">
      <w:pPr>
        <w:pStyle w:val="T1"/>
        <w:jc w:val="left"/>
        <w:rPr>
          <w:lang w:val="nl-NL"/>
        </w:rPr>
      </w:pPr>
      <w:r>
        <w:rPr>
          <w:lang w:val="nl-NL"/>
        </w:rPr>
        <w:t>Manuaalomvang</w:t>
      </w:r>
    </w:p>
    <w:p w14:paraId="3AAE8F69" w14:textId="77777777" w:rsidR="00000000" w:rsidRDefault="00993183">
      <w:pPr>
        <w:pStyle w:val="T1"/>
        <w:jc w:val="left"/>
        <w:rPr>
          <w:vertAlign w:val="superscript"/>
          <w:lang w:val="nl-NL"/>
        </w:rPr>
      </w:pPr>
      <w:r>
        <w:rPr>
          <w:lang w:val="nl-NL"/>
        </w:rPr>
        <w:t>C-f</w:t>
      </w:r>
      <w:r>
        <w:rPr>
          <w:vertAlign w:val="superscript"/>
          <w:lang w:val="nl-NL"/>
        </w:rPr>
        <w:t>3</w:t>
      </w:r>
    </w:p>
    <w:p w14:paraId="55C0804A" w14:textId="77777777" w:rsidR="00000000" w:rsidRDefault="00993183">
      <w:pPr>
        <w:pStyle w:val="T1"/>
        <w:jc w:val="left"/>
        <w:rPr>
          <w:lang w:val="nl-NL"/>
        </w:rPr>
      </w:pPr>
    </w:p>
    <w:p w14:paraId="55068C38" w14:textId="77777777" w:rsidR="00000000" w:rsidRDefault="00993183">
      <w:pPr>
        <w:pStyle w:val="T1"/>
        <w:jc w:val="left"/>
        <w:rPr>
          <w:lang w:val="nl-NL"/>
        </w:rPr>
      </w:pPr>
      <w:r>
        <w:rPr>
          <w:lang w:val="nl-NL"/>
        </w:rPr>
        <w:t>Windvoorziening</w:t>
      </w:r>
    </w:p>
    <w:p w14:paraId="773E2B6A" w14:textId="77777777" w:rsidR="00000000" w:rsidRDefault="00993183">
      <w:pPr>
        <w:pStyle w:val="T1"/>
        <w:jc w:val="left"/>
        <w:rPr>
          <w:lang w:val="nl-NL"/>
        </w:rPr>
      </w:pPr>
      <w:r>
        <w:rPr>
          <w:lang w:val="nl-NL"/>
        </w:rPr>
        <w:t>magazijnbalg</w:t>
      </w:r>
    </w:p>
    <w:p w14:paraId="27147101" w14:textId="77777777" w:rsidR="00000000" w:rsidRDefault="00993183">
      <w:pPr>
        <w:pStyle w:val="T1"/>
        <w:jc w:val="left"/>
        <w:rPr>
          <w:lang w:val="nl-NL"/>
        </w:rPr>
      </w:pPr>
      <w:r>
        <w:rPr>
          <w:lang w:val="nl-NL"/>
        </w:rPr>
        <w:t>Winddruk</w:t>
      </w:r>
    </w:p>
    <w:p w14:paraId="563FF1A1" w14:textId="77777777" w:rsidR="00000000" w:rsidRDefault="00993183">
      <w:pPr>
        <w:pStyle w:val="T1"/>
        <w:jc w:val="left"/>
        <w:rPr>
          <w:lang w:val="nl-NL"/>
        </w:rPr>
      </w:pPr>
      <w:r>
        <w:rPr>
          <w:lang w:val="nl-NL"/>
        </w:rPr>
        <w:t>71 mm</w:t>
      </w:r>
    </w:p>
    <w:p w14:paraId="6E258527" w14:textId="77777777" w:rsidR="00000000" w:rsidRDefault="00993183">
      <w:pPr>
        <w:pStyle w:val="T1"/>
        <w:jc w:val="left"/>
        <w:rPr>
          <w:lang w:val="nl-NL"/>
        </w:rPr>
      </w:pPr>
    </w:p>
    <w:p w14:paraId="307216F0" w14:textId="77777777" w:rsidR="00000000" w:rsidRDefault="00993183">
      <w:pPr>
        <w:pStyle w:val="T1"/>
        <w:jc w:val="left"/>
        <w:rPr>
          <w:lang w:val="nl-NL"/>
        </w:rPr>
      </w:pPr>
      <w:r>
        <w:rPr>
          <w:lang w:val="nl-NL"/>
        </w:rPr>
        <w:t>Plaats klaviatuur</w:t>
      </w:r>
    </w:p>
    <w:p w14:paraId="23E6D313" w14:textId="77777777" w:rsidR="00000000" w:rsidRDefault="00993183">
      <w:pPr>
        <w:pStyle w:val="T1"/>
        <w:jc w:val="left"/>
        <w:rPr>
          <w:lang w:val="nl-NL"/>
        </w:rPr>
      </w:pPr>
      <w:r>
        <w:rPr>
          <w:lang w:val="nl-NL"/>
        </w:rPr>
        <w:t>voorzijde</w:t>
      </w:r>
    </w:p>
    <w:p w14:paraId="693C4A3B" w14:textId="77777777" w:rsidR="00000000" w:rsidRDefault="00993183">
      <w:pPr>
        <w:pStyle w:val="T1"/>
        <w:jc w:val="left"/>
        <w:rPr>
          <w:lang w:val="nl-NL"/>
        </w:rPr>
      </w:pPr>
    </w:p>
    <w:p w14:paraId="48F89A77" w14:textId="77777777" w:rsidR="00000000" w:rsidRDefault="00993183">
      <w:pPr>
        <w:pStyle w:val="Heading2"/>
        <w:rPr>
          <w:i w:val="0"/>
          <w:iCs/>
        </w:rPr>
      </w:pPr>
      <w:r>
        <w:rPr>
          <w:i w:val="0"/>
          <w:iCs/>
        </w:rPr>
        <w:t>Bijzonderheden</w:t>
      </w:r>
    </w:p>
    <w:p w14:paraId="044AA9B1" w14:textId="77777777" w:rsidR="00000000" w:rsidRDefault="00993183">
      <w:pPr>
        <w:pStyle w:val="T1"/>
        <w:jc w:val="left"/>
        <w:rPr>
          <w:lang w:val="nl-NL"/>
        </w:rPr>
      </w:pPr>
    </w:p>
    <w:p w14:paraId="3F5C9257" w14:textId="77777777" w:rsidR="00000000" w:rsidRDefault="00993183">
      <w:pPr>
        <w:pStyle w:val="T1"/>
        <w:jc w:val="left"/>
        <w:rPr>
          <w:lang w:val="nl-NL"/>
        </w:rPr>
      </w:pPr>
      <w:r>
        <w:rPr>
          <w:lang w:val="nl-NL"/>
        </w:rPr>
        <w:t>Deling B/D tussen h en c</w:t>
      </w:r>
      <w:r>
        <w:rPr>
          <w:vertAlign w:val="superscript"/>
          <w:lang w:val="nl-NL"/>
        </w:rPr>
        <w:t>1</w:t>
      </w:r>
      <w:r>
        <w:rPr>
          <w:lang w:val="nl-NL"/>
        </w:rPr>
        <w:t>.</w:t>
      </w:r>
    </w:p>
    <w:p w14:paraId="5D66DF6E" w14:textId="77777777" w:rsidR="00000000" w:rsidRDefault="00993183">
      <w:pPr>
        <w:pStyle w:val="T1"/>
        <w:jc w:val="left"/>
        <w:rPr>
          <w:lang w:val="nl-NL"/>
        </w:rPr>
      </w:pPr>
      <w:r>
        <w:rPr>
          <w:lang w:val="nl-NL"/>
        </w:rPr>
        <w:t xml:space="preserve">De datering van het orgel is gebaseerd </w:t>
      </w:r>
      <w:r>
        <w:rPr>
          <w:lang w:val="nl-NL"/>
        </w:rPr>
        <w:t>op de aanwezigheid van de inscriptie "Leichel te Duisburg". De orgelmaker E. Leichel woonde omstreeks 1875 een korte periode in deze stad.</w:t>
      </w:r>
    </w:p>
    <w:p w14:paraId="4E967845" w14:textId="77777777" w:rsidR="00000000" w:rsidRDefault="00993183">
      <w:pPr>
        <w:pStyle w:val="T1"/>
        <w:jc w:val="left"/>
        <w:rPr>
          <w:lang w:val="nl-NL"/>
        </w:rPr>
      </w:pPr>
      <w:r>
        <w:rPr>
          <w:lang w:val="nl-NL"/>
        </w:rPr>
        <w:t>Leichel plaatste in de door hem gemaakte naaldhouten kas (zonder frontpijpen) een oud binnenwerk, dat van een 18e-eeu</w:t>
      </w:r>
      <w:r>
        <w:rPr>
          <w:lang w:val="nl-NL"/>
        </w:rPr>
        <w:t xml:space="preserve">ws kabinetorgel afkomstig moet zijn. De klankuitstraling vindt plaats door twee openingen, versierd met smeedwerk. Bij openen van het register crescendo beweegt het dak van de orgelkas aan één zijde ca 15 cm naar boven. De magazijnbalg dateert uit 1947 of </w:t>
      </w:r>
      <w:r>
        <w:rPr>
          <w:lang w:val="nl-NL"/>
        </w:rPr>
        <w:t>1987.</w:t>
      </w:r>
    </w:p>
    <w:p w14:paraId="7D90CBD3" w14:textId="77777777" w:rsidR="00000000" w:rsidRDefault="00993183">
      <w:pPr>
        <w:pStyle w:val="T1"/>
        <w:jc w:val="left"/>
        <w:rPr>
          <w:lang w:val="nl-NL"/>
        </w:rPr>
      </w:pPr>
      <w:r>
        <w:rPr>
          <w:lang w:val="nl-NL"/>
        </w:rPr>
        <w:t>Het klavier is oud: het toetsbeleg is vastgezet met pennetjes. De registerplaatjes zijn bevestigd op de registerknoppen, die uit 1908 stammen. De registernamen zijn in gotische letters aangebracht, met uitzondering van de naam Sexquialter. Deze staat</w:t>
      </w:r>
      <w:r>
        <w:rPr>
          <w:lang w:val="nl-NL"/>
        </w:rPr>
        <w:t xml:space="preserve"> op een etiket dat over een vroegere inscriptie geplakt is. Opmerkelijk is nog dat de registerplaatjes van bas en discant bij de Hohlflöte 8' en de Flöte 4' verwisseld zijn.</w:t>
      </w:r>
    </w:p>
    <w:p w14:paraId="36E858E9" w14:textId="77777777" w:rsidR="00000000" w:rsidRDefault="00993183">
      <w:pPr>
        <w:pStyle w:val="T1"/>
        <w:jc w:val="left"/>
        <w:rPr>
          <w:lang w:val="nl-NL"/>
        </w:rPr>
      </w:pPr>
      <w:r>
        <w:rPr>
          <w:lang w:val="nl-NL"/>
        </w:rPr>
        <w:t>Alle pijpwerk (behalve C-F van de Hohlflöte) staat op een laag gesitueerde chromat</w:t>
      </w:r>
      <w:r>
        <w:rPr>
          <w:lang w:val="nl-NL"/>
        </w:rPr>
        <w:t>ische lade, die door een stekermechaniek wordt bediend.</w:t>
      </w:r>
    </w:p>
    <w:p w14:paraId="0AA7B4D8" w14:textId="77777777" w:rsidR="00993183" w:rsidRDefault="00993183">
      <w:pPr>
        <w:pStyle w:val="T1"/>
        <w:jc w:val="left"/>
        <w:rPr>
          <w:lang w:val="nl-NL"/>
        </w:rPr>
      </w:pPr>
      <w:r>
        <w:rPr>
          <w:lang w:val="nl-NL"/>
        </w:rPr>
        <w:t>Het groot octaaf van de Hohlflöte 8' is van naaldhout (Leichel), de rest van het pijpwerk is van eiken en stamt uit de 18e eeuw. De pijpen van de Bordun D 8' zijn in 1987 verlengd tot acht-voets lengt</w:t>
      </w:r>
      <w:r>
        <w:rPr>
          <w:lang w:val="nl-NL"/>
        </w:rPr>
        <w:t>e; de oorspronkelijke deksels zijn verwijderd. Het groot octaaf van de Flöte 4' is van naaldhout (Leichel), c-h zijn van eiken (18e-eeuws), de discant is open, conisch en ouder dan 1875. Het pijpwerk van de Octav 2' is grotendeels ouder dan 1875, de pijpen</w:t>
      </w:r>
      <w:r>
        <w:rPr>
          <w:lang w:val="nl-NL"/>
        </w:rPr>
        <w:t xml:space="preserve"> vanaf fis</w:t>
      </w:r>
      <w:r>
        <w:rPr>
          <w:vertAlign w:val="superscript"/>
          <w:lang w:val="nl-NL"/>
        </w:rPr>
        <w:t>2</w:t>
      </w:r>
      <w:r>
        <w:rPr>
          <w:lang w:val="nl-NL"/>
        </w:rPr>
        <w:t xml:space="preserve"> dateren uit 1987. Ook fis</w:t>
      </w:r>
      <w:r>
        <w:rPr>
          <w:vertAlign w:val="superscript"/>
          <w:lang w:val="nl-NL"/>
        </w:rPr>
        <w:t>2</w:t>
      </w:r>
      <w:r>
        <w:rPr>
          <w:lang w:val="nl-NL"/>
        </w:rPr>
        <w:t>-f</w:t>
      </w:r>
      <w:r>
        <w:rPr>
          <w:vertAlign w:val="superscript"/>
          <w:lang w:val="nl-NL"/>
        </w:rPr>
        <w:t>3</w:t>
      </w:r>
      <w:r>
        <w:rPr>
          <w:lang w:val="nl-NL"/>
        </w:rPr>
        <w:t xml:space="preserve"> van de Quint 1 1/2' en de gehele Sexquialter dateren uit 1987.</w:t>
      </w:r>
    </w:p>
    <w:sectPr w:rsidR="00993183">
      <w:pgSz w:w="12240" w:h="15840"/>
      <w:pgMar w:top="720" w:right="72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DFE"/>
    <w:rsid w:val="008D6DFE"/>
    <w:rsid w:val="00993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624E563"/>
  <w15:chartTrackingRefBased/>
  <w15:docId w15:val="{ED3485AE-3840-E84E-B6FC-CEBB1C3FF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4010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Leur / ca 1875</vt:lpstr>
    </vt:vector>
  </TitlesOfParts>
  <Company>NIvO</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Leur / ca 1875</dc:title>
  <dc:subject/>
  <dc:creator>WS1</dc:creator>
  <cp:keywords/>
  <dc:description/>
  <cp:lastModifiedBy>Eline J Duijsens</cp:lastModifiedBy>
  <cp:revision>2</cp:revision>
  <dcterms:created xsi:type="dcterms:W3CDTF">2021-09-20T13:34:00Z</dcterms:created>
  <dcterms:modified xsi:type="dcterms:W3CDTF">2021-09-20T13:34:00Z</dcterms:modified>
</cp:coreProperties>
</file>