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46FC6" w14:textId="77777777" w:rsidR="00000000" w:rsidRDefault="00F31194">
      <w:pPr>
        <w:pStyle w:val="Heading1"/>
      </w:pPr>
      <w:bookmarkStart w:id="0" w:name="_GoBack"/>
      <w:bookmarkEnd w:id="0"/>
      <w:r>
        <w:t>Maastricht / 1876</w:t>
      </w:r>
    </w:p>
    <w:p w14:paraId="00A0C691" w14:textId="77777777" w:rsidR="00000000" w:rsidRDefault="00F31194">
      <w:pPr>
        <w:pStyle w:val="Heading2"/>
        <w:rPr>
          <w:i w:val="0"/>
          <w:iCs/>
        </w:rPr>
      </w:pPr>
      <w:r>
        <w:rPr>
          <w:i w:val="0"/>
          <w:iCs/>
        </w:rPr>
        <w:t>Ursulinenklooster</w:t>
      </w:r>
    </w:p>
    <w:p w14:paraId="32EE4EAA" w14:textId="77777777" w:rsidR="00000000" w:rsidRDefault="00F31194">
      <w:pPr>
        <w:pStyle w:val="T1"/>
        <w:jc w:val="left"/>
        <w:rPr>
          <w:lang w:val="nl-NL"/>
        </w:rPr>
      </w:pPr>
    </w:p>
    <w:p w14:paraId="7B4CAD1E" w14:textId="77777777" w:rsidR="00000000" w:rsidRDefault="00F31194">
      <w:pPr>
        <w:pStyle w:val="T1"/>
        <w:jc w:val="left"/>
        <w:rPr>
          <w:i/>
          <w:iCs/>
          <w:lang w:val="nl-NL"/>
        </w:rPr>
      </w:pPr>
      <w:proofErr w:type="spellStart"/>
      <w:r>
        <w:rPr>
          <w:i/>
          <w:iCs/>
          <w:lang w:val="nl-NL"/>
        </w:rPr>
        <w:t>Driebeukige</w:t>
      </w:r>
      <w:proofErr w:type="spellEnd"/>
      <w:r>
        <w:rPr>
          <w:i/>
          <w:iCs/>
          <w:lang w:val="nl-NL"/>
        </w:rPr>
        <w:t xml:space="preserve"> neogotische kapel, gebouwd in 1890 naar ontwerp van Johannes Kayser. De kapel is opgetrokken met ruim gebruik van geglazuurde baksteen en is bij het schip voorzien van trapgevels. Voornaamste inspiratiebron </w:t>
      </w:r>
      <w:r>
        <w:rPr>
          <w:i/>
          <w:iCs/>
          <w:lang w:val="nl-NL"/>
        </w:rPr>
        <w:t xml:space="preserve">was de </w:t>
      </w:r>
      <w:proofErr w:type="spellStart"/>
      <w:r>
        <w:rPr>
          <w:i/>
          <w:iCs/>
          <w:lang w:val="nl-NL"/>
        </w:rPr>
        <w:t>Noordduitse</w:t>
      </w:r>
      <w:proofErr w:type="spellEnd"/>
      <w:r>
        <w:rPr>
          <w:i/>
          <w:iCs/>
          <w:lang w:val="nl-NL"/>
        </w:rPr>
        <w:t xml:space="preserve"> baksteengotiek. Inwendig kruisribgewelven.</w:t>
      </w:r>
    </w:p>
    <w:p w14:paraId="479A49AD" w14:textId="77777777" w:rsidR="00000000" w:rsidRDefault="00F31194">
      <w:pPr>
        <w:pStyle w:val="T1"/>
        <w:jc w:val="left"/>
        <w:rPr>
          <w:lang w:val="nl-NL"/>
        </w:rPr>
      </w:pPr>
    </w:p>
    <w:p w14:paraId="05095821" w14:textId="77777777" w:rsidR="00000000" w:rsidRDefault="00F31194">
      <w:pPr>
        <w:pStyle w:val="T1"/>
        <w:jc w:val="left"/>
        <w:rPr>
          <w:lang w:val="nl-NL"/>
        </w:rPr>
      </w:pPr>
      <w:r>
        <w:rPr>
          <w:lang w:val="nl-NL"/>
        </w:rPr>
        <w:t>Kas: 1876</w:t>
      </w:r>
    </w:p>
    <w:p w14:paraId="52869B24" w14:textId="77777777" w:rsidR="00000000" w:rsidRDefault="00F31194">
      <w:pPr>
        <w:pStyle w:val="T1"/>
        <w:jc w:val="left"/>
        <w:rPr>
          <w:lang w:val="nl-NL"/>
        </w:rPr>
      </w:pPr>
    </w:p>
    <w:p w14:paraId="10FA93EA" w14:textId="77777777" w:rsidR="00000000" w:rsidRDefault="00F31194">
      <w:pPr>
        <w:pStyle w:val="Heading2"/>
        <w:rPr>
          <w:i w:val="0"/>
          <w:iCs/>
        </w:rPr>
      </w:pPr>
      <w:r>
        <w:rPr>
          <w:i w:val="0"/>
          <w:iCs/>
        </w:rPr>
        <w:t>Kunsthistorische aspecten</w:t>
      </w:r>
    </w:p>
    <w:p w14:paraId="780937B2" w14:textId="77777777" w:rsidR="00000000" w:rsidRDefault="00F31194">
      <w:pPr>
        <w:pStyle w:val="T2Kunst"/>
        <w:jc w:val="left"/>
        <w:rPr>
          <w:lang w:val="nl-NL"/>
        </w:rPr>
      </w:pPr>
      <w:r>
        <w:rPr>
          <w:lang w:val="nl-NL"/>
        </w:rPr>
        <w:t>Een orgel met een opmerkelijk vierdelig front. Het bestaat uit een middenpartij met twee rondboogvelden en een horizontale bovenlijst, geflankeerd door twee</w:t>
      </w:r>
      <w:r>
        <w:rPr>
          <w:lang w:val="nl-NL"/>
        </w:rPr>
        <w:t xml:space="preserve"> vlakke torens. De strakke lijnen, duidelijk reminiscenties aan een neoclassicistische esthetica, worden alleen wat verzacht door de ornamentiek op de middenpartij: een palmet en gestileerd rankwerk, dat in de hoeken bij de torens opklimt en zo de overgang</w:t>
      </w:r>
      <w:r>
        <w:rPr>
          <w:lang w:val="nl-NL"/>
        </w:rPr>
        <w:t xml:space="preserve"> naar de torens bewerkstelligt. Tegen de torenkappen zijn ronde frontalen aangebracht, bekroond door een palmet. De onderkas is op een wat hoekige wijze ingesnoerd. Onder de torens is een rozet te zien, waarvan aan een rond koord een omgekeerde palmet afha</w:t>
      </w:r>
      <w:r>
        <w:rPr>
          <w:lang w:val="nl-NL"/>
        </w:rPr>
        <w:t>ngt, dit alles geflankeerd door gestileerde ranken. Onder de middenstijl een engelenkopje.</w:t>
      </w:r>
    </w:p>
    <w:p w14:paraId="14AA90A4" w14:textId="77777777" w:rsidR="00000000" w:rsidRDefault="00F31194">
      <w:pPr>
        <w:pStyle w:val="T2Kunst"/>
        <w:jc w:val="left"/>
        <w:rPr>
          <w:lang w:val="nl-NL"/>
        </w:rPr>
      </w:pPr>
      <w:r>
        <w:rPr>
          <w:lang w:val="nl-NL"/>
        </w:rPr>
        <w:t xml:space="preserve">Waar komt dit merkwaardige frontmodel vandaan? Hebben </w:t>
      </w:r>
      <w:proofErr w:type="spellStart"/>
      <w:r>
        <w:rPr>
          <w:lang w:val="nl-NL"/>
        </w:rPr>
        <w:t>Pereboom</w:t>
      </w:r>
      <w:proofErr w:type="spellEnd"/>
      <w:r>
        <w:rPr>
          <w:lang w:val="nl-NL"/>
        </w:rPr>
        <w:t xml:space="preserve"> &amp; </w:t>
      </w:r>
      <w:proofErr w:type="spellStart"/>
      <w:r>
        <w:rPr>
          <w:lang w:val="nl-NL"/>
        </w:rPr>
        <w:t>Leijser</w:t>
      </w:r>
      <w:proofErr w:type="spellEnd"/>
      <w:r>
        <w:rPr>
          <w:lang w:val="nl-NL"/>
        </w:rPr>
        <w:t xml:space="preserve"> eerder orgels met vierdelige fronten gebouwd? Dat hebben zij inderdaad. Omstreeks 1855 verva</w:t>
      </w:r>
      <w:r>
        <w:rPr>
          <w:lang w:val="nl-NL"/>
        </w:rPr>
        <w:t xml:space="preserve">ardigden zij een orgel in het St-Jacobs Gasthuis te Tongeren, met een vierdelig front. Ook hier zien wij twee vlakke velden geflankeerd door twee vlakke torens. De bovenlijsten zijn hier echter </w:t>
      </w:r>
      <w:proofErr w:type="spellStart"/>
      <w:r>
        <w:rPr>
          <w:lang w:val="nl-NL"/>
        </w:rPr>
        <w:t>ingezwenkt</w:t>
      </w:r>
      <w:proofErr w:type="spellEnd"/>
      <w:r>
        <w:rPr>
          <w:lang w:val="nl-NL"/>
        </w:rPr>
        <w:t>, terwijl de scheiding tussen de velden wordt gevorm</w:t>
      </w:r>
      <w:r>
        <w:rPr>
          <w:lang w:val="nl-NL"/>
        </w:rPr>
        <w:t xml:space="preserve">d door een brede vlakke stijl. De afleiding van dit fronttype is duidelijk. Het gaat terug op het vierdelige Vlaamse frontmodel met brede middenstijl en ronde zijtorens dat vermoedelijk is ontwikkeld door Pieter van </w:t>
      </w:r>
      <w:proofErr w:type="spellStart"/>
      <w:r>
        <w:rPr>
          <w:lang w:val="nl-NL"/>
        </w:rPr>
        <w:t>Peteghem</w:t>
      </w:r>
      <w:proofErr w:type="spellEnd"/>
      <w:r>
        <w:rPr>
          <w:lang w:val="nl-NL"/>
        </w:rPr>
        <w:t xml:space="preserve"> en dat wellicht werd nagevolgd </w:t>
      </w:r>
      <w:r>
        <w:rPr>
          <w:lang w:val="nl-NL"/>
        </w:rPr>
        <w:t xml:space="preserve">bij het orgel in de </w:t>
      </w:r>
      <w:proofErr w:type="spellStart"/>
      <w:r>
        <w:rPr>
          <w:lang w:val="nl-NL"/>
        </w:rPr>
        <w:t>Stiftskirche</w:t>
      </w:r>
      <w:proofErr w:type="spellEnd"/>
      <w:r>
        <w:rPr>
          <w:lang w:val="nl-NL"/>
        </w:rPr>
        <w:t xml:space="preserve"> in </w:t>
      </w:r>
      <w:proofErr w:type="spellStart"/>
      <w:r>
        <w:rPr>
          <w:lang w:val="nl-NL"/>
        </w:rPr>
        <w:t>Schleiden</w:t>
      </w:r>
      <w:proofErr w:type="spellEnd"/>
      <w:r>
        <w:rPr>
          <w:lang w:val="nl-NL"/>
        </w:rPr>
        <w:t xml:space="preserve"> (± 1770) dat aan Ludwig </w:t>
      </w:r>
      <w:proofErr w:type="spellStart"/>
      <w:r>
        <w:rPr>
          <w:lang w:val="nl-NL"/>
        </w:rPr>
        <w:t>König</w:t>
      </w:r>
      <w:proofErr w:type="spellEnd"/>
      <w:r>
        <w:rPr>
          <w:lang w:val="nl-NL"/>
        </w:rPr>
        <w:t xml:space="preserve"> wordt toegeschreven. Het front van dit orgel werd verschillende keren nagevolgd door de orgelmaker Paul Müller uit </w:t>
      </w:r>
      <w:proofErr w:type="spellStart"/>
      <w:r>
        <w:rPr>
          <w:lang w:val="nl-NL"/>
        </w:rPr>
        <w:t>Reifferscheid</w:t>
      </w:r>
      <w:proofErr w:type="spellEnd"/>
      <w:r>
        <w:rPr>
          <w:lang w:val="nl-NL"/>
        </w:rPr>
        <w:t>. Een voorbeeld van een dergelijk front is ook te vi</w:t>
      </w:r>
      <w:r>
        <w:rPr>
          <w:lang w:val="nl-NL"/>
        </w:rPr>
        <w:t>nden in de St-</w:t>
      </w:r>
      <w:proofErr w:type="spellStart"/>
      <w:r>
        <w:rPr>
          <w:lang w:val="nl-NL"/>
        </w:rPr>
        <w:t>Amalbergakerk</w:t>
      </w:r>
      <w:proofErr w:type="spellEnd"/>
      <w:r>
        <w:rPr>
          <w:lang w:val="nl-NL"/>
        </w:rPr>
        <w:t xml:space="preserve"> te Susteren uit ca 1840 (deel 1840-1849, 60-62).</w:t>
      </w:r>
    </w:p>
    <w:p w14:paraId="6E7BA97C" w14:textId="77777777" w:rsidR="00000000" w:rsidRDefault="00F31194">
      <w:pPr>
        <w:pStyle w:val="T2Kunst"/>
        <w:jc w:val="left"/>
        <w:rPr>
          <w:lang w:val="nl-NL"/>
        </w:rPr>
      </w:pPr>
      <w:proofErr w:type="spellStart"/>
      <w:r>
        <w:rPr>
          <w:lang w:val="nl-NL"/>
        </w:rPr>
        <w:t>Pereboom</w:t>
      </w:r>
      <w:proofErr w:type="spellEnd"/>
      <w:r>
        <w:rPr>
          <w:lang w:val="nl-NL"/>
        </w:rPr>
        <w:t xml:space="preserve"> &amp; </w:t>
      </w:r>
      <w:proofErr w:type="spellStart"/>
      <w:r>
        <w:rPr>
          <w:lang w:val="nl-NL"/>
        </w:rPr>
        <w:t>Leijser</w:t>
      </w:r>
      <w:proofErr w:type="spellEnd"/>
      <w:r>
        <w:rPr>
          <w:lang w:val="nl-NL"/>
        </w:rPr>
        <w:t xml:space="preserve"> hebben dit frontmodel zeker gekend en er in Tongeren een strakke versie met vlakke torens van gerealiseerd. In Maastricht hebben zij dit frontmodel nog verder v</w:t>
      </w:r>
      <w:r>
        <w:rPr>
          <w:lang w:val="nl-NL"/>
        </w:rPr>
        <w:t>erstrakt en uitgewerkt in het idioom van de rondboogstijl, zodat de oorsprong op het eerste gezicht niet meer duidelijk is.</w:t>
      </w:r>
    </w:p>
    <w:p w14:paraId="1921E5F2" w14:textId="77777777" w:rsidR="00000000" w:rsidRDefault="00F31194">
      <w:pPr>
        <w:pStyle w:val="T2Kunst"/>
        <w:jc w:val="left"/>
        <w:rPr>
          <w:lang w:val="nl-NL"/>
        </w:rPr>
      </w:pPr>
      <w:r>
        <w:rPr>
          <w:lang w:val="nl-NL"/>
        </w:rPr>
        <w:t xml:space="preserve">Het frontmodel van de Ursulinenkerk heeft de firma </w:t>
      </w:r>
      <w:proofErr w:type="spellStart"/>
      <w:r>
        <w:rPr>
          <w:lang w:val="nl-NL"/>
        </w:rPr>
        <w:t>Pereboom</w:t>
      </w:r>
      <w:proofErr w:type="spellEnd"/>
      <w:r>
        <w:rPr>
          <w:lang w:val="nl-NL"/>
        </w:rPr>
        <w:t xml:space="preserve"> &amp; </w:t>
      </w:r>
      <w:proofErr w:type="spellStart"/>
      <w:r>
        <w:rPr>
          <w:lang w:val="nl-NL"/>
        </w:rPr>
        <w:t>Leijser</w:t>
      </w:r>
      <w:proofErr w:type="spellEnd"/>
      <w:r>
        <w:rPr>
          <w:lang w:val="nl-NL"/>
        </w:rPr>
        <w:t xml:space="preserve"> nog een aantal keren toegepast, terwijl het ook het basiseleme</w:t>
      </w:r>
      <w:r>
        <w:rPr>
          <w:lang w:val="nl-NL"/>
        </w:rPr>
        <w:t xml:space="preserve">nt vormt van de reeks neogotische orgelfronten die begint met de </w:t>
      </w:r>
      <w:proofErr w:type="spellStart"/>
      <w:r>
        <w:rPr>
          <w:lang w:val="nl-NL"/>
        </w:rPr>
        <w:t>Ste-Foy</w:t>
      </w:r>
      <w:proofErr w:type="spellEnd"/>
      <w:r>
        <w:rPr>
          <w:lang w:val="nl-NL"/>
        </w:rPr>
        <w:t xml:space="preserve"> in Luik (1877), waarvan het front van het orgel in de St-Martinus te Maastricht (1878) een vereenvoudigde versie te zien geeft.</w:t>
      </w:r>
    </w:p>
    <w:p w14:paraId="447F3DF8" w14:textId="77777777" w:rsidR="00000000" w:rsidRDefault="00F31194">
      <w:pPr>
        <w:pStyle w:val="T2Kunst"/>
        <w:jc w:val="left"/>
        <w:rPr>
          <w:lang w:val="nl-NL"/>
        </w:rPr>
      </w:pPr>
    </w:p>
    <w:p w14:paraId="607930C1" w14:textId="77777777" w:rsidR="00000000" w:rsidRDefault="00F31194">
      <w:pPr>
        <w:pStyle w:val="T3Lit"/>
        <w:jc w:val="left"/>
        <w:rPr>
          <w:b/>
          <w:bCs/>
          <w:lang w:val="nl-NL"/>
        </w:rPr>
      </w:pPr>
      <w:r>
        <w:rPr>
          <w:b/>
          <w:bCs/>
          <w:lang w:val="nl-NL"/>
        </w:rPr>
        <w:t>Literatuur</w:t>
      </w:r>
    </w:p>
    <w:p w14:paraId="245037E7" w14:textId="77777777" w:rsidR="00000000" w:rsidRDefault="00F31194">
      <w:pPr>
        <w:pStyle w:val="T3Lit"/>
        <w:jc w:val="left"/>
        <w:rPr>
          <w:lang w:val="nl-NL"/>
        </w:rPr>
      </w:pPr>
      <w:r>
        <w:rPr>
          <w:lang w:val="nl-NL"/>
        </w:rPr>
        <w:t xml:space="preserve">Frans </w:t>
      </w:r>
      <w:proofErr w:type="spellStart"/>
      <w:r>
        <w:rPr>
          <w:lang w:val="nl-NL"/>
        </w:rPr>
        <w:t>Jespers</w:t>
      </w:r>
      <w:proofErr w:type="spellEnd"/>
      <w:r>
        <w:rPr>
          <w:lang w:val="nl-NL"/>
        </w:rPr>
        <w:t xml:space="preserve">, Henk van Loo, Ton </w:t>
      </w:r>
      <w:proofErr w:type="spellStart"/>
      <w:r>
        <w:rPr>
          <w:lang w:val="nl-NL"/>
        </w:rPr>
        <w:t>Reijnaerdt</w:t>
      </w:r>
      <w:r>
        <w:rPr>
          <w:lang w:val="nl-NL"/>
        </w:rPr>
        <w:t>s</w:t>
      </w:r>
      <w:proofErr w:type="spellEnd"/>
      <w:r>
        <w:rPr>
          <w:lang w:val="nl-NL"/>
        </w:rPr>
        <w:t xml:space="preserve">, </w:t>
      </w:r>
      <w:proofErr w:type="spellStart"/>
      <w:r>
        <w:rPr>
          <w:i/>
          <w:lang w:val="nl-NL"/>
        </w:rPr>
        <w:t>Pereboom</w:t>
      </w:r>
      <w:proofErr w:type="spellEnd"/>
      <w:r>
        <w:rPr>
          <w:i/>
          <w:lang w:val="nl-NL"/>
        </w:rPr>
        <w:t xml:space="preserve"> &amp; </w:t>
      </w:r>
      <w:proofErr w:type="spellStart"/>
      <w:r>
        <w:rPr>
          <w:i/>
          <w:lang w:val="nl-NL"/>
        </w:rPr>
        <w:t>Leijser</w:t>
      </w:r>
      <w:proofErr w:type="spellEnd"/>
      <w:r>
        <w:rPr>
          <w:i/>
          <w:lang w:val="nl-NL"/>
        </w:rPr>
        <w:t>. Orgelmakers te Maastricht</w:t>
      </w:r>
      <w:r>
        <w:rPr>
          <w:lang w:val="nl-NL"/>
        </w:rPr>
        <w:t>. Maastricht, 1998, 150, 226.</w:t>
      </w:r>
    </w:p>
    <w:p w14:paraId="347D5FF3" w14:textId="77777777" w:rsidR="00000000" w:rsidRDefault="00F31194">
      <w:pPr>
        <w:pStyle w:val="T3Lit"/>
        <w:jc w:val="left"/>
        <w:rPr>
          <w:iCs/>
          <w:lang w:val="nl-NL"/>
        </w:rPr>
      </w:pPr>
      <w:r>
        <w:rPr>
          <w:lang w:val="nl-NL"/>
        </w:rPr>
        <w:t xml:space="preserve">G. </w:t>
      </w:r>
      <w:proofErr w:type="spellStart"/>
      <w:r>
        <w:rPr>
          <w:lang w:val="nl-NL"/>
        </w:rPr>
        <w:t>Quaedvlieg</w:t>
      </w:r>
      <w:proofErr w:type="spellEnd"/>
      <w:r>
        <w:rPr>
          <w:lang w:val="nl-NL"/>
        </w:rPr>
        <w:t xml:space="preserve">, </w:t>
      </w:r>
      <w:r>
        <w:rPr>
          <w:i/>
          <w:lang w:val="nl-NL"/>
        </w:rPr>
        <w:t>Maastricht orgelstad</w:t>
      </w:r>
      <w:r>
        <w:rPr>
          <w:iCs/>
          <w:lang w:val="nl-NL"/>
        </w:rPr>
        <w:t>. Maastricht, 1968, 71-72.</w:t>
      </w:r>
    </w:p>
    <w:p w14:paraId="48D6CE9C" w14:textId="77777777" w:rsidR="00000000" w:rsidRDefault="00F31194">
      <w:pPr>
        <w:pStyle w:val="T3Lit"/>
        <w:rPr>
          <w:iCs/>
          <w:lang w:val="nl-NL"/>
        </w:rPr>
      </w:pPr>
    </w:p>
    <w:p w14:paraId="73C10EA3" w14:textId="77777777" w:rsidR="00000000" w:rsidRDefault="00F31194">
      <w:pPr>
        <w:pStyle w:val="T3Lit"/>
        <w:rPr>
          <w:iCs/>
          <w:lang w:val="nl-NL"/>
        </w:rPr>
      </w:pPr>
      <w:r>
        <w:rPr>
          <w:b/>
          <w:bCs/>
          <w:iCs/>
          <w:lang w:val="nl-NL"/>
        </w:rPr>
        <w:t>Niet gepubliceerde bron</w:t>
      </w:r>
    </w:p>
    <w:p w14:paraId="505B667F" w14:textId="77777777" w:rsidR="00000000" w:rsidRDefault="00F31194">
      <w:pPr>
        <w:pStyle w:val="T3Lit"/>
        <w:rPr>
          <w:lang w:val="nl-NL"/>
        </w:rPr>
      </w:pPr>
      <w:r>
        <w:rPr>
          <w:iCs/>
          <w:lang w:val="nl-NL"/>
        </w:rPr>
        <w:t>Archief Verschueren Orgelbouw.</w:t>
      </w:r>
    </w:p>
    <w:p w14:paraId="5D77E389" w14:textId="77777777" w:rsidR="00000000" w:rsidRDefault="00F31194">
      <w:pPr>
        <w:pStyle w:val="T3Lit"/>
        <w:rPr>
          <w:lang w:val="nl-NL"/>
        </w:rPr>
      </w:pPr>
    </w:p>
    <w:p w14:paraId="5B60F0F5" w14:textId="77777777" w:rsidR="00000000" w:rsidRDefault="00F31194">
      <w:pPr>
        <w:pStyle w:val="T3Lit"/>
        <w:rPr>
          <w:lang w:val="nl-NL"/>
        </w:rPr>
      </w:pPr>
      <w:r>
        <w:rPr>
          <w:lang w:val="nl-NL"/>
        </w:rPr>
        <w:t>Monumentnummer 506636</w:t>
      </w:r>
    </w:p>
    <w:p w14:paraId="3108E050" w14:textId="77777777" w:rsidR="00000000" w:rsidRDefault="00F31194">
      <w:pPr>
        <w:pStyle w:val="T3Lit"/>
        <w:rPr>
          <w:lang w:val="nl-NL"/>
        </w:rPr>
      </w:pPr>
      <w:r>
        <w:rPr>
          <w:lang w:val="nl-NL"/>
        </w:rPr>
        <w:t>Orgelnummer 2117</w:t>
      </w:r>
    </w:p>
    <w:p w14:paraId="3C9239D3" w14:textId="77777777" w:rsidR="00000000" w:rsidRDefault="00F31194">
      <w:pPr>
        <w:pStyle w:val="T1"/>
        <w:jc w:val="left"/>
        <w:rPr>
          <w:lang w:val="nl-NL"/>
        </w:rPr>
      </w:pPr>
    </w:p>
    <w:p w14:paraId="50C1288C" w14:textId="77777777" w:rsidR="00000000" w:rsidRDefault="00F31194">
      <w:pPr>
        <w:pStyle w:val="Heading2"/>
        <w:rPr>
          <w:i w:val="0"/>
          <w:iCs/>
        </w:rPr>
      </w:pPr>
      <w:r>
        <w:rPr>
          <w:i w:val="0"/>
          <w:iCs/>
        </w:rPr>
        <w:t>Historische gegeven</w:t>
      </w:r>
      <w:r>
        <w:rPr>
          <w:i w:val="0"/>
          <w:iCs/>
        </w:rPr>
        <w:t>s</w:t>
      </w:r>
    </w:p>
    <w:p w14:paraId="1D3D54FC" w14:textId="77777777" w:rsidR="00000000" w:rsidRDefault="00F31194">
      <w:pPr>
        <w:pStyle w:val="T1"/>
        <w:jc w:val="left"/>
        <w:rPr>
          <w:lang w:val="nl-NL"/>
        </w:rPr>
      </w:pPr>
    </w:p>
    <w:p w14:paraId="54F1FE05" w14:textId="77777777" w:rsidR="00000000" w:rsidRDefault="00F31194">
      <w:pPr>
        <w:pStyle w:val="T1"/>
        <w:jc w:val="left"/>
        <w:rPr>
          <w:lang w:val="nl-NL"/>
        </w:rPr>
      </w:pPr>
      <w:r>
        <w:rPr>
          <w:lang w:val="nl-NL"/>
        </w:rPr>
        <w:t>Bouwers</w:t>
      </w:r>
    </w:p>
    <w:p w14:paraId="62AAE1AD" w14:textId="77777777" w:rsidR="00000000" w:rsidRDefault="00F31194">
      <w:pPr>
        <w:pStyle w:val="T1"/>
        <w:jc w:val="left"/>
        <w:rPr>
          <w:lang w:val="nl-NL"/>
        </w:rPr>
      </w:pPr>
      <w:r>
        <w:rPr>
          <w:lang w:val="nl-NL"/>
        </w:rPr>
        <w:t xml:space="preserve">1. </w:t>
      </w:r>
      <w:proofErr w:type="spellStart"/>
      <w:r>
        <w:rPr>
          <w:lang w:val="nl-NL"/>
        </w:rPr>
        <w:t>Pereboom</w:t>
      </w:r>
      <w:proofErr w:type="spellEnd"/>
      <w:r>
        <w:rPr>
          <w:lang w:val="nl-NL"/>
        </w:rPr>
        <w:t xml:space="preserve"> &amp; </w:t>
      </w:r>
      <w:proofErr w:type="spellStart"/>
      <w:r>
        <w:rPr>
          <w:lang w:val="nl-NL"/>
        </w:rPr>
        <w:t>Leijser</w:t>
      </w:r>
      <w:proofErr w:type="spellEnd"/>
    </w:p>
    <w:p w14:paraId="50A09E36" w14:textId="77777777" w:rsidR="00000000" w:rsidRDefault="00F31194">
      <w:pPr>
        <w:pStyle w:val="T1"/>
        <w:jc w:val="left"/>
        <w:rPr>
          <w:lang w:val="nl-NL"/>
        </w:rPr>
      </w:pPr>
      <w:r>
        <w:rPr>
          <w:lang w:val="nl-NL"/>
        </w:rPr>
        <w:t>2. L. Verschueren</w:t>
      </w:r>
    </w:p>
    <w:p w14:paraId="3CE25AD4" w14:textId="77777777" w:rsidR="00000000" w:rsidRDefault="00F31194">
      <w:pPr>
        <w:pStyle w:val="T1"/>
        <w:jc w:val="left"/>
        <w:rPr>
          <w:lang w:val="nl-NL"/>
        </w:rPr>
      </w:pPr>
    </w:p>
    <w:p w14:paraId="52C34F5B" w14:textId="77777777" w:rsidR="00000000" w:rsidRDefault="00F31194">
      <w:pPr>
        <w:pStyle w:val="T1"/>
        <w:jc w:val="left"/>
        <w:rPr>
          <w:lang w:val="nl-NL"/>
        </w:rPr>
      </w:pPr>
      <w:r>
        <w:rPr>
          <w:lang w:val="nl-NL"/>
        </w:rPr>
        <w:t>Jaren van oplevering</w:t>
      </w:r>
    </w:p>
    <w:p w14:paraId="29C835D2" w14:textId="77777777" w:rsidR="00000000" w:rsidRDefault="00F31194">
      <w:pPr>
        <w:pStyle w:val="T1"/>
        <w:jc w:val="left"/>
        <w:rPr>
          <w:lang w:val="nl-NL"/>
        </w:rPr>
      </w:pPr>
      <w:r>
        <w:rPr>
          <w:lang w:val="nl-NL"/>
        </w:rPr>
        <w:t>1. 1876</w:t>
      </w:r>
    </w:p>
    <w:p w14:paraId="00C57204" w14:textId="77777777" w:rsidR="00000000" w:rsidRDefault="00F31194">
      <w:pPr>
        <w:pStyle w:val="T1"/>
        <w:jc w:val="left"/>
        <w:rPr>
          <w:lang w:val="nl-NL"/>
        </w:rPr>
      </w:pPr>
      <w:r>
        <w:rPr>
          <w:lang w:val="nl-NL"/>
        </w:rPr>
        <w:t>2. 1958</w:t>
      </w:r>
    </w:p>
    <w:p w14:paraId="31B3A3D3" w14:textId="77777777" w:rsidR="00000000" w:rsidRDefault="00F31194">
      <w:pPr>
        <w:pStyle w:val="T1"/>
        <w:jc w:val="left"/>
        <w:rPr>
          <w:lang w:val="nl-NL"/>
        </w:rPr>
      </w:pPr>
    </w:p>
    <w:p w14:paraId="53A09B1C" w14:textId="77777777" w:rsidR="00000000" w:rsidRDefault="00F31194">
      <w:pPr>
        <w:pStyle w:val="T1"/>
        <w:jc w:val="left"/>
        <w:rPr>
          <w:lang w:val="nl-NL"/>
        </w:rPr>
      </w:pPr>
      <w:r>
        <w:rPr>
          <w:lang w:val="nl-NL"/>
        </w:rPr>
        <w:t xml:space="preserve">Dispositie 1876 </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2050"/>
        <w:gridCol w:w="540"/>
        <w:gridCol w:w="1693"/>
        <w:gridCol w:w="451"/>
      </w:tblGrid>
      <w:tr w:rsidR="00000000" w14:paraId="6356D2CE" w14:textId="77777777">
        <w:tblPrEx>
          <w:tblCellMar>
            <w:top w:w="0" w:type="dxa"/>
            <w:bottom w:w="0" w:type="dxa"/>
          </w:tblCellMar>
        </w:tblPrEx>
        <w:tc>
          <w:tcPr>
            <w:tcW w:w="2050" w:type="dxa"/>
          </w:tcPr>
          <w:p w14:paraId="536B751F" w14:textId="77777777" w:rsidR="00000000" w:rsidRDefault="00F31194">
            <w:pPr>
              <w:pStyle w:val="T4dispositie"/>
              <w:jc w:val="left"/>
              <w:rPr>
                <w:i/>
                <w:iCs/>
                <w:lang w:val="nl-NL"/>
              </w:rPr>
            </w:pPr>
            <w:r>
              <w:rPr>
                <w:i/>
                <w:iCs/>
                <w:lang w:val="nl-NL"/>
              </w:rPr>
              <w:t xml:space="preserve">Grand </w:t>
            </w:r>
            <w:proofErr w:type="spellStart"/>
            <w:r>
              <w:rPr>
                <w:i/>
                <w:iCs/>
                <w:lang w:val="nl-NL"/>
              </w:rPr>
              <w:t>Orgue</w:t>
            </w:r>
            <w:proofErr w:type="spellEnd"/>
          </w:p>
          <w:p w14:paraId="5C7916A7" w14:textId="77777777" w:rsidR="00000000" w:rsidRDefault="00F31194">
            <w:pPr>
              <w:pStyle w:val="T4dispositie"/>
              <w:jc w:val="left"/>
              <w:rPr>
                <w:lang w:val="nl-NL"/>
              </w:rPr>
            </w:pPr>
            <w:r>
              <w:rPr>
                <w:lang w:val="nl-NL"/>
              </w:rPr>
              <w:t>Bourdon B/D</w:t>
            </w:r>
          </w:p>
          <w:p w14:paraId="2C66F031" w14:textId="77777777" w:rsidR="00000000" w:rsidRDefault="00F31194">
            <w:pPr>
              <w:pStyle w:val="T4dispositie"/>
              <w:jc w:val="left"/>
              <w:rPr>
                <w:lang w:val="nl-NL"/>
              </w:rPr>
            </w:pPr>
            <w:proofErr w:type="spellStart"/>
            <w:r>
              <w:rPr>
                <w:lang w:val="nl-NL"/>
              </w:rPr>
              <w:t>Montre</w:t>
            </w:r>
            <w:proofErr w:type="spellEnd"/>
          </w:p>
          <w:p w14:paraId="04195462" w14:textId="77777777" w:rsidR="00000000" w:rsidRDefault="00F31194">
            <w:pPr>
              <w:pStyle w:val="T4dispositie"/>
              <w:jc w:val="left"/>
              <w:rPr>
                <w:lang w:val="nl-NL"/>
              </w:rPr>
            </w:pPr>
            <w:r>
              <w:rPr>
                <w:lang w:val="nl-NL"/>
              </w:rPr>
              <w:t>Bourdon</w:t>
            </w:r>
          </w:p>
          <w:p w14:paraId="5AC6D924" w14:textId="77777777" w:rsidR="00000000" w:rsidRDefault="00F31194">
            <w:pPr>
              <w:pStyle w:val="T4dispositie"/>
              <w:jc w:val="left"/>
              <w:rPr>
                <w:lang w:val="nl-NL"/>
              </w:rPr>
            </w:pPr>
            <w:r>
              <w:rPr>
                <w:lang w:val="nl-NL"/>
              </w:rPr>
              <w:t>Viola di Gamba</w:t>
            </w:r>
          </w:p>
          <w:p w14:paraId="198513FF" w14:textId="77777777" w:rsidR="00000000" w:rsidRDefault="00F31194">
            <w:pPr>
              <w:pStyle w:val="T4dispositie"/>
              <w:jc w:val="left"/>
              <w:rPr>
                <w:lang w:val="nl-NL"/>
              </w:rPr>
            </w:pPr>
            <w:proofErr w:type="spellStart"/>
            <w:r>
              <w:rPr>
                <w:lang w:val="nl-NL"/>
              </w:rPr>
              <w:t>Mélophone</w:t>
            </w:r>
            <w:proofErr w:type="spellEnd"/>
          </w:p>
          <w:p w14:paraId="215CCFEA" w14:textId="77777777" w:rsidR="00000000" w:rsidRDefault="00F31194">
            <w:pPr>
              <w:pStyle w:val="T4dispositie"/>
              <w:jc w:val="left"/>
              <w:rPr>
                <w:lang w:val="nl-NL"/>
              </w:rPr>
            </w:pPr>
            <w:r>
              <w:rPr>
                <w:lang w:val="nl-NL"/>
              </w:rPr>
              <w:t>Flûte</w:t>
            </w:r>
          </w:p>
          <w:p w14:paraId="00A11948" w14:textId="77777777" w:rsidR="00000000" w:rsidRDefault="00F31194">
            <w:pPr>
              <w:pStyle w:val="T4dispositie"/>
              <w:jc w:val="left"/>
              <w:rPr>
                <w:lang w:val="nl-NL"/>
              </w:rPr>
            </w:pPr>
            <w:proofErr w:type="spellStart"/>
            <w:r>
              <w:rPr>
                <w:lang w:val="nl-NL"/>
              </w:rPr>
              <w:t>Basson</w:t>
            </w:r>
            <w:proofErr w:type="spellEnd"/>
            <w:r>
              <w:rPr>
                <w:lang w:val="nl-NL"/>
              </w:rPr>
              <w:t>/</w:t>
            </w:r>
            <w:proofErr w:type="spellStart"/>
            <w:r>
              <w:rPr>
                <w:lang w:val="nl-NL"/>
              </w:rPr>
              <w:t>Hautbois</w:t>
            </w:r>
            <w:proofErr w:type="spellEnd"/>
            <w:r>
              <w:rPr>
                <w:lang w:val="nl-NL"/>
              </w:rPr>
              <w:t xml:space="preserve"> B/D</w:t>
            </w:r>
          </w:p>
        </w:tc>
        <w:tc>
          <w:tcPr>
            <w:tcW w:w="540" w:type="dxa"/>
          </w:tcPr>
          <w:p w14:paraId="3F538765" w14:textId="77777777" w:rsidR="00000000" w:rsidRDefault="00F31194">
            <w:pPr>
              <w:pStyle w:val="T4dispositie"/>
              <w:jc w:val="left"/>
              <w:rPr>
                <w:lang w:val="nl-NL"/>
              </w:rPr>
            </w:pPr>
          </w:p>
          <w:p w14:paraId="027DF5ED" w14:textId="77777777" w:rsidR="00000000" w:rsidRDefault="00F31194">
            <w:pPr>
              <w:pStyle w:val="T4dispositie"/>
              <w:jc w:val="left"/>
              <w:rPr>
                <w:lang w:val="nl-NL"/>
              </w:rPr>
            </w:pPr>
            <w:r>
              <w:rPr>
                <w:lang w:val="nl-NL"/>
              </w:rPr>
              <w:t>16'</w:t>
            </w:r>
          </w:p>
          <w:p w14:paraId="355047EF" w14:textId="77777777" w:rsidR="00000000" w:rsidRDefault="00F31194">
            <w:pPr>
              <w:pStyle w:val="T4dispositie"/>
              <w:jc w:val="left"/>
              <w:rPr>
                <w:lang w:val="nl-NL"/>
              </w:rPr>
            </w:pPr>
            <w:r>
              <w:rPr>
                <w:lang w:val="nl-NL"/>
              </w:rPr>
              <w:t>8'</w:t>
            </w:r>
          </w:p>
          <w:p w14:paraId="63E47690" w14:textId="77777777" w:rsidR="00000000" w:rsidRDefault="00F31194">
            <w:pPr>
              <w:pStyle w:val="T4dispositie"/>
              <w:jc w:val="left"/>
              <w:rPr>
                <w:lang w:val="nl-NL"/>
              </w:rPr>
            </w:pPr>
            <w:r>
              <w:rPr>
                <w:lang w:val="nl-NL"/>
              </w:rPr>
              <w:t>8'</w:t>
            </w:r>
          </w:p>
          <w:p w14:paraId="4EA561E1" w14:textId="77777777" w:rsidR="00000000" w:rsidRDefault="00F31194">
            <w:pPr>
              <w:pStyle w:val="T4dispositie"/>
              <w:jc w:val="left"/>
              <w:rPr>
                <w:lang w:val="nl-NL"/>
              </w:rPr>
            </w:pPr>
            <w:r>
              <w:rPr>
                <w:lang w:val="nl-NL"/>
              </w:rPr>
              <w:t>8'</w:t>
            </w:r>
          </w:p>
          <w:p w14:paraId="39A8E056" w14:textId="77777777" w:rsidR="00000000" w:rsidRDefault="00F31194">
            <w:pPr>
              <w:pStyle w:val="T4dispositie"/>
              <w:jc w:val="left"/>
              <w:rPr>
                <w:lang w:val="nl-NL"/>
              </w:rPr>
            </w:pPr>
            <w:r>
              <w:rPr>
                <w:lang w:val="nl-NL"/>
              </w:rPr>
              <w:t>8'</w:t>
            </w:r>
          </w:p>
          <w:p w14:paraId="1EB316CA" w14:textId="77777777" w:rsidR="00000000" w:rsidRDefault="00F31194">
            <w:pPr>
              <w:pStyle w:val="T4dispositie"/>
              <w:jc w:val="left"/>
              <w:rPr>
                <w:lang w:val="nl-NL"/>
              </w:rPr>
            </w:pPr>
            <w:r>
              <w:rPr>
                <w:lang w:val="nl-NL"/>
              </w:rPr>
              <w:t>4'</w:t>
            </w:r>
          </w:p>
          <w:p w14:paraId="577E0B2A" w14:textId="77777777" w:rsidR="00000000" w:rsidRDefault="00F31194">
            <w:pPr>
              <w:pStyle w:val="T4dispositie"/>
              <w:jc w:val="left"/>
              <w:rPr>
                <w:lang w:val="nl-NL"/>
              </w:rPr>
            </w:pPr>
            <w:r>
              <w:rPr>
                <w:lang w:val="nl-NL"/>
              </w:rPr>
              <w:t>8'</w:t>
            </w:r>
          </w:p>
        </w:tc>
        <w:tc>
          <w:tcPr>
            <w:tcW w:w="1693" w:type="dxa"/>
          </w:tcPr>
          <w:p w14:paraId="197F248D" w14:textId="77777777" w:rsidR="00000000" w:rsidRDefault="00F31194">
            <w:pPr>
              <w:pStyle w:val="T4dispositie"/>
              <w:jc w:val="left"/>
              <w:rPr>
                <w:i/>
                <w:iCs/>
                <w:lang w:val="nl-NL"/>
              </w:rPr>
            </w:pPr>
            <w:proofErr w:type="spellStart"/>
            <w:r>
              <w:rPr>
                <w:i/>
                <w:iCs/>
                <w:lang w:val="nl-NL"/>
              </w:rPr>
              <w:t>Positif</w:t>
            </w:r>
            <w:proofErr w:type="spellEnd"/>
          </w:p>
          <w:p w14:paraId="3DA9E3FA" w14:textId="77777777" w:rsidR="00000000" w:rsidRDefault="00F31194">
            <w:pPr>
              <w:pStyle w:val="T4dispositie"/>
              <w:jc w:val="left"/>
              <w:rPr>
                <w:lang w:val="nl-NL"/>
              </w:rPr>
            </w:pPr>
            <w:r>
              <w:rPr>
                <w:lang w:val="nl-NL"/>
              </w:rPr>
              <w:t>Bourdon</w:t>
            </w:r>
          </w:p>
          <w:p w14:paraId="399BD4D9" w14:textId="77777777" w:rsidR="00000000" w:rsidRDefault="00F31194">
            <w:pPr>
              <w:pStyle w:val="T4dispositie"/>
              <w:jc w:val="left"/>
              <w:rPr>
                <w:lang w:val="nl-NL"/>
              </w:rPr>
            </w:pPr>
            <w:proofErr w:type="spellStart"/>
            <w:r>
              <w:rPr>
                <w:lang w:val="nl-NL"/>
              </w:rPr>
              <w:t>Salicional</w:t>
            </w:r>
            <w:proofErr w:type="spellEnd"/>
          </w:p>
          <w:p w14:paraId="2A41594F" w14:textId="77777777" w:rsidR="00000000" w:rsidRDefault="00F31194">
            <w:pPr>
              <w:pStyle w:val="T4dispositie"/>
              <w:jc w:val="left"/>
              <w:rPr>
                <w:lang w:val="nl-NL"/>
              </w:rPr>
            </w:pPr>
            <w:proofErr w:type="spellStart"/>
            <w:r>
              <w:rPr>
                <w:lang w:val="nl-NL"/>
              </w:rPr>
              <w:t>Voix</w:t>
            </w:r>
            <w:proofErr w:type="spellEnd"/>
            <w:r>
              <w:rPr>
                <w:lang w:val="nl-NL"/>
              </w:rPr>
              <w:t xml:space="preserve"> </w:t>
            </w:r>
            <w:proofErr w:type="spellStart"/>
            <w:r>
              <w:rPr>
                <w:lang w:val="nl-NL"/>
              </w:rPr>
              <w:t>Céle</w:t>
            </w:r>
            <w:r>
              <w:rPr>
                <w:lang w:val="nl-NL"/>
              </w:rPr>
              <w:t>ste</w:t>
            </w:r>
            <w:proofErr w:type="spellEnd"/>
            <w:r>
              <w:rPr>
                <w:lang w:val="nl-NL"/>
              </w:rPr>
              <w:t xml:space="preserve"> D</w:t>
            </w:r>
          </w:p>
        </w:tc>
        <w:tc>
          <w:tcPr>
            <w:tcW w:w="451" w:type="dxa"/>
          </w:tcPr>
          <w:p w14:paraId="280BE253" w14:textId="77777777" w:rsidR="00000000" w:rsidRDefault="00F31194">
            <w:pPr>
              <w:pStyle w:val="T4dispositie"/>
              <w:jc w:val="left"/>
              <w:rPr>
                <w:lang w:val="nl-NL"/>
              </w:rPr>
            </w:pPr>
          </w:p>
          <w:p w14:paraId="6AF64D96" w14:textId="77777777" w:rsidR="00000000" w:rsidRDefault="00F31194">
            <w:pPr>
              <w:pStyle w:val="T4dispositie"/>
              <w:jc w:val="left"/>
              <w:rPr>
                <w:lang w:val="nl-NL"/>
              </w:rPr>
            </w:pPr>
            <w:r>
              <w:rPr>
                <w:lang w:val="nl-NL"/>
              </w:rPr>
              <w:t>8'</w:t>
            </w:r>
          </w:p>
          <w:p w14:paraId="060B5F9E" w14:textId="77777777" w:rsidR="00000000" w:rsidRDefault="00F31194">
            <w:pPr>
              <w:pStyle w:val="T4dispositie"/>
              <w:jc w:val="left"/>
              <w:rPr>
                <w:lang w:val="nl-NL"/>
              </w:rPr>
            </w:pPr>
            <w:r>
              <w:rPr>
                <w:lang w:val="nl-NL"/>
              </w:rPr>
              <w:t>8'</w:t>
            </w:r>
          </w:p>
          <w:p w14:paraId="7D5FE811" w14:textId="77777777" w:rsidR="00000000" w:rsidRDefault="00F31194">
            <w:pPr>
              <w:pStyle w:val="T4dispositie"/>
              <w:jc w:val="left"/>
              <w:rPr>
                <w:lang w:val="nl-NL"/>
              </w:rPr>
            </w:pPr>
            <w:r>
              <w:rPr>
                <w:lang w:val="nl-NL"/>
              </w:rPr>
              <w:t>8'</w:t>
            </w:r>
          </w:p>
        </w:tc>
      </w:tr>
    </w:tbl>
    <w:p w14:paraId="14E201C7" w14:textId="77777777" w:rsidR="00000000" w:rsidRDefault="00F31194">
      <w:pPr>
        <w:pStyle w:val="T1"/>
        <w:jc w:val="left"/>
        <w:rPr>
          <w:lang w:val="nl-NL"/>
        </w:rPr>
      </w:pPr>
    </w:p>
    <w:p w14:paraId="3D6AFA12" w14:textId="77777777" w:rsidR="00000000" w:rsidRDefault="00F31194">
      <w:pPr>
        <w:pStyle w:val="T1"/>
        <w:jc w:val="left"/>
        <w:rPr>
          <w:lang w:val="nl-NL"/>
        </w:rPr>
      </w:pPr>
      <w:r>
        <w:rPr>
          <w:lang w:val="nl-NL"/>
        </w:rPr>
        <w:t>L. Verschueren 1958</w:t>
      </w:r>
    </w:p>
    <w:p w14:paraId="4C086904" w14:textId="77777777" w:rsidR="00000000" w:rsidRDefault="00F31194">
      <w:pPr>
        <w:pStyle w:val="T1"/>
        <w:jc w:val="left"/>
        <w:rPr>
          <w:lang w:val="nl-NL"/>
        </w:rPr>
      </w:pPr>
      <w:r>
        <w:rPr>
          <w:lang w:val="nl-NL"/>
        </w:rPr>
        <w:t>.</w:t>
      </w:r>
      <w:r>
        <w:rPr>
          <w:lang w:val="nl-NL"/>
        </w:rPr>
        <w:tab/>
        <w:t>orgel gerestaureerd en uitgebreid met vrij pedaal</w:t>
      </w:r>
    </w:p>
    <w:p w14:paraId="79B1AE8B" w14:textId="77777777" w:rsidR="00000000" w:rsidRDefault="00F31194">
      <w:pPr>
        <w:pStyle w:val="T1"/>
        <w:jc w:val="left"/>
        <w:rPr>
          <w:lang w:val="nl-NL"/>
        </w:rPr>
      </w:pPr>
      <w:r>
        <w:rPr>
          <w:lang w:val="nl-NL"/>
        </w:rPr>
        <w:t>.</w:t>
      </w:r>
      <w:r>
        <w:rPr>
          <w:lang w:val="nl-NL"/>
        </w:rPr>
        <w:tab/>
        <w:t>Pos in zwelkast geplaatst en voorzien van nieuwe lade</w:t>
      </w:r>
    </w:p>
    <w:p w14:paraId="30820082" w14:textId="77777777" w:rsidR="00000000" w:rsidRDefault="00F31194">
      <w:pPr>
        <w:pStyle w:val="T1"/>
        <w:jc w:val="left"/>
        <w:rPr>
          <w:lang w:val="nl-NL"/>
        </w:rPr>
      </w:pPr>
      <w:r>
        <w:rPr>
          <w:lang w:val="nl-NL"/>
        </w:rPr>
        <w:t>.</w:t>
      </w:r>
      <w:r>
        <w:rPr>
          <w:lang w:val="nl-NL"/>
        </w:rPr>
        <w:tab/>
        <w:t>nieuwe windvoorziening aangelegd</w:t>
      </w:r>
    </w:p>
    <w:p w14:paraId="065A585E" w14:textId="77777777" w:rsidR="00000000" w:rsidRDefault="00F31194">
      <w:pPr>
        <w:pStyle w:val="T1"/>
        <w:jc w:val="left"/>
        <w:rPr>
          <w:lang w:val="nl-NL"/>
        </w:rPr>
      </w:pPr>
      <w:r>
        <w:rPr>
          <w:lang w:val="nl-NL"/>
        </w:rPr>
        <w:t>.</w:t>
      </w:r>
      <w:r>
        <w:rPr>
          <w:lang w:val="nl-NL"/>
        </w:rPr>
        <w:tab/>
        <w:t>nieuwe registeropschriften</w:t>
      </w:r>
    </w:p>
    <w:p w14:paraId="52FCB928" w14:textId="77777777" w:rsidR="00000000" w:rsidRDefault="00F31194">
      <w:pPr>
        <w:pStyle w:val="T1"/>
        <w:jc w:val="left"/>
        <w:rPr>
          <w:lang w:val="nl-NL"/>
        </w:rPr>
      </w:pPr>
      <w:r>
        <w:rPr>
          <w:lang w:val="nl-NL"/>
        </w:rPr>
        <w:t>.</w:t>
      </w:r>
      <w:r>
        <w:rPr>
          <w:lang w:val="nl-NL"/>
        </w:rPr>
        <w:tab/>
        <w:t>dispositiewijzigingen:</w:t>
      </w:r>
    </w:p>
    <w:p w14:paraId="44581769" w14:textId="77777777" w:rsidR="00000000" w:rsidRDefault="00F31194">
      <w:pPr>
        <w:pStyle w:val="T1"/>
        <w:ind w:left="708"/>
        <w:jc w:val="left"/>
        <w:rPr>
          <w:lang w:val="nl-NL"/>
        </w:rPr>
      </w:pPr>
      <w:r>
        <w:rPr>
          <w:lang w:val="nl-NL"/>
        </w:rPr>
        <w:t>HW - Viola di Gamba 8</w:t>
      </w:r>
      <w:r>
        <w:rPr>
          <w:lang w:val="nl-NL"/>
        </w:rPr>
        <w:t xml:space="preserve">', - </w:t>
      </w:r>
      <w:proofErr w:type="spellStart"/>
      <w:r>
        <w:rPr>
          <w:lang w:val="nl-NL"/>
        </w:rPr>
        <w:t>Mélophone</w:t>
      </w:r>
      <w:proofErr w:type="spellEnd"/>
      <w:r>
        <w:rPr>
          <w:lang w:val="nl-NL"/>
        </w:rPr>
        <w:t xml:space="preserve"> 8', - Flûte 4', - Bourdon 16' + Fluit 4', + Octaaf 4', + Kwint 2 2/3', + Mixtuur 2-3 st.</w:t>
      </w:r>
    </w:p>
    <w:p w14:paraId="0286F5DC" w14:textId="77777777" w:rsidR="00000000" w:rsidRDefault="00F31194">
      <w:pPr>
        <w:pStyle w:val="T1"/>
        <w:ind w:left="708"/>
        <w:jc w:val="left"/>
        <w:rPr>
          <w:lang w:val="nl-NL"/>
        </w:rPr>
      </w:pPr>
      <w:proofErr w:type="spellStart"/>
      <w:r>
        <w:rPr>
          <w:lang w:val="nl-NL"/>
        </w:rPr>
        <w:t>ZwW</w:t>
      </w:r>
      <w:proofErr w:type="spellEnd"/>
      <w:r>
        <w:rPr>
          <w:lang w:val="nl-NL"/>
        </w:rPr>
        <w:t xml:space="preserve"> + Roerfluit 4' (van GO), + Prestant 2' (van oude </w:t>
      </w:r>
      <w:proofErr w:type="spellStart"/>
      <w:r>
        <w:rPr>
          <w:lang w:val="nl-NL"/>
        </w:rPr>
        <w:t>Mélophone</w:t>
      </w:r>
      <w:proofErr w:type="spellEnd"/>
      <w:r>
        <w:rPr>
          <w:lang w:val="nl-NL"/>
        </w:rPr>
        <w:t xml:space="preserve"> 8 GO), + </w:t>
      </w:r>
      <w:proofErr w:type="spellStart"/>
      <w:r>
        <w:rPr>
          <w:lang w:val="nl-NL"/>
        </w:rPr>
        <w:t>Sesquialter</w:t>
      </w:r>
      <w:proofErr w:type="spellEnd"/>
      <w:r>
        <w:rPr>
          <w:lang w:val="nl-NL"/>
        </w:rPr>
        <w:t xml:space="preserve"> 2 st., + Cimbel 2-3 st., + Dulciaan 8'; C-H Bourdon 8' vervangen</w:t>
      </w:r>
    </w:p>
    <w:p w14:paraId="0E929CD1" w14:textId="77777777" w:rsidR="00000000" w:rsidRDefault="00F31194">
      <w:pPr>
        <w:pStyle w:val="T1"/>
        <w:ind w:left="708"/>
        <w:jc w:val="left"/>
        <w:rPr>
          <w:lang w:val="nl-NL"/>
        </w:rPr>
      </w:pPr>
      <w:proofErr w:type="spellStart"/>
      <w:r>
        <w:rPr>
          <w:lang w:val="nl-NL"/>
        </w:rPr>
        <w:t>Ped</w:t>
      </w:r>
      <w:proofErr w:type="spellEnd"/>
      <w:r>
        <w:rPr>
          <w:lang w:val="nl-NL"/>
        </w:rPr>
        <w:t xml:space="preserve"> + Subbas 16' (van oude Bourdon 16' GO), + Fluitbas 8', + Schalmei 4'</w:t>
      </w:r>
    </w:p>
    <w:p w14:paraId="2996B1A1" w14:textId="77777777" w:rsidR="00000000" w:rsidRDefault="00F31194">
      <w:pPr>
        <w:pStyle w:val="T1"/>
        <w:jc w:val="left"/>
        <w:rPr>
          <w:lang w:val="nl-NL"/>
        </w:rPr>
      </w:pPr>
    </w:p>
    <w:p w14:paraId="152944B5" w14:textId="77777777" w:rsidR="00000000" w:rsidRDefault="00F31194">
      <w:pPr>
        <w:pStyle w:val="T1"/>
        <w:jc w:val="left"/>
        <w:rPr>
          <w:lang w:val="nl-NL"/>
        </w:rPr>
      </w:pPr>
      <w:r>
        <w:rPr>
          <w:lang w:val="nl-NL"/>
        </w:rPr>
        <w:t>L. Verschueren 1964</w:t>
      </w:r>
    </w:p>
    <w:p w14:paraId="6B3D97B6" w14:textId="77777777" w:rsidR="00000000" w:rsidRDefault="00F31194">
      <w:pPr>
        <w:pStyle w:val="T1"/>
        <w:jc w:val="left"/>
        <w:rPr>
          <w:lang w:val="nl-NL"/>
        </w:rPr>
      </w:pPr>
      <w:r>
        <w:rPr>
          <w:lang w:val="nl-NL"/>
        </w:rPr>
        <w:t>.</w:t>
      </w:r>
      <w:r>
        <w:rPr>
          <w:lang w:val="nl-NL"/>
        </w:rPr>
        <w:tab/>
        <w:t>speeltafel vervangen</w:t>
      </w:r>
    </w:p>
    <w:p w14:paraId="34F217A8" w14:textId="77777777" w:rsidR="00000000" w:rsidRDefault="00F31194">
      <w:pPr>
        <w:pStyle w:val="T1"/>
        <w:jc w:val="left"/>
        <w:rPr>
          <w:lang w:val="nl-NL"/>
        </w:rPr>
      </w:pPr>
      <w:r>
        <w:rPr>
          <w:lang w:val="nl-NL"/>
        </w:rPr>
        <w:t>.</w:t>
      </w:r>
      <w:r>
        <w:rPr>
          <w:lang w:val="nl-NL"/>
        </w:rPr>
        <w:tab/>
      </w:r>
      <w:proofErr w:type="spellStart"/>
      <w:r>
        <w:rPr>
          <w:lang w:val="nl-NL"/>
        </w:rPr>
        <w:t>Ped</w:t>
      </w:r>
      <w:proofErr w:type="spellEnd"/>
      <w:r>
        <w:rPr>
          <w:lang w:val="nl-NL"/>
        </w:rPr>
        <w:t xml:space="preserve"> - Schalmei 4', + Woudfluit 4'</w:t>
      </w:r>
    </w:p>
    <w:p w14:paraId="4682494B" w14:textId="77777777" w:rsidR="00000000" w:rsidRDefault="00F31194">
      <w:pPr>
        <w:pStyle w:val="T1"/>
        <w:jc w:val="left"/>
        <w:rPr>
          <w:lang w:val="nl-NL"/>
        </w:rPr>
      </w:pPr>
    </w:p>
    <w:p w14:paraId="0F42A41B" w14:textId="77777777" w:rsidR="00000000" w:rsidRDefault="00F31194">
      <w:pPr>
        <w:pStyle w:val="T1"/>
        <w:jc w:val="left"/>
        <w:rPr>
          <w:lang w:val="nl-NL"/>
        </w:rPr>
      </w:pPr>
      <w:r>
        <w:rPr>
          <w:lang w:val="nl-NL"/>
        </w:rPr>
        <w:t>Verschueren Orgelbouw 1995</w:t>
      </w:r>
    </w:p>
    <w:p w14:paraId="0A9E5BD4" w14:textId="77777777" w:rsidR="00000000" w:rsidRDefault="00F31194">
      <w:pPr>
        <w:pStyle w:val="T1"/>
        <w:jc w:val="left"/>
        <w:rPr>
          <w:lang w:val="nl-NL"/>
        </w:rPr>
      </w:pPr>
      <w:r>
        <w:rPr>
          <w:lang w:val="nl-NL"/>
        </w:rPr>
        <w:t>.</w:t>
      </w:r>
      <w:r>
        <w:rPr>
          <w:lang w:val="nl-NL"/>
        </w:rPr>
        <w:tab/>
        <w:t>schoonmaak en herstel</w:t>
      </w:r>
    </w:p>
    <w:p w14:paraId="78359A72" w14:textId="77777777" w:rsidR="00000000" w:rsidRDefault="00F31194">
      <w:pPr>
        <w:pStyle w:val="T1"/>
        <w:jc w:val="left"/>
        <w:rPr>
          <w:lang w:val="nl-NL"/>
        </w:rPr>
      </w:pPr>
    </w:p>
    <w:p w14:paraId="3B72FDBA" w14:textId="77777777" w:rsidR="00000000" w:rsidRDefault="00F31194">
      <w:pPr>
        <w:pStyle w:val="Heading2"/>
        <w:rPr>
          <w:i w:val="0"/>
          <w:iCs/>
        </w:rPr>
      </w:pPr>
      <w:r>
        <w:rPr>
          <w:i w:val="0"/>
          <w:iCs/>
        </w:rPr>
        <w:t>Technische gegevens</w:t>
      </w:r>
    </w:p>
    <w:p w14:paraId="457C9B37" w14:textId="77777777" w:rsidR="00000000" w:rsidRDefault="00F31194">
      <w:pPr>
        <w:pStyle w:val="T1"/>
        <w:jc w:val="left"/>
        <w:rPr>
          <w:lang w:val="nl-NL"/>
        </w:rPr>
      </w:pPr>
    </w:p>
    <w:p w14:paraId="585B743B" w14:textId="77777777" w:rsidR="00000000" w:rsidRDefault="00F31194">
      <w:pPr>
        <w:pStyle w:val="T1"/>
        <w:jc w:val="left"/>
        <w:rPr>
          <w:lang w:val="nl-NL"/>
        </w:rPr>
      </w:pPr>
      <w:r>
        <w:rPr>
          <w:lang w:val="nl-NL"/>
        </w:rPr>
        <w:t>Werkindeling</w:t>
      </w:r>
    </w:p>
    <w:p w14:paraId="4786E0D0" w14:textId="77777777" w:rsidR="00000000" w:rsidRDefault="00F31194">
      <w:pPr>
        <w:pStyle w:val="T1"/>
        <w:jc w:val="left"/>
        <w:rPr>
          <w:lang w:val="nl-NL"/>
        </w:rPr>
      </w:pPr>
      <w:r>
        <w:rPr>
          <w:lang w:val="nl-NL"/>
        </w:rPr>
        <w:t>hoofdwerk, zwelwerk</w:t>
      </w:r>
      <w:r>
        <w:rPr>
          <w:lang w:val="nl-NL"/>
        </w:rPr>
        <w:t>, pedaal</w:t>
      </w:r>
    </w:p>
    <w:p w14:paraId="1C6B5C30" w14:textId="77777777" w:rsidR="00000000" w:rsidRDefault="00F31194">
      <w:pPr>
        <w:pStyle w:val="T1"/>
        <w:jc w:val="left"/>
        <w:rPr>
          <w:lang w:val="nl-NL"/>
        </w:rPr>
      </w:pPr>
    </w:p>
    <w:p w14:paraId="5DBC61FF" w14:textId="77777777" w:rsidR="00000000" w:rsidRDefault="00F31194">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37"/>
        <w:gridCol w:w="673"/>
        <w:gridCol w:w="1620"/>
        <w:gridCol w:w="704"/>
        <w:gridCol w:w="1266"/>
        <w:gridCol w:w="568"/>
      </w:tblGrid>
      <w:tr w:rsidR="00000000" w14:paraId="2347697B" w14:textId="77777777">
        <w:tblPrEx>
          <w:tblCellMar>
            <w:top w:w="0" w:type="dxa"/>
            <w:bottom w:w="0" w:type="dxa"/>
          </w:tblCellMar>
        </w:tblPrEx>
        <w:tc>
          <w:tcPr>
            <w:tcW w:w="1737" w:type="dxa"/>
          </w:tcPr>
          <w:p w14:paraId="1F085532" w14:textId="77777777" w:rsidR="00000000" w:rsidRDefault="00F31194">
            <w:pPr>
              <w:pStyle w:val="T4dispositie"/>
              <w:jc w:val="left"/>
              <w:rPr>
                <w:i/>
                <w:iCs/>
                <w:lang w:val="nl-NL"/>
              </w:rPr>
            </w:pPr>
            <w:r>
              <w:rPr>
                <w:i/>
                <w:iCs/>
                <w:lang w:val="nl-NL"/>
              </w:rPr>
              <w:t>Hoofdwerk (I)</w:t>
            </w:r>
          </w:p>
          <w:p w14:paraId="1DB925AD" w14:textId="77777777" w:rsidR="00000000" w:rsidRDefault="00F31194">
            <w:pPr>
              <w:pStyle w:val="T4dispositie"/>
              <w:jc w:val="left"/>
              <w:rPr>
                <w:lang w:val="nl-NL"/>
              </w:rPr>
            </w:pPr>
            <w:r>
              <w:rPr>
                <w:lang w:val="nl-NL"/>
              </w:rPr>
              <w:lastRenderedPageBreak/>
              <w:t>7 stemmen</w:t>
            </w:r>
          </w:p>
          <w:p w14:paraId="62E70E66" w14:textId="77777777" w:rsidR="00000000" w:rsidRDefault="00F31194">
            <w:pPr>
              <w:pStyle w:val="T4dispositie"/>
              <w:jc w:val="left"/>
              <w:rPr>
                <w:lang w:val="nl-NL"/>
              </w:rPr>
            </w:pPr>
          </w:p>
          <w:p w14:paraId="552053DE" w14:textId="77777777" w:rsidR="00000000" w:rsidRDefault="00F31194">
            <w:pPr>
              <w:pStyle w:val="T4dispositie"/>
              <w:jc w:val="left"/>
              <w:rPr>
                <w:lang w:val="nl-NL"/>
              </w:rPr>
            </w:pPr>
            <w:proofErr w:type="spellStart"/>
            <w:r>
              <w:rPr>
                <w:lang w:val="nl-NL"/>
              </w:rPr>
              <w:t>Montre</w:t>
            </w:r>
            <w:proofErr w:type="spellEnd"/>
          </w:p>
          <w:p w14:paraId="543E4C4E" w14:textId="77777777" w:rsidR="00000000" w:rsidRDefault="00F31194">
            <w:pPr>
              <w:pStyle w:val="T4dispositie"/>
              <w:jc w:val="left"/>
              <w:rPr>
                <w:lang w:val="nl-NL"/>
              </w:rPr>
            </w:pPr>
            <w:r>
              <w:rPr>
                <w:lang w:val="nl-NL"/>
              </w:rPr>
              <w:t>Bourdon</w:t>
            </w:r>
          </w:p>
          <w:p w14:paraId="7502324F" w14:textId="77777777" w:rsidR="00000000" w:rsidRDefault="00F31194">
            <w:pPr>
              <w:pStyle w:val="T4dispositie"/>
              <w:jc w:val="left"/>
              <w:rPr>
                <w:lang w:val="nl-NL"/>
              </w:rPr>
            </w:pPr>
            <w:r>
              <w:rPr>
                <w:lang w:val="nl-NL"/>
              </w:rPr>
              <w:t>Octaaf</w:t>
            </w:r>
          </w:p>
          <w:p w14:paraId="70510911" w14:textId="77777777" w:rsidR="00000000" w:rsidRDefault="00F31194">
            <w:pPr>
              <w:pStyle w:val="T4dispositie"/>
              <w:jc w:val="left"/>
              <w:rPr>
                <w:lang w:val="nl-NL"/>
              </w:rPr>
            </w:pPr>
            <w:r>
              <w:rPr>
                <w:lang w:val="nl-NL"/>
              </w:rPr>
              <w:t>Fluit</w:t>
            </w:r>
          </w:p>
          <w:p w14:paraId="6FD5C17E" w14:textId="77777777" w:rsidR="00000000" w:rsidRDefault="00F31194">
            <w:pPr>
              <w:pStyle w:val="T4dispositie"/>
              <w:jc w:val="left"/>
              <w:rPr>
                <w:lang w:val="nl-NL"/>
              </w:rPr>
            </w:pPr>
            <w:r>
              <w:rPr>
                <w:lang w:val="nl-NL"/>
              </w:rPr>
              <w:t>Kwint</w:t>
            </w:r>
          </w:p>
          <w:p w14:paraId="766CE366" w14:textId="77777777" w:rsidR="00000000" w:rsidRDefault="00F31194">
            <w:pPr>
              <w:pStyle w:val="T4dispositie"/>
              <w:jc w:val="left"/>
              <w:rPr>
                <w:lang w:val="nl-NL"/>
              </w:rPr>
            </w:pPr>
            <w:r>
              <w:rPr>
                <w:lang w:val="nl-NL"/>
              </w:rPr>
              <w:t>Mixtuur</w:t>
            </w:r>
          </w:p>
          <w:p w14:paraId="4A5CBE29" w14:textId="77777777" w:rsidR="00000000" w:rsidRDefault="00F31194">
            <w:pPr>
              <w:pStyle w:val="T4dispositie"/>
              <w:jc w:val="left"/>
              <w:rPr>
                <w:lang w:val="nl-NL"/>
              </w:rPr>
            </w:pPr>
            <w:r>
              <w:rPr>
                <w:lang w:val="nl-NL"/>
              </w:rPr>
              <w:t>Hobo</w:t>
            </w:r>
          </w:p>
        </w:tc>
        <w:tc>
          <w:tcPr>
            <w:tcW w:w="673" w:type="dxa"/>
          </w:tcPr>
          <w:p w14:paraId="62F7F958" w14:textId="77777777" w:rsidR="00000000" w:rsidRDefault="00F31194">
            <w:pPr>
              <w:pStyle w:val="T4dispositie"/>
              <w:jc w:val="left"/>
              <w:rPr>
                <w:lang w:val="nl-NL"/>
              </w:rPr>
            </w:pPr>
          </w:p>
          <w:p w14:paraId="5E2585A0" w14:textId="77777777" w:rsidR="00000000" w:rsidRDefault="00F31194">
            <w:pPr>
              <w:pStyle w:val="T4dispositie"/>
              <w:jc w:val="left"/>
              <w:rPr>
                <w:lang w:val="nl-NL"/>
              </w:rPr>
            </w:pPr>
          </w:p>
          <w:p w14:paraId="6084311A" w14:textId="77777777" w:rsidR="00000000" w:rsidRDefault="00F31194">
            <w:pPr>
              <w:pStyle w:val="T4dispositie"/>
              <w:jc w:val="left"/>
              <w:rPr>
                <w:lang w:val="nl-NL"/>
              </w:rPr>
            </w:pPr>
          </w:p>
          <w:p w14:paraId="4A5C9474" w14:textId="77777777" w:rsidR="00000000" w:rsidRDefault="00F31194">
            <w:pPr>
              <w:pStyle w:val="T4dispositie"/>
              <w:jc w:val="left"/>
              <w:rPr>
                <w:lang w:val="nl-NL"/>
              </w:rPr>
            </w:pPr>
            <w:r>
              <w:rPr>
                <w:lang w:val="nl-NL"/>
              </w:rPr>
              <w:t>8'</w:t>
            </w:r>
          </w:p>
          <w:p w14:paraId="5CB7F018" w14:textId="77777777" w:rsidR="00000000" w:rsidRDefault="00F31194">
            <w:pPr>
              <w:pStyle w:val="T4dispositie"/>
              <w:jc w:val="left"/>
              <w:rPr>
                <w:lang w:val="nl-NL"/>
              </w:rPr>
            </w:pPr>
            <w:r>
              <w:rPr>
                <w:lang w:val="nl-NL"/>
              </w:rPr>
              <w:t>8'</w:t>
            </w:r>
          </w:p>
          <w:p w14:paraId="1782AD46" w14:textId="77777777" w:rsidR="00000000" w:rsidRDefault="00F31194">
            <w:pPr>
              <w:pStyle w:val="T4dispositie"/>
              <w:jc w:val="left"/>
              <w:rPr>
                <w:lang w:val="nl-NL"/>
              </w:rPr>
            </w:pPr>
            <w:r>
              <w:rPr>
                <w:lang w:val="nl-NL"/>
              </w:rPr>
              <w:t>4'</w:t>
            </w:r>
          </w:p>
          <w:p w14:paraId="0B3E2722" w14:textId="77777777" w:rsidR="00000000" w:rsidRDefault="00F31194">
            <w:pPr>
              <w:pStyle w:val="T4dispositie"/>
              <w:jc w:val="left"/>
              <w:rPr>
                <w:lang w:val="nl-NL"/>
              </w:rPr>
            </w:pPr>
            <w:r>
              <w:rPr>
                <w:lang w:val="nl-NL"/>
              </w:rPr>
              <w:t>4'</w:t>
            </w:r>
          </w:p>
          <w:p w14:paraId="6A6FE884" w14:textId="77777777" w:rsidR="00000000" w:rsidRDefault="00F31194">
            <w:pPr>
              <w:pStyle w:val="T4dispositie"/>
              <w:jc w:val="left"/>
              <w:rPr>
                <w:lang w:val="nl-NL"/>
              </w:rPr>
            </w:pPr>
            <w:r>
              <w:rPr>
                <w:lang w:val="nl-NL"/>
              </w:rPr>
              <w:t>2 2/3'</w:t>
            </w:r>
          </w:p>
          <w:p w14:paraId="6237ED63" w14:textId="77777777" w:rsidR="00000000" w:rsidRDefault="00F31194">
            <w:pPr>
              <w:pStyle w:val="T4dispositie"/>
              <w:jc w:val="left"/>
              <w:rPr>
                <w:lang w:val="nl-NL"/>
              </w:rPr>
            </w:pPr>
            <w:r>
              <w:rPr>
                <w:lang w:val="nl-NL"/>
              </w:rPr>
              <w:t>2-3 st.</w:t>
            </w:r>
          </w:p>
          <w:p w14:paraId="169ADC37" w14:textId="77777777" w:rsidR="00000000" w:rsidRDefault="00F31194">
            <w:pPr>
              <w:pStyle w:val="T4dispositie"/>
              <w:jc w:val="left"/>
              <w:rPr>
                <w:lang w:val="nl-NL"/>
              </w:rPr>
            </w:pPr>
            <w:r>
              <w:rPr>
                <w:lang w:val="nl-NL"/>
              </w:rPr>
              <w:t>8'</w:t>
            </w:r>
          </w:p>
        </w:tc>
        <w:tc>
          <w:tcPr>
            <w:tcW w:w="1620" w:type="dxa"/>
          </w:tcPr>
          <w:p w14:paraId="4DFED703" w14:textId="77777777" w:rsidR="00000000" w:rsidRDefault="00F31194">
            <w:pPr>
              <w:pStyle w:val="T4dispositie"/>
              <w:jc w:val="left"/>
              <w:rPr>
                <w:i/>
                <w:iCs/>
                <w:lang w:val="nl-NL"/>
              </w:rPr>
            </w:pPr>
            <w:r>
              <w:rPr>
                <w:i/>
                <w:iCs/>
                <w:lang w:val="nl-NL"/>
              </w:rPr>
              <w:lastRenderedPageBreak/>
              <w:t>Zwelwerk (II)</w:t>
            </w:r>
          </w:p>
          <w:p w14:paraId="448B6E4C" w14:textId="77777777" w:rsidR="00000000" w:rsidRDefault="00F31194">
            <w:pPr>
              <w:pStyle w:val="T4dispositie"/>
              <w:jc w:val="left"/>
              <w:rPr>
                <w:lang w:val="nl-NL"/>
              </w:rPr>
            </w:pPr>
            <w:r>
              <w:rPr>
                <w:lang w:val="nl-NL"/>
              </w:rPr>
              <w:lastRenderedPageBreak/>
              <w:t>8 stemmen</w:t>
            </w:r>
          </w:p>
          <w:p w14:paraId="34133C24" w14:textId="77777777" w:rsidR="00000000" w:rsidRDefault="00F31194">
            <w:pPr>
              <w:pStyle w:val="T4dispositie"/>
              <w:jc w:val="left"/>
              <w:rPr>
                <w:lang w:val="nl-NL"/>
              </w:rPr>
            </w:pPr>
          </w:p>
          <w:p w14:paraId="60F70572" w14:textId="77777777" w:rsidR="00000000" w:rsidRDefault="00F31194">
            <w:pPr>
              <w:pStyle w:val="T4dispositie"/>
              <w:jc w:val="left"/>
              <w:rPr>
                <w:lang w:val="nl-NL"/>
              </w:rPr>
            </w:pPr>
            <w:r>
              <w:rPr>
                <w:lang w:val="nl-NL"/>
              </w:rPr>
              <w:t>Bourdon</w:t>
            </w:r>
          </w:p>
          <w:p w14:paraId="7F98D47B" w14:textId="77777777" w:rsidR="00000000" w:rsidRDefault="00F31194">
            <w:pPr>
              <w:pStyle w:val="T4dispositie"/>
              <w:jc w:val="left"/>
              <w:rPr>
                <w:lang w:val="nl-NL"/>
              </w:rPr>
            </w:pPr>
            <w:proofErr w:type="spellStart"/>
            <w:r>
              <w:rPr>
                <w:lang w:val="nl-NL"/>
              </w:rPr>
              <w:t>Salicionaal</w:t>
            </w:r>
            <w:proofErr w:type="spellEnd"/>
          </w:p>
          <w:p w14:paraId="251C6C5E" w14:textId="77777777" w:rsidR="00000000" w:rsidRDefault="00F31194">
            <w:pPr>
              <w:pStyle w:val="T4dispositie"/>
              <w:jc w:val="left"/>
              <w:rPr>
                <w:lang w:val="nl-NL"/>
              </w:rPr>
            </w:pPr>
            <w:r>
              <w:rPr>
                <w:lang w:val="nl-NL"/>
              </w:rPr>
              <w:t xml:space="preserve">Vox </w:t>
            </w:r>
            <w:proofErr w:type="spellStart"/>
            <w:r>
              <w:rPr>
                <w:lang w:val="nl-NL"/>
              </w:rPr>
              <w:t>Celeste</w:t>
            </w:r>
            <w:proofErr w:type="spellEnd"/>
            <w:r>
              <w:rPr>
                <w:lang w:val="nl-NL"/>
              </w:rPr>
              <w:t xml:space="preserve"> D*</w:t>
            </w:r>
          </w:p>
          <w:p w14:paraId="4E762B63" w14:textId="77777777" w:rsidR="00000000" w:rsidRDefault="00F31194">
            <w:pPr>
              <w:pStyle w:val="T4dispositie"/>
              <w:jc w:val="left"/>
              <w:rPr>
                <w:lang w:val="nl-NL"/>
              </w:rPr>
            </w:pPr>
            <w:r>
              <w:rPr>
                <w:lang w:val="nl-NL"/>
              </w:rPr>
              <w:t>Roerfluit</w:t>
            </w:r>
          </w:p>
          <w:p w14:paraId="266B5B9E" w14:textId="77777777" w:rsidR="00000000" w:rsidRDefault="00F31194">
            <w:pPr>
              <w:pStyle w:val="T4dispositie"/>
              <w:jc w:val="left"/>
              <w:rPr>
                <w:lang w:val="nl-NL"/>
              </w:rPr>
            </w:pPr>
            <w:r>
              <w:rPr>
                <w:lang w:val="nl-NL"/>
              </w:rPr>
              <w:t>Prestant</w:t>
            </w:r>
          </w:p>
          <w:p w14:paraId="7FA69064" w14:textId="77777777" w:rsidR="00000000" w:rsidRDefault="00F31194">
            <w:pPr>
              <w:pStyle w:val="T4dispositie"/>
              <w:jc w:val="left"/>
              <w:rPr>
                <w:lang w:val="nl-NL"/>
              </w:rPr>
            </w:pPr>
            <w:proofErr w:type="spellStart"/>
            <w:r>
              <w:rPr>
                <w:lang w:val="nl-NL"/>
              </w:rPr>
              <w:t>Sesquialter</w:t>
            </w:r>
            <w:proofErr w:type="spellEnd"/>
          </w:p>
          <w:p w14:paraId="33FE3DEC" w14:textId="77777777" w:rsidR="00000000" w:rsidRDefault="00F31194">
            <w:pPr>
              <w:pStyle w:val="T4dispositie"/>
              <w:jc w:val="left"/>
              <w:rPr>
                <w:lang w:val="nl-NL"/>
              </w:rPr>
            </w:pPr>
            <w:r>
              <w:rPr>
                <w:lang w:val="nl-NL"/>
              </w:rPr>
              <w:t>Cimbel</w:t>
            </w:r>
          </w:p>
          <w:p w14:paraId="3B9A484C" w14:textId="77777777" w:rsidR="00000000" w:rsidRDefault="00F31194">
            <w:pPr>
              <w:pStyle w:val="T4dispositie"/>
              <w:jc w:val="left"/>
              <w:rPr>
                <w:lang w:val="nl-NL"/>
              </w:rPr>
            </w:pPr>
            <w:r>
              <w:rPr>
                <w:lang w:val="nl-NL"/>
              </w:rPr>
              <w:t>Dulciaan</w:t>
            </w:r>
          </w:p>
        </w:tc>
        <w:tc>
          <w:tcPr>
            <w:tcW w:w="704" w:type="dxa"/>
          </w:tcPr>
          <w:p w14:paraId="28D462FA" w14:textId="77777777" w:rsidR="00000000" w:rsidRDefault="00F31194">
            <w:pPr>
              <w:pStyle w:val="T4dispositie"/>
              <w:jc w:val="left"/>
              <w:rPr>
                <w:lang w:val="nl-NL"/>
              </w:rPr>
            </w:pPr>
          </w:p>
          <w:p w14:paraId="76E5E2B7" w14:textId="77777777" w:rsidR="00000000" w:rsidRDefault="00F31194">
            <w:pPr>
              <w:pStyle w:val="T4dispositie"/>
              <w:jc w:val="left"/>
              <w:rPr>
                <w:lang w:val="nl-NL"/>
              </w:rPr>
            </w:pPr>
          </w:p>
          <w:p w14:paraId="6C3774C6" w14:textId="77777777" w:rsidR="00000000" w:rsidRDefault="00F31194">
            <w:pPr>
              <w:pStyle w:val="T4dispositie"/>
              <w:jc w:val="left"/>
              <w:rPr>
                <w:lang w:val="nl-NL"/>
              </w:rPr>
            </w:pPr>
          </w:p>
          <w:p w14:paraId="2687B828" w14:textId="77777777" w:rsidR="00000000" w:rsidRDefault="00F31194">
            <w:pPr>
              <w:pStyle w:val="T4dispositie"/>
              <w:jc w:val="left"/>
              <w:rPr>
                <w:lang w:val="nl-NL"/>
              </w:rPr>
            </w:pPr>
            <w:r>
              <w:rPr>
                <w:lang w:val="nl-NL"/>
              </w:rPr>
              <w:t>8'</w:t>
            </w:r>
          </w:p>
          <w:p w14:paraId="3FB0A37C" w14:textId="77777777" w:rsidR="00000000" w:rsidRDefault="00F31194">
            <w:pPr>
              <w:pStyle w:val="T4dispositie"/>
              <w:jc w:val="left"/>
              <w:rPr>
                <w:lang w:val="nl-NL"/>
              </w:rPr>
            </w:pPr>
            <w:r>
              <w:rPr>
                <w:lang w:val="nl-NL"/>
              </w:rPr>
              <w:t>8'</w:t>
            </w:r>
          </w:p>
          <w:p w14:paraId="767C946D" w14:textId="77777777" w:rsidR="00000000" w:rsidRDefault="00F31194">
            <w:pPr>
              <w:pStyle w:val="T4dispositie"/>
              <w:jc w:val="left"/>
              <w:rPr>
                <w:lang w:val="nl-NL"/>
              </w:rPr>
            </w:pPr>
            <w:r>
              <w:rPr>
                <w:lang w:val="nl-NL"/>
              </w:rPr>
              <w:t>8'</w:t>
            </w:r>
          </w:p>
          <w:p w14:paraId="24570546" w14:textId="77777777" w:rsidR="00000000" w:rsidRDefault="00F31194">
            <w:pPr>
              <w:pStyle w:val="T4dispositie"/>
              <w:jc w:val="left"/>
              <w:rPr>
                <w:lang w:val="nl-NL"/>
              </w:rPr>
            </w:pPr>
            <w:r>
              <w:rPr>
                <w:lang w:val="nl-NL"/>
              </w:rPr>
              <w:t>4'</w:t>
            </w:r>
          </w:p>
          <w:p w14:paraId="397202A8" w14:textId="77777777" w:rsidR="00000000" w:rsidRDefault="00F31194">
            <w:pPr>
              <w:pStyle w:val="T4dispositie"/>
              <w:jc w:val="left"/>
              <w:rPr>
                <w:lang w:val="nl-NL"/>
              </w:rPr>
            </w:pPr>
            <w:r>
              <w:rPr>
                <w:lang w:val="nl-NL"/>
              </w:rPr>
              <w:t>2'</w:t>
            </w:r>
          </w:p>
          <w:p w14:paraId="65DCB1A8" w14:textId="77777777" w:rsidR="00000000" w:rsidRDefault="00F31194">
            <w:pPr>
              <w:pStyle w:val="T4dispositie"/>
              <w:jc w:val="left"/>
              <w:rPr>
                <w:lang w:val="nl-NL"/>
              </w:rPr>
            </w:pPr>
            <w:r>
              <w:rPr>
                <w:lang w:val="nl-NL"/>
              </w:rPr>
              <w:t>2 st.</w:t>
            </w:r>
          </w:p>
          <w:p w14:paraId="5E9876EF" w14:textId="77777777" w:rsidR="00000000" w:rsidRDefault="00F31194">
            <w:pPr>
              <w:pStyle w:val="T4dispositie"/>
              <w:jc w:val="left"/>
              <w:rPr>
                <w:lang w:val="nl-NL"/>
              </w:rPr>
            </w:pPr>
            <w:r>
              <w:rPr>
                <w:lang w:val="nl-NL"/>
              </w:rPr>
              <w:t>2-3 st.</w:t>
            </w:r>
          </w:p>
          <w:p w14:paraId="1A17A729" w14:textId="77777777" w:rsidR="00000000" w:rsidRDefault="00F31194">
            <w:pPr>
              <w:pStyle w:val="T4dispositie"/>
              <w:jc w:val="left"/>
              <w:rPr>
                <w:lang w:val="nl-NL"/>
              </w:rPr>
            </w:pPr>
            <w:r>
              <w:rPr>
                <w:lang w:val="nl-NL"/>
              </w:rPr>
              <w:t>8'</w:t>
            </w:r>
          </w:p>
        </w:tc>
        <w:tc>
          <w:tcPr>
            <w:tcW w:w="1266" w:type="dxa"/>
          </w:tcPr>
          <w:p w14:paraId="18749ECC" w14:textId="77777777" w:rsidR="00000000" w:rsidRDefault="00F31194">
            <w:pPr>
              <w:pStyle w:val="T4dispositie"/>
              <w:jc w:val="left"/>
              <w:rPr>
                <w:i/>
                <w:iCs/>
                <w:lang w:val="nl-NL"/>
              </w:rPr>
            </w:pPr>
            <w:r>
              <w:rPr>
                <w:i/>
                <w:iCs/>
                <w:lang w:val="nl-NL"/>
              </w:rPr>
              <w:lastRenderedPageBreak/>
              <w:t>Pedaal</w:t>
            </w:r>
          </w:p>
          <w:p w14:paraId="4CFCB5DA" w14:textId="77777777" w:rsidR="00000000" w:rsidRDefault="00F31194">
            <w:pPr>
              <w:pStyle w:val="T4dispositie"/>
              <w:jc w:val="left"/>
              <w:rPr>
                <w:lang w:val="nl-NL"/>
              </w:rPr>
            </w:pPr>
            <w:r>
              <w:rPr>
                <w:lang w:val="nl-NL"/>
              </w:rPr>
              <w:lastRenderedPageBreak/>
              <w:t>3 stemmen</w:t>
            </w:r>
          </w:p>
          <w:p w14:paraId="15D93973" w14:textId="77777777" w:rsidR="00000000" w:rsidRDefault="00F31194">
            <w:pPr>
              <w:pStyle w:val="T4dispositie"/>
              <w:jc w:val="left"/>
              <w:rPr>
                <w:lang w:val="nl-NL"/>
              </w:rPr>
            </w:pPr>
          </w:p>
          <w:p w14:paraId="497DAEAB" w14:textId="77777777" w:rsidR="00000000" w:rsidRDefault="00F31194">
            <w:pPr>
              <w:pStyle w:val="T4dispositie"/>
              <w:jc w:val="left"/>
              <w:rPr>
                <w:lang w:val="nl-NL"/>
              </w:rPr>
            </w:pPr>
            <w:r>
              <w:rPr>
                <w:lang w:val="nl-NL"/>
              </w:rPr>
              <w:t>Subbas</w:t>
            </w:r>
          </w:p>
          <w:p w14:paraId="75A2B14E" w14:textId="77777777" w:rsidR="00000000" w:rsidRDefault="00F31194">
            <w:pPr>
              <w:pStyle w:val="T4dispositie"/>
              <w:jc w:val="left"/>
              <w:rPr>
                <w:lang w:val="nl-NL"/>
              </w:rPr>
            </w:pPr>
            <w:r>
              <w:rPr>
                <w:lang w:val="nl-NL"/>
              </w:rPr>
              <w:t>Fluitbas</w:t>
            </w:r>
          </w:p>
          <w:p w14:paraId="7D78FFB5" w14:textId="77777777" w:rsidR="00000000" w:rsidRDefault="00F31194">
            <w:pPr>
              <w:pStyle w:val="T4dispositie"/>
              <w:jc w:val="left"/>
              <w:rPr>
                <w:lang w:val="nl-NL"/>
              </w:rPr>
            </w:pPr>
            <w:r>
              <w:rPr>
                <w:lang w:val="nl-NL"/>
              </w:rPr>
              <w:t>Woudfluit</w:t>
            </w:r>
          </w:p>
        </w:tc>
        <w:tc>
          <w:tcPr>
            <w:tcW w:w="568" w:type="dxa"/>
          </w:tcPr>
          <w:p w14:paraId="25F6C50E" w14:textId="77777777" w:rsidR="00000000" w:rsidRDefault="00F31194">
            <w:pPr>
              <w:pStyle w:val="T4dispositie"/>
              <w:jc w:val="left"/>
              <w:rPr>
                <w:lang w:val="nl-NL"/>
              </w:rPr>
            </w:pPr>
          </w:p>
          <w:p w14:paraId="06F27F22" w14:textId="77777777" w:rsidR="00000000" w:rsidRDefault="00F31194">
            <w:pPr>
              <w:pStyle w:val="T4dispositie"/>
              <w:jc w:val="left"/>
              <w:rPr>
                <w:lang w:val="nl-NL"/>
              </w:rPr>
            </w:pPr>
          </w:p>
          <w:p w14:paraId="2003F50C" w14:textId="77777777" w:rsidR="00000000" w:rsidRDefault="00F31194">
            <w:pPr>
              <w:pStyle w:val="T4dispositie"/>
              <w:jc w:val="left"/>
              <w:rPr>
                <w:lang w:val="nl-NL"/>
              </w:rPr>
            </w:pPr>
          </w:p>
          <w:p w14:paraId="52DCA1F4" w14:textId="77777777" w:rsidR="00000000" w:rsidRDefault="00F31194">
            <w:pPr>
              <w:pStyle w:val="T4dispositie"/>
              <w:jc w:val="left"/>
              <w:rPr>
                <w:lang w:val="nl-NL"/>
              </w:rPr>
            </w:pPr>
            <w:r>
              <w:rPr>
                <w:lang w:val="nl-NL"/>
              </w:rPr>
              <w:t>16'</w:t>
            </w:r>
          </w:p>
          <w:p w14:paraId="753DEA40" w14:textId="77777777" w:rsidR="00000000" w:rsidRDefault="00F31194">
            <w:pPr>
              <w:pStyle w:val="T4dispositie"/>
              <w:jc w:val="left"/>
              <w:rPr>
                <w:lang w:val="nl-NL"/>
              </w:rPr>
            </w:pPr>
            <w:r>
              <w:rPr>
                <w:lang w:val="nl-NL"/>
              </w:rPr>
              <w:t>8'</w:t>
            </w:r>
          </w:p>
          <w:p w14:paraId="63508692" w14:textId="77777777" w:rsidR="00000000" w:rsidRDefault="00F31194">
            <w:pPr>
              <w:pStyle w:val="T4dispositie"/>
              <w:jc w:val="left"/>
              <w:rPr>
                <w:lang w:val="nl-NL"/>
              </w:rPr>
            </w:pPr>
            <w:r>
              <w:rPr>
                <w:lang w:val="nl-NL"/>
              </w:rPr>
              <w:t>4'</w:t>
            </w:r>
          </w:p>
        </w:tc>
      </w:tr>
    </w:tbl>
    <w:p w14:paraId="05A65061" w14:textId="77777777" w:rsidR="00000000" w:rsidRDefault="00F31194">
      <w:pPr>
        <w:pStyle w:val="T1"/>
        <w:jc w:val="left"/>
        <w:rPr>
          <w:lang w:val="nl-NL"/>
        </w:rPr>
      </w:pPr>
    </w:p>
    <w:p w14:paraId="586651A8" w14:textId="77777777" w:rsidR="00000000" w:rsidRDefault="00F31194">
      <w:pPr>
        <w:pStyle w:val="T4dispositie"/>
      </w:pPr>
      <w:r>
        <w:t>* in werkelijkheid vanaf c</w:t>
      </w:r>
    </w:p>
    <w:p w14:paraId="6857919D" w14:textId="77777777" w:rsidR="00000000" w:rsidRDefault="00F31194">
      <w:pPr>
        <w:pStyle w:val="T1"/>
        <w:jc w:val="left"/>
        <w:rPr>
          <w:lang w:val="nl-NL"/>
        </w:rPr>
      </w:pPr>
    </w:p>
    <w:p w14:paraId="027A3058" w14:textId="77777777" w:rsidR="00000000" w:rsidRDefault="00F31194">
      <w:pPr>
        <w:pStyle w:val="T1"/>
        <w:jc w:val="left"/>
        <w:rPr>
          <w:lang w:val="nl-NL"/>
        </w:rPr>
      </w:pPr>
      <w:r>
        <w:rPr>
          <w:lang w:val="nl-NL"/>
        </w:rPr>
        <w:t>Werktuiglijke registers</w:t>
      </w:r>
    </w:p>
    <w:p w14:paraId="249D608F" w14:textId="77777777" w:rsidR="00000000" w:rsidRDefault="00F31194">
      <w:pPr>
        <w:pStyle w:val="T1"/>
        <w:jc w:val="left"/>
        <w:rPr>
          <w:lang w:val="nl-NL"/>
        </w:rPr>
      </w:pPr>
      <w:r>
        <w:rPr>
          <w:lang w:val="nl-NL"/>
        </w:rPr>
        <w:t>koppelingen HW-</w:t>
      </w:r>
      <w:proofErr w:type="spellStart"/>
      <w:r>
        <w:rPr>
          <w:lang w:val="nl-NL"/>
        </w:rPr>
        <w:t>ZwW</w:t>
      </w:r>
      <w:proofErr w:type="spellEnd"/>
      <w:r>
        <w:rPr>
          <w:lang w:val="nl-NL"/>
        </w:rPr>
        <w:t xml:space="preserve">, </w:t>
      </w:r>
      <w:proofErr w:type="spellStart"/>
      <w:r>
        <w:rPr>
          <w:lang w:val="nl-NL"/>
        </w:rPr>
        <w:t>Ped</w:t>
      </w:r>
      <w:proofErr w:type="spellEnd"/>
      <w:r>
        <w:rPr>
          <w:lang w:val="nl-NL"/>
        </w:rPr>
        <w:t xml:space="preserve">-HW, </w:t>
      </w:r>
      <w:proofErr w:type="spellStart"/>
      <w:r>
        <w:rPr>
          <w:lang w:val="nl-NL"/>
        </w:rPr>
        <w:t>Ped-ZwW</w:t>
      </w:r>
      <w:proofErr w:type="spellEnd"/>
    </w:p>
    <w:p w14:paraId="448E1775" w14:textId="77777777" w:rsidR="00000000" w:rsidRDefault="00F31194">
      <w:pPr>
        <w:pStyle w:val="T1"/>
        <w:jc w:val="left"/>
        <w:rPr>
          <w:lang w:val="nl-NL"/>
        </w:rPr>
      </w:pPr>
    </w:p>
    <w:p w14:paraId="1A26B541" w14:textId="77777777" w:rsidR="00000000" w:rsidRDefault="00F31194">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4"/>
        <w:gridCol w:w="729"/>
        <w:gridCol w:w="729"/>
        <w:gridCol w:w="718"/>
      </w:tblGrid>
      <w:tr w:rsidR="00000000" w14:paraId="630854A8" w14:textId="77777777">
        <w:tblPrEx>
          <w:tblCellMar>
            <w:top w:w="0" w:type="dxa"/>
            <w:bottom w:w="0" w:type="dxa"/>
          </w:tblCellMar>
        </w:tblPrEx>
        <w:tc>
          <w:tcPr>
            <w:tcW w:w="1474" w:type="dxa"/>
          </w:tcPr>
          <w:p w14:paraId="5A04389B" w14:textId="77777777" w:rsidR="00000000" w:rsidRDefault="00F31194">
            <w:pPr>
              <w:pStyle w:val="T1"/>
              <w:jc w:val="left"/>
              <w:rPr>
                <w:lang w:val="nl-NL"/>
              </w:rPr>
            </w:pPr>
            <w:r>
              <w:rPr>
                <w:lang w:val="nl-NL"/>
              </w:rPr>
              <w:t>Mixtuur HW</w:t>
            </w:r>
          </w:p>
        </w:tc>
        <w:tc>
          <w:tcPr>
            <w:tcW w:w="729" w:type="dxa"/>
          </w:tcPr>
          <w:p w14:paraId="6EFC82C6" w14:textId="77777777" w:rsidR="00000000" w:rsidRDefault="00F31194">
            <w:pPr>
              <w:pStyle w:val="T4dispositie"/>
              <w:rPr>
                <w:lang w:val="nl-NL"/>
              </w:rPr>
            </w:pPr>
            <w:r>
              <w:rPr>
                <w:lang w:val="nl-NL"/>
              </w:rPr>
              <w:t>C</w:t>
            </w:r>
          </w:p>
          <w:p w14:paraId="6831D86B" w14:textId="77777777" w:rsidR="00000000" w:rsidRDefault="00F31194">
            <w:pPr>
              <w:pStyle w:val="T4dispositie"/>
              <w:rPr>
                <w:lang w:val="nl-NL"/>
              </w:rPr>
            </w:pPr>
            <w:r>
              <w:rPr>
                <w:lang w:val="nl-NL"/>
              </w:rPr>
              <w:t>2</w:t>
            </w:r>
          </w:p>
          <w:p w14:paraId="5B486FB0" w14:textId="77777777" w:rsidR="00000000" w:rsidRDefault="00F31194">
            <w:pPr>
              <w:pStyle w:val="T4dispositie"/>
              <w:rPr>
                <w:lang w:val="nl-NL"/>
              </w:rPr>
            </w:pPr>
            <w:r>
              <w:rPr>
                <w:lang w:val="nl-NL"/>
              </w:rPr>
              <w:t>1 1/3</w:t>
            </w:r>
          </w:p>
        </w:tc>
        <w:tc>
          <w:tcPr>
            <w:tcW w:w="729" w:type="dxa"/>
          </w:tcPr>
          <w:p w14:paraId="04F1A595" w14:textId="77777777" w:rsidR="00000000" w:rsidRDefault="00F31194">
            <w:pPr>
              <w:pStyle w:val="T4dispositie"/>
              <w:rPr>
                <w:lang w:val="nl-NL"/>
              </w:rPr>
            </w:pPr>
            <w:r>
              <w:rPr>
                <w:lang w:val="nl-NL"/>
              </w:rPr>
              <w:t>cis</w:t>
            </w:r>
          </w:p>
          <w:p w14:paraId="4569F528" w14:textId="77777777" w:rsidR="00000000" w:rsidRDefault="00F31194">
            <w:pPr>
              <w:pStyle w:val="T4dispositie"/>
              <w:rPr>
                <w:lang w:val="nl-NL"/>
              </w:rPr>
            </w:pPr>
            <w:r>
              <w:rPr>
                <w:lang w:val="nl-NL"/>
              </w:rPr>
              <w:t>2 2/3</w:t>
            </w:r>
          </w:p>
          <w:p w14:paraId="0CEEE9EF" w14:textId="77777777" w:rsidR="00000000" w:rsidRDefault="00F31194">
            <w:pPr>
              <w:pStyle w:val="T4dispositie"/>
              <w:rPr>
                <w:lang w:val="nl-NL"/>
              </w:rPr>
            </w:pPr>
            <w:r>
              <w:rPr>
                <w:lang w:val="nl-NL"/>
              </w:rPr>
              <w:t>2</w:t>
            </w:r>
          </w:p>
          <w:p w14:paraId="4491269A" w14:textId="77777777" w:rsidR="00000000" w:rsidRDefault="00F31194">
            <w:pPr>
              <w:pStyle w:val="T4dispositie"/>
              <w:rPr>
                <w:lang w:val="nl-NL"/>
              </w:rPr>
            </w:pPr>
            <w:r>
              <w:rPr>
                <w:lang w:val="nl-NL"/>
              </w:rPr>
              <w:t>1 1/3</w:t>
            </w:r>
          </w:p>
        </w:tc>
        <w:tc>
          <w:tcPr>
            <w:tcW w:w="718" w:type="dxa"/>
          </w:tcPr>
          <w:p w14:paraId="0F82C54E" w14:textId="77777777" w:rsidR="00000000" w:rsidRDefault="00F31194">
            <w:pPr>
              <w:pStyle w:val="T4dispositie"/>
              <w:rPr>
                <w:vertAlign w:val="superscript"/>
                <w:lang w:val="nl-NL"/>
              </w:rPr>
            </w:pPr>
            <w:r>
              <w:rPr>
                <w:lang w:val="nl-NL"/>
              </w:rPr>
              <w:t>c</w:t>
            </w:r>
            <w:r>
              <w:rPr>
                <w:vertAlign w:val="superscript"/>
                <w:lang w:val="nl-NL"/>
              </w:rPr>
              <w:t>1</w:t>
            </w:r>
          </w:p>
          <w:p w14:paraId="26D7EF45" w14:textId="77777777" w:rsidR="00000000" w:rsidRDefault="00F31194">
            <w:pPr>
              <w:pStyle w:val="T4dispositie"/>
              <w:rPr>
                <w:lang w:val="nl-NL"/>
              </w:rPr>
            </w:pPr>
            <w:r>
              <w:rPr>
                <w:lang w:val="nl-NL"/>
              </w:rPr>
              <w:t>4</w:t>
            </w:r>
          </w:p>
          <w:p w14:paraId="4502EACE" w14:textId="77777777" w:rsidR="00000000" w:rsidRDefault="00F31194">
            <w:pPr>
              <w:pStyle w:val="T4dispositie"/>
              <w:rPr>
                <w:lang w:val="nl-NL"/>
              </w:rPr>
            </w:pPr>
            <w:r>
              <w:rPr>
                <w:lang w:val="nl-NL"/>
              </w:rPr>
              <w:t>2 2/3</w:t>
            </w:r>
          </w:p>
          <w:p w14:paraId="1BF6B848" w14:textId="77777777" w:rsidR="00000000" w:rsidRDefault="00F31194">
            <w:pPr>
              <w:pStyle w:val="T4dispositie"/>
              <w:rPr>
                <w:lang w:val="nl-NL"/>
              </w:rPr>
            </w:pPr>
            <w:r>
              <w:rPr>
                <w:lang w:val="nl-NL"/>
              </w:rPr>
              <w:t>2</w:t>
            </w:r>
          </w:p>
        </w:tc>
      </w:tr>
    </w:tbl>
    <w:p w14:paraId="51A49B34" w14:textId="77777777" w:rsidR="00000000" w:rsidRDefault="00F31194">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2050"/>
        <w:gridCol w:w="720"/>
        <w:gridCol w:w="720"/>
      </w:tblGrid>
      <w:tr w:rsidR="00000000" w14:paraId="2357D28B" w14:textId="77777777">
        <w:tblPrEx>
          <w:tblCellMar>
            <w:top w:w="0" w:type="dxa"/>
            <w:bottom w:w="0" w:type="dxa"/>
          </w:tblCellMar>
        </w:tblPrEx>
        <w:tc>
          <w:tcPr>
            <w:tcW w:w="2050" w:type="dxa"/>
          </w:tcPr>
          <w:p w14:paraId="32E3027E" w14:textId="77777777" w:rsidR="00000000" w:rsidRDefault="00F31194">
            <w:pPr>
              <w:pStyle w:val="T1"/>
              <w:jc w:val="left"/>
              <w:rPr>
                <w:lang w:val="nl-NL"/>
              </w:rPr>
            </w:pPr>
            <w:proofErr w:type="spellStart"/>
            <w:r>
              <w:rPr>
                <w:lang w:val="nl-NL"/>
              </w:rPr>
              <w:t>Sesquialter</w:t>
            </w:r>
            <w:proofErr w:type="spellEnd"/>
            <w:r>
              <w:rPr>
                <w:lang w:val="nl-NL"/>
              </w:rPr>
              <w:t xml:space="preserve"> </w:t>
            </w:r>
            <w:proofErr w:type="spellStart"/>
            <w:r>
              <w:rPr>
                <w:lang w:val="nl-NL"/>
              </w:rPr>
              <w:t>ZwW</w:t>
            </w:r>
            <w:proofErr w:type="spellEnd"/>
          </w:p>
        </w:tc>
        <w:tc>
          <w:tcPr>
            <w:tcW w:w="720" w:type="dxa"/>
          </w:tcPr>
          <w:p w14:paraId="49E36521" w14:textId="77777777" w:rsidR="00000000" w:rsidRDefault="00F31194">
            <w:pPr>
              <w:pStyle w:val="T4dispositie"/>
              <w:rPr>
                <w:lang w:val="nl-NL"/>
              </w:rPr>
            </w:pPr>
            <w:r>
              <w:rPr>
                <w:lang w:val="nl-NL"/>
              </w:rPr>
              <w:t>C</w:t>
            </w:r>
          </w:p>
          <w:p w14:paraId="33AB7629" w14:textId="77777777" w:rsidR="00000000" w:rsidRDefault="00F31194">
            <w:pPr>
              <w:pStyle w:val="T4dispositie"/>
              <w:rPr>
                <w:lang w:val="nl-NL"/>
              </w:rPr>
            </w:pPr>
            <w:r>
              <w:rPr>
                <w:lang w:val="nl-NL"/>
              </w:rPr>
              <w:t>1 1/3</w:t>
            </w:r>
          </w:p>
          <w:p w14:paraId="53E0CE32" w14:textId="77777777" w:rsidR="00000000" w:rsidRDefault="00F31194">
            <w:pPr>
              <w:pStyle w:val="T4dispositie"/>
              <w:rPr>
                <w:lang w:val="nl-NL"/>
              </w:rPr>
            </w:pPr>
            <w:r>
              <w:rPr>
                <w:lang w:val="nl-NL"/>
              </w:rPr>
              <w:t>4/5</w:t>
            </w:r>
          </w:p>
        </w:tc>
        <w:tc>
          <w:tcPr>
            <w:tcW w:w="720" w:type="dxa"/>
          </w:tcPr>
          <w:p w14:paraId="7253430E" w14:textId="77777777" w:rsidR="00000000" w:rsidRDefault="00F31194">
            <w:pPr>
              <w:pStyle w:val="T4dispositie"/>
              <w:rPr>
                <w:lang w:val="nl-NL"/>
              </w:rPr>
            </w:pPr>
            <w:r>
              <w:rPr>
                <w:lang w:val="nl-NL"/>
              </w:rPr>
              <w:t>g</w:t>
            </w:r>
          </w:p>
          <w:p w14:paraId="7F4069B1" w14:textId="77777777" w:rsidR="00000000" w:rsidRDefault="00F31194">
            <w:pPr>
              <w:pStyle w:val="T4dispositie"/>
              <w:rPr>
                <w:lang w:val="nl-NL"/>
              </w:rPr>
            </w:pPr>
            <w:r>
              <w:rPr>
                <w:lang w:val="nl-NL"/>
              </w:rPr>
              <w:t>2 2/3</w:t>
            </w:r>
          </w:p>
          <w:p w14:paraId="6523A402" w14:textId="77777777" w:rsidR="00000000" w:rsidRDefault="00F31194">
            <w:pPr>
              <w:pStyle w:val="T4dispositie"/>
              <w:rPr>
                <w:lang w:val="nl-NL"/>
              </w:rPr>
            </w:pPr>
            <w:r>
              <w:rPr>
                <w:lang w:val="nl-NL"/>
              </w:rPr>
              <w:t>1 3/5</w:t>
            </w:r>
          </w:p>
        </w:tc>
      </w:tr>
    </w:tbl>
    <w:p w14:paraId="7B34F4F6" w14:textId="77777777" w:rsidR="00000000" w:rsidRDefault="00F31194">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41"/>
        <w:gridCol w:w="555"/>
        <w:gridCol w:w="718"/>
        <w:gridCol w:w="555"/>
        <w:gridCol w:w="718"/>
        <w:gridCol w:w="718"/>
        <w:gridCol w:w="729"/>
      </w:tblGrid>
      <w:tr w:rsidR="00000000" w14:paraId="6AB34E4C" w14:textId="77777777">
        <w:tblPrEx>
          <w:tblCellMar>
            <w:top w:w="0" w:type="dxa"/>
            <w:bottom w:w="0" w:type="dxa"/>
          </w:tblCellMar>
        </w:tblPrEx>
        <w:tc>
          <w:tcPr>
            <w:tcW w:w="1541" w:type="dxa"/>
          </w:tcPr>
          <w:p w14:paraId="39A672BC" w14:textId="77777777" w:rsidR="00000000" w:rsidRDefault="00F31194">
            <w:pPr>
              <w:pStyle w:val="T1"/>
              <w:jc w:val="left"/>
              <w:rPr>
                <w:lang w:val="nl-NL"/>
              </w:rPr>
            </w:pPr>
            <w:r>
              <w:rPr>
                <w:lang w:val="nl-NL"/>
              </w:rPr>
              <w:t xml:space="preserve">Cimbel </w:t>
            </w:r>
            <w:proofErr w:type="spellStart"/>
            <w:r>
              <w:rPr>
                <w:lang w:val="nl-NL"/>
              </w:rPr>
              <w:t>ZwW</w:t>
            </w:r>
            <w:proofErr w:type="spellEnd"/>
          </w:p>
        </w:tc>
        <w:tc>
          <w:tcPr>
            <w:tcW w:w="555" w:type="dxa"/>
          </w:tcPr>
          <w:p w14:paraId="418C6965" w14:textId="77777777" w:rsidR="00000000" w:rsidRDefault="00F31194">
            <w:pPr>
              <w:pStyle w:val="T4dispositie"/>
              <w:rPr>
                <w:lang w:val="nl-NL"/>
              </w:rPr>
            </w:pPr>
            <w:r>
              <w:rPr>
                <w:lang w:val="nl-NL"/>
              </w:rPr>
              <w:t>C</w:t>
            </w:r>
          </w:p>
          <w:p w14:paraId="42B40C07" w14:textId="77777777" w:rsidR="00000000" w:rsidRDefault="00F31194">
            <w:pPr>
              <w:pStyle w:val="T4dispositie"/>
              <w:rPr>
                <w:lang w:val="nl-NL"/>
              </w:rPr>
            </w:pPr>
            <w:r>
              <w:rPr>
                <w:lang w:val="nl-NL"/>
              </w:rPr>
              <w:t>1/2</w:t>
            </w:r>
          </w:p>
          <w:p w14:paraId="103E3533" w14:textId="77777777" w:rsidR="00000000" w:rsidRDefault="00F31194">
            <w:pPr>
              <w:pStyle w:val="T4dispositie"/>
              <w:rPr>
                <w:lang w:val="nl-NL"/>
              </w:rPr>
            </w:pPr>
            <w:r>
              <w:rPr>
                <w:lang w:val="nl-NL"/>
              </w:rPr>
              <w:t>1/3</w:t>
            </w:r>
          </w:p>
        </w:tc>
        <w:tc>
          <w:tcPr>
            <w:tcW w:w="718" w:type="dxa"/>
          </w:tcPr>
          <w:p w14:paraId="3D8B9209" w14:textId="77777777" w:rsidR="00000000" w:rsidRDefault="00F31194">
            <w:pPr>
              <w:pStyle w:val="T4dispositie"/>
              <w:rPr>
                <w:lang w:val="nl-NL"/>
              </w:rPr>
            </w:pPr>
            <w:r>
              <w:rPr>
                <w:lang w:val="nl-NL"/>
              </w:rPr>
              <w:t>Gis</w:t>
            </w:r>
          </w:p>
          <w:p w14:paraId="2E6E3910" w14:textId="77777777" w:rsidR="00000000" w:rsidRDefault="00F31194">
            <w:pPr>
              <w:pStyle w:val="T4dispositie"/>
              <w:rPr>
                <w:lang w:val="nl-NL"/>
              </w:rPr>
            </w:pPr>
            <w:r>
              <w:rPr>
                <w:lang w:val="nl-NL"/>
              </w:rPr>
              <w:t>2 2/3</w:t>
            </w:r>
          </w:p>
          <w:p w14:paraId="558FF3D4" w14:textId="77777777" w:rsidR="00000000" w:rsidRDefault="00F31194">
            <w:pPr>
              <w:pStyle w:val="T4dispositie"/>
              <w:rPr>
                <w:lang w:val="nl-NL"/>
              </w:rPr>
            </w:pPr>
            <w:r>
              <w:rPr>
                <w:lang w:val="nl-NL"/>
              </w:rPr>
              <w:t>1/2</w:t>
            </w:r>
          </w:p>
          <w:p w14:paraId="0E89DDC4" w14:textId="77777777" w:rsidR="00000000" w:rsidRDefault="00F31194">
            <w:pPr>
              <w:pStyle w:val="T4dispositie"/>
              <w:rPr>
                <w:lang w:val="nl-NL"/>
              </w:rPr>
            </w:pPr>
            <w:r>
              <w:rPr>
                <w:lang w:val="nl-NL"/>
              </w:rPr>
              <w:t>1/3</w:t>
            </w:r>
          </w:p>
        </w:tc>
        <w:tc>
          <w:tcPr>
            <w:tcW w:w="555" w:type="dxa"/>
          </w:tcPr>
          <w:p w14:paraId="5A0D6232" w14:textId="77777777" w:rsidR="00000000" w:rsidRDefault="00F31194">
            <w:pPr>
              <w:pStyle w:val="T4dispositie"/>
              <w:rPr>
                <w:lang w:val="nl-NL"/>
              </w:rPr>
            </w:pPr>
            <w:r>
              <w:rPr>
                <w:lang w:val="nl-NL"/>
              </w:rPr>
              <w:t>e</w:t>
            </w:r>
          </w:p>
          <w:p w14:paraId="4E7D08A2" w14:textId="77777777" w:rsidR="00000000" w:rsidRDefault="00F31194">
            <w:pPr>
              <w:pStyle w:val="T4dispositie"/>
              <w:rPr>
                <w:lang w:val="nl-NL"/>
              </w:rPr>
            </w:pPr>
            <w:r>
              <w:rPr>
                <w:lang w:val="nl-NL"/>
              </w:rPr>
              <w:t>1</w:t>
            </w:r>
          </w:p>
          <w:p w14:paraId="2DC0FAFB" w14:textId="77777777" w:rsidR="00000000" w:rsidRDefault="00F31194">
            <w:pPr>
              <w:pStyle w:val="T4dispositie"/>
              <w:rPr>
                <w:lang w:val="nl-NL"/>
              </w:rPr>
            </w:pPr>
            <w:r>
              <w:rPr>
                <w:lang w:val="nl-NL"/>
              </w:rPr>
              <w:t>2/3</w:t>
            </w:r>
          </w:p>
          <w:p w14:paraId="5F6937A3" w14:textId="77777777" w:rsidR="00000000" w:rsidRDefault="00F31194">
            <w:pPr>
              <w:pStyle w:val="T4dispositie"/>
              <w:rPr>
                <w:lang w:val="nl-NL"/>
              </w:rPr>
            </w:pPr>
            <w:r>
              <w:rPr>
                <w:lang w:val="nl-NL"/>
              </w:rPr>
              <w:t>1/2</w:t>
            </w:r>
          </w:p>
        </w:tc>
        <w:tc>
          <w:tcPr>
            <w:tcW w:w="718" w:type="dxa"/>
          </w:tcPr>
          <w:p w14:paraId="62885ADA" w14:textId="77777777" w:rsidR="00000000" w:rsidRDefault="00F31194">
            <w:pPr>
              <w:pStyle w:val="T4dispositie"/>
              <w:rPr>
                <w:lang w:val="nl-NL"/>
              </w:rPr>
            </w:pPr>
            <w:r>
              <w:rPr>
                <w:lang w:val="nl-NL"/>
              </w:rPr>
              <w:t>cis</w:t>
            </w:r>
            <w:r>
              <w:rPr>
                <w:vertAlign w:val="superscript"/>
                <w:lang w:val="nl-NL"/>
              </w:rPr>
              <w:t>1</w:t>
            </w:r>
          </w:p>
          <w:p w14:paraId="241259F4" w14:textId="77777777" w:rsidR="00000000" w:rsidRDefault="00F31194">
            <w:pPr>
              <w:pStyle w:val="T4dispositie"/>
              <w:rPr>
                <w:lang w:val="nl-NL"/>
              </w:rPr>
            </w:pPr>
            <w:r>
              <w:rPr>
                <w:lang w:val="nl-NL"/>
              </w:rPr>
              <w:t>1 1/3</w:t>
            </w:r>
          </w:p>
          <w:p w14:paraId="6F11A9AC" w14:textId="77777777" w:rsidR="00000000" w:rsidRDefault="00F31194">
            <w:pPr>
              <w:pStyle w:val="T4dispositie"/>
              <w:rPr>
                <w:lang w:val="nl-NL"/>
              </w:rPr>
            </w:pPr>
            <w:r>
              <w:rPr>
                <w:lang w:val="nl-NL"/>
              </w:rPr>
              <w:t>1</w:t>
            </w:r>
          </w:p>
          <w:p w14:paraId="13A728FE" w14:textId="77777777" w:rsidR="00000000" w:rsidRDefault="00F31194">
            <w:pPr>
              <w:pStyle w:val="T4dispositie"/>
              <w:rPr>
                <w:lang w:val="nl-NL"/>
              </w:rPr>
            </w:pPr>
            <w:r>
              <w:rPr>
                <w:lang w:val="nl-NL"/>
              </w:rPr>
              <w:t>2/3</w:t>
            </w:r>
          </w:p>
        </w:tc>
        <w:tc>
          <w:tcPr>
            <w:tcW w:w="718" w:type="dxa"/>
          </w:tcPr>
          <w:p w14:paraId="0EDC5558" w14:textId="77777777" w:rsidR="00000000" w:rsidRDefault="00F31194">
            <w:pPr>
              <w:pStyle w:val="T4dispositie"/>
              <w:rPr>
                <w:lang w:val="nl-NL"/>
              </w:rPr>
            </w:pPr>
            <w:r>
              <w:rPr>
                <w:lang w:val="nl-NL"/>
              </w:rPr>
              <w:t>a</w:t>
            </w:r>
            <w:r>
              <w:rPr>
                <w:vertAlign w:val="superscript"/>
                <w:lang w:val="nl-NL"/>
              </w:rPr>
              <w:t>1</w:t>
            </w:r>
          </w:p>
          <w:p w14:paraId="35C2C5DE" w14:textId="77777777" w:rsidR="00000000" w:rsidRDefault="00F31194">
            <w:pPr>
              <w:pStyle w:val="T4dispositie"/>
              <w:rPr>
                <w:lang w:val="nl-NL"/>
              </w:rPr>
            </w:pPr>
            <w:r>
              <w:rPr>
                <w:lang w:val="nl-NL"/>
              </w:rPr>
              <w:t>2</w:t>
            </w:r>
          </w:p>
          <w:p w14:paraId="0C2DB8A2" w14:textId="77777777" w:rsidR="00000000" w:rsidRDefault="00F31194">
            <w:pPr>
              <w:pStyle w:val="T4dispositie"/>
              <w:rPr>
                <w:lang w:val="nl-NL"/>
              </w:rPr>
            </w:pPr>
            <w:r>
              <w:rPr>
                <w:lang w:val="nl-NL"/>
              </w:rPr>
              <w:t>1 1/3</w:t>
            </w:r>
          </w:p>
          <w:p w14:paraId="5110D04E" w14:textId="77777777" w:rsidR="00000000" w:rsidRDefault="00F31194">
            <w:pPr>
              <w:pStyle w:val="T4dispositie"/>
              <w:rPr>
                <w:lang w:val="nl-NL"/>
              </w:rPr>
            </w:pPr>
            <w:r>
              <w:rPr>
                <w:lang w:val="nl-NL"/>
              </w:rPr>
              <w:t>1</w:t>
            </w:r>
          </w:p>
        </w:tc>
        <w:tc>
          <w:tcPr>
            <w:tcW w:w="729" w:type="dxa"/>
          </w:tcPr>
          <w:p w14:paraId="0D1415AF" w14:textId="77777777" w:rsidR="00000000" w:rsidRDefault="00F31194">
            <w:pPr>
              <w:pStyle w:val="T4dispositie"/>
              <w:rPr>
                <w:lang w:val="nl-NL"/>
              </w:rPr>
            </w:pPr>
            <w:r>
              <w:rPr>
                <w:lang w:val="nl-NL"/>
              </w:rPr>
              <w:t>f</w:t>
            </w:r>
            <w:r>
              <w:rPr>
                <w:vertAlign w:val="superscript"/>
                <w:lang w:val="nl-NL"/>
              </w:rPr>
              <w:t>2</w:t>
            </w:r>
          </w:p>
          <w:p w14:paraId="569089C7" w14:textId="77777777" w:rsidR="00000000" w:rsidRDefault="00F31194">
            <w:pPr>
              <w:pStyle w:val="T4dispositie"/>
              <w:rPr>
                <w:lang w:val="nl-NL"/>
              </w:rPr>
            </w:pPr>
            <w:r>
              <w:rPr>
                <w:lang w:val="nl-NL"/>
              </w:rPr>
              <w:t>2 2/3</w:t>
            </w:r>
          </w:p>
          <w:p w14:paraId="020281C5" w14:textId="77777777" w:rsidR="00000000" w:rsidRDefault="00F31194">
            <w:pPr>
              <w:pStyle w:val="T4dispositie"/>
              <w:rPr>
                <w:lang w:val="nl-NL"/>
              </w:rPr>
            </w:pPr>
            <w:r>
              <w:rPr>
                <w:lang w:val="nl-NL"/>
              </w:rPr>
              <w:t>2</w:t>
            </w:r>
          </w:p>
          <w:p w14:paraId="35391A50" w14:textId="77777777" w:rsidR="00000000" w:rsidRDefault="00F31194">
            <w:pPr>
              <w:pStyle w:val="T4dispositie"/>
              <w:rPr>
                <w:lang w:val="nl-NL"/>
              </w:rPr>
            </w:pPr>
            <w:r>
              <w:rPr>
                <w:lang w:val="nl-NL"/>
              </w:rPr>
              <w:t>1 1/3</w:t>
            </w:r>
          </w:p>
        </w:tc>
      </w:tr>
    </w:tbl>
    <w:p w14:paraId="7BCFA547" w14:textId="77777777" w:rsidR="00000000" w:rsidRDefault="00F31194">
      <w:pPr>
        <w:pStyle w:val="T1"/>
        <w:jc w:val="left"/>
        <w:rPr>
          <w:lang w:val="nl-NL"/>
        </w:rPr>
      </w:pPr>
    </w:p>
    <w:p w14:paraId="680495AB" w14:textId="77777777" w:rsidR="00000000" w:rsidRDefault="00F31194">
      <w:pPr>
        <w:pStyle w:val="T1"/>
        <w:jc w:val="left"/>
        <w:rPr>
          <w:lang w:val="nl-NL"/>
        </w:rPr>
      </w:pPr>
      <w:r>
        <w:rPr>
          <w:lang w:val="nl-NL"/>
        </w:rPr>
        <w:t>Toonhoogte</w:t>
      </w:r>
    </w:p>
    <w:p w14:paraId="12EEAB26" w14:textId="77777777" w:rsidR="00000000" w:rsidRDefault="00F31194">
      <w:pPr>
        <w:pStyle w:val="T1"/>
        <w:jc w:val="left"/>
        <w:rPr>
          <w:lang w:val="nl-NL"/>
        </w:rPr>
      </w:pPr>
      <w:r>
        <w:rPr>
          <w:lang w:val="nl-NL"/>
        </w:rPr>
        <w:t>a</w:t>
      </w:r>
      <w:r>
        <w:rPr>
          <w:vertAlign w:val="superscript"/>
          <w:lang w:val="nl-NL"/>
        </w:rPr>
        <w:t>1</w:t>
      </w:r>
      <w:r>
        <w:rPr>
          <w:lang w:val="nl-NL"/>
        </w:rPr>
        <w:t xml:space="preserve"> = 435 Hz</w:t>
      </w:r>
    </w:p>
    <w:p w14:paraId="6928851A" w14:textId="77777777" w:rsidR="00000000" w:rsidRDefault="00F31194">
      <w:pPr>
        <w:pStyle w:val="T1"/>
        <w:jc w:val="left"/>
        <w:rPr>
          <w:lang w:val="nl-NL"/>
        </w:rPr>
      </w:pPr>
      <w:r>
        <w:rPr>
          <w:lang w:val="nl-NL"/>
        </w:rPr>
        <w:t>Temperatuur</w:t>
      </w:r>
    </w:p>
    <w:p w14:paraId="52872E68" w14:textId="77777777" w:rsidR="00000000" w:rsidRDefault="00F31194">
      <w:pPr>
        <w:pStyle w:val="T1"/>
        <w:jc w:val="left"/>
        <w:rPr>
          <w:lang w:val="nl-NL"/>
        </w:rPr>
      </w:pPr>
      <w:r>
        <w:rPr>
          <w:lang w:val="nl-NL"/>
        </w:rPr>
        <w:t>evenredig zwevend</w:t>
      </w:r>
    </w:p>
    <w:p w14:paraId="270C1E34" w14:textId="77777777" w:rsidR="00000000" w:rsidRDefault="00F31194">
      <w:pPr>
        <w:pStyle w:val="T1"/>
        <w:jc w:val="left"/>
        <w:rPr>
          <w:lang w:val="nl-NL"/>
        </w:rPr>
      </w:pPr>
    </w:p>
    <w:p w14:paraId="16EF833D" w14:textId="77777777" w:rsidR="00000000" w:rsidRDefault="00F31194">
      <w:pPr>
        <w:pStyle w:val="T1"/>
        <w:jc w:val="left"/>
        <w:rPr>
          <w:lang w:val="nl-NL"/>
        </w:rPr>
      </w:pPr>
      <w:r>
        <w:rPr>
          <w:lang w:val="nl-NL"/>
        </w:rPr>
        <w:t>Manuaalomvang</w:t>
      </w:r>
    </w:p>
    <w:p w14:paraId="7D8A8689" w14:textId="77777777" w:rsidR="00000000" w:rsidRDefault="00F31194">
      <w:pPr>
        <w:pStyle w:val="T1"/>
        <w:jc w:val="left"/>
        <w:rPr>
          <w:vertAlign w:val="superscript"/>
          <w:lang w:val="nl-NL"/>
        </w:rPr>
      </w:pPr>
      <w:r>
        <w:rPr>
          <w:lang w:val="nl-NL"/>
        </w:rPr>
        <w:t>C-g</w:t>
      </w:r>
      <w:r>
        <w:rPr>
          <w:vertAlign w:val="superscript"/>
          <w:lang w:val="nl-NL"/>
        </w:rPr>
        <w:t>3</w:t>
      </w:r>
    </w:p>
    <w:p w14:paraId="46582BA2" w14:textId="77777777" w:rsidR="00000000" w:rsidRDefault="00F31194">
      <w:pPr>
        <w:pStyle w:val="T1"/>
        <w:jc w:val="left"/>
        <w:rPr>
          <w:lang w:val="nl-NL"/>
        </w:rPr>
      </w:pPr>
      <w:r>
        <w:rPr>
          <w:lang w:val="nl-NL"/>
        </w:rPr>
        <w:t>Pedaalomvang</w:t>
      </w:r>
    </w:p>
    <w:p w14:paraId="3F8EB50D" w14:textId="77777777" w:rsidR="00000000" w:rsidRDefault="00F31194">
      <w:pPr>
        <w:pStyle w:val="T1"/>
        <w:jc w:val="left"/>
        <w:rPr>
          <w:vertAlign w:val="superscript"/>
          <w:lang w:val="nl-NL"/>
        </w:rPr>
      </w:pPr>
      <w:r>
        <w:rPr>
          <w:lang w:val="nl-NL"/>
        </w:rPr>
        <w:t>C-d</w:t>
      </w:r>
      <w:r>
        <w:rPr>
          <w:vertAlign w:val="superscript"/>
          <w:lang w:val="nl-NL"/>
        </w:rPr>
        <w:t>1</w:t>
      </w:r>
    </w:p>
    <w:p w14:paraId="60C48D56" w14:textId="77777777" w:rsidR="00000000" w:rsidRDefault="00F31194">
      <w:pPr>
        <w:pStyle w:val="T1"/>
        <w:jc w:val="left"/>
        <w:rPr>
          <w:lang w:val="nl-NL"/>
        </w:rPr>
      </w:pPr>
    </w:p>
    <w:p w14:paraId="6F6EFF5F" w14:textId="77777777" w:rsidR="00000000" w:rsidRDefault="00F31194">
      <w:pPr>
        <w:pStyle w:val="T1"/>
        <w:jc w:val="left"/>
        <w:rPr>
          <w:lang w:val="nl-NL"/>
        </w:rPr>
      </w:pPr>
      <w:r>
        <w:rPr>
          <w:lang w:val="nl-NL"/>
        </w:rPr>
        <w:t>Windvoorziening</w:t>
      </w:r>
    </w:p>
    <w:p w14:paraId="1047C545" w14:textId="77777777" w:rsidR="00000000" w:rsidRDefault="00F31194">
      <w:pPr>
        <w:pStyle w:val="T1"/>
        <w:jc w:val="left"/>
        <w:rPr>
          <w:lang w:val="nl-NL"/>
        </w:rPr>
      </w:pPr>
      <w:r>
        <w:rPr>
          <w:lang w:val="nl-NL"/>
        </w:rPr>
        <w:t>magazijnbalg</w:t>
      </w:r>
    </w:p>
    <w:p w14:paraId="2C678EF5" w14:textId="77777777" w:rsidR="00000000" w:rsidRDefault="00F31194">
      <w:pPr>
        <w:pStyle w:val="T1"/>
        <w:jc w:val="left"/>
        <w:rPr>
          <w:lang w:val="nl-NL"/>
        </w:rPr>
      </w:pPr>
      <w:r>
        <w:rPr>
          <w:lang w:val="nl-NL"/>
        </w:rPr>
        <w:t>Winddruk</w:t>
      </w:r>
    </w:p>
    <w:p w14:paraId="1BE40AE6" w14:textId="77777777" w:rsidR="00000000" w:rsidRDefault="00F31194">
      <w:pPr>
        <w:pStyle w:val="T1"/>
        <w:jc w:val="left"/>
        <w:rPr>
          <w:lang w:val="nl-NL"/>
        </w:rPr>
      </w:pPr>
      <w:r>
        <w:rPr>
          <w:lang w:val="nl-NL"/>
        </w:rPr>
        <w:t>65 mm</w:t>
      </w:r>
    </w:p>
    <w:p w14:paraId="1682CE62" w14:textId="77777777" w:rsidR="00000000" w:rsidRDefault="00F31194">
      <w:pPr>
        <w:pStyle w:val="T1"/>
        <w:jc w:val="left"/>
        <w:rPr>
          <w:lang w:val="nl-NL"/>
        </w:rPr>
      </w:pPr>
    </w:p>
    <w:p w14:paraId="33343B40" w14:textId="77777777" w:rsidR="00000000" w:rsidRDefault="00F31194">
      <w:pPr>
        <w:pStyle w:val="T1"/>
        <w:jc w:val="left"/>
        <w:rPr>
          <w:lang w:val="nl-NL"/>
        </w:rPr>
      </w:pPr>
      <w:r>
        <w:rPr>
          <w:lang w:val="nl-NL"/>
        </w:rPr>
        <w:t>Plaats klaviatuur</w:t>
      </w:r>
    </w:p>
    <w:p w14:paraId="75D1E22F" w14:textId="77777777" w:rsidR="00000000" w:rsidRDefault="00F31194">
      <w:pPr>
        <w:pStyle w:val="T1"/>
        <w:jc w:val="left"/>
        <w:rPr>
          <w:lang w:val="nl-NL"/>
        </w:rPr>
      </w:pPr>
      <w:r>
        <w:rPr>
          <w:lang w:val="nl-NL"/>
        </w:rPr>
        <w:t>rechterzijde</w:t>
      </w:r>
    </w:p>
    <w:p w14:paraId="0FDF2069" w14:textId="77777777" w:rsidR="00000000" w:rsidRDefault="00F31194">
      <w:pPr>
        <w:pStyle w:val="T1"/>
        <w:jc w:val="left"/>
        <w:rPr>
          <w:lang w:val="nl-NL"/>
        </w:rPr>
      </w:pPr>
    </w:p>
    <w:p w14:paraId="7DEB0F04" w14:textId="77777777" w:rsidR="00000000" w:rsidRDefault="00F31194">
      <w:pPr>
        <w:pStyle w:val="Heading2"/>
        <w:rPr>
          <w:i w:val="0"/>
          <w:iCs/>
        </w:rPr>
      </w:pPr>
      <w:r>
        <w:rPr>
          <w:i w:val="0"/>
          <w:iCs/>
        </w:rPr>
        <w:t>Bijzonderheden</w:t>
      </w:r>
    </w:p>
    <w:p w14:paraId="3DAC1978" w14:textId="77777777" w:rsidR="00000000" w:rsidRDefault="00F31194">
      <w:pPr>
        <w:pStyle w:val="T1"/>
        <w:jc w:val="left"/>
        <w:rPr>
          <w:color w:val="000000"/>
          <w:lang w:val="nl-NL"/>
        </w:rPr>
      </w:pPr>
    </w:p>
    <w:p w14:paraId="0E59E4BE" w14:textId="77777777" w:rsidR="00000000" w:rsidRDefault="00F31194">
      <w:pPr>
        <w:pStyle w:val="T1"/>
        <w:jc w:val="left"/>
        <w:rPr>
          <w:color w:val="000000"/>
          <w:lang w:val="nl-NL"/>
        </w:rPr>
      </w:pPr>
      <w:r>
        <w:rPr>
          <w:color w:val="000000"/>
          <w:lang w:val="nl-NL"/>
        </w:rPr>
        <w:t xml:space="preserve">De laden van het HW zijn nog oud met de grootste pijpen aan de buitenzijden en het vervolg in hele tonen naar het midden toe aflopend. De lade-volgorde is: </w:t>
      </w:r>
      <w:proofErr w:type="spellStart"/>
      <w:r>
        <w:rPr>
          <w:color w:val="000000"/>
          <w:lang w:val="nl-NL"/>
        </w:rPr>
        <w:t>Montre</w:t>
      </w:r>
      <w:proofErr w:type="spellEnd"/>
      <w:r>
        <w:rPr>
          <w:color w:val="000000"/>
          <w:lang w:val="nl-NL"/>
        </w:rPr>
        <w:t xml:space="preserve"> 8</w:t>
      </w:r>
      <w:r>
        <w:rPr>
          <w:lang w:val="nl-NL"/>
        </w:rPr>
        <w:t>'</w:t>
      </w:r>
      <w:r>
        <w:rPr>
          <w:color w:val="000000"/>
          <w:lang w:val="nl-NL"/>
        </w:rPr>
        <w:t>, Fluit 4</w:t>
      </w:r>
      <w:r>
        <w:rPr>
          <w:lang w:val="nl-NL"/>
        </w:rPr>
        <w:t>'</w:t>
      </w:r>
      <w:r>
        <w:rPr>
          <w:color w:val="000000"/>
          <w:lang w:val="nl-NL"/>
        </w:rPr>
        <w:t>, Bourdon 8</w:t>
      </w:r>
      <w:r>
        <w:rPr>
          <w:lang w:val="nl-NL"/>
        </w:rPr>
        <w:t>'</w:t>
      </w:r>
      <w:r>
        <w:rPr>
          <w:color w:val="000000"/>
          <w:lang w:val="nl-NL"/>
        </w:rPr>
        <w:t xml:space="preserve">, </w:t>
      </w:r>
      <w:r>
        <w:rPr>
          <w:color w:val="000000"/>
          <w:lang w:val="nl-NL"/>
        </w:rPr>
        <w:lastRenderedPageBreak/>
        <w:t>Octaaf 4</w:t>
      </w:r>
      <w:r>
        <w:rPr>
          <w:lang w:val="nl-NL"/>
        </w:rPr>
        <w:t>'</w:t>
      </w:r>
      <w:r>
        <w:rPr>
          <w:color w:val="000000"/>
          <w:lang w:val="nl-NL"/>
        </w:rPr>
        <w:t xml:space="preserve">, </w:t>
      </w:r>
      <w:r>
        <w:rPr>
          <w:color w:val="000000"/>
          <w:lang w:val="nl-NL"/>
        </w:rPr>
        <w:t>Kwint 2 2/3</w:t>
      </w:r>
      <w:r>
        <w:rPr>
          <w:lang w:val="nl-NL"/>
        </w:rPr>
        <w:t>'</w:t>
      </w:r>
      <w:r>
        <w:rPr>
          <w:color w:val="000000"/>
          <w:lang w:val="nl-NL"/>
        </w:rPr>
        <w:t>, Mixtuur, Hobo 8</w:t>
      </w:r>
      <w:r>
        <w:rPr>
          <w:lang w:val="nl-NL"/>
        </w:rPr>
        <w:t>'</w:t>
      </w:r>
      <w:r>
        <w:rPr>
          <w:color w:val="000000"/>
          <w:lang w:val="nl-NL"/>
        </w:rPr>
        <w:t xml:space="preserve">. De nieuwe lade van het </w:t>
      </w:r>
      <w:proofErr w:type="spellStart"/>
      <w:r>
        <w:rPr>
          <w:color w:val="000000"/>
          <w:lang w:val="nl-NL"/>
        </w:rPr>
        <w:t>ZwW</w:t>
      </w:r>
      <w:proofErr w:type="spellEnd"/>
      <w:r>
        <w:rPr>
          <w:color w:val="000000"/>
          <w:lang w:val="nl-NL"/>
        </w:rPr>
        <w:t xml:space="preserve"> is chromatisch ingedeeld. De ladevolgorde is (van voor naar achter): Bourdon 8</w:t>
      </w:r>
      <w:r>
        <w:rPr>
          <w:lang w:val="nl-NL"/>
        </w:rPr>
        <w:t>'</w:t>
      </w:r>
      <w:r>
        <w:rPr>
          <w:color w:val="000000"/>
          <w:lang w:val="nl-NL"/>
        </w:rPr>
        <w:t xml:space="preserve">, </w:t>
      </w:r>
      <w:proofErr w:type="spellStart"/>
      <w:r>
        <w:rPr>
          <w:color w:val="000000"/>
          <w:lang w:val="nl-NL"/>
        </w:rPr>
        <w:t>Salicionaal</w:t>
      </w:r>
      <w:proofErr w:type="spellEnd"/>
      <w:r>
        <w:rPr>
          <w:color w:val="000000"/>
          <w:lang w:val="nl-NL"/>
        </w:rPr>
        <w:t xml:space="preserve"> 8</w:t>
      </w:r>
      <w:r>
        <w:rPr>
          <w:lang w:val="nl-NL"/>
        </w:rPr>
        <w:t>'</w:t>
      </w:r>
      <w:r>
        <w:rPr>
          <w:color w:val="000000"/>
          <w:lang w:val="nl-NL"/>
        </w:rPr>
        <w:t xml:space="preserve">, Vox </w:t>
      </w:r>
      <w:proofErr w:type="spellStart"/>
      <w:r>
        <w:rPr>
          <w:color w:val="000000"/>
          <w:lang w:val="nl-NL"/>
        </w:rPr>
        <w:t>Celeste</w:t>
      </w:r>
      <w:proofErr w:type="spellEnd"/>
      <w:r>
        <w:rPr>
          <w:color w:val="000000"/>
          <w:lang w:val="nl-NL"/>
        </w:rPr>
        <w:t xml:space="preserve"> 8</w:t>
      </w:r>
      <w:r>
        <w:rPr>
          <w:lang w:val="nl-NL"/>
        </w:rPr>
        <w:t>'</w:t>
      </w:r>
      <w:r>
        <w:rPr>
          <w:color w:val="000000"/>
          <w:lang w:val="nl-NL"/>
        </w:rPr>
        <w:t>, Roerfluit 4</w:t>
      </w:r>
      <w:r>
        <w:rPr>
          <w:lang w:val="nl-NL"/>
        </w:rPr>
        <w:t>'</w:t>
      </w:r>
      <w:r>
        <w:rPr>
          <w:color w:val="000000"/>
          <w:lang w:val="nl-NL"/>
        </w:rPr>
        <w:t>, Prestant 2</w:t>
      </w:r>
      <w:r>
        <w:rPr>
          <w:lang w:val="nl-NL"/>
        </w:rPr>
        <w:t>'</w:t>
      </w:r>
      <w:r>
        <w:rPr>
          <w:color w:val="000000"/>
          <w:lang w:val="nl-NL"/>
        </w:rPr>
        <w:t xml:space="preserve">, </w:t>
      </w:r>
      <w:proofErr w:type="spellStart"/>
      <w:r>
        <w:rPr>
          <w:color w:val="000000"/>
          <w:lang w:val="nl-NL"/>
        </w:rPr>
        <w:t>Sesquialter</w:t>
      </w:r>
      <w:proofErr w:type="spellEnd"/>
      <w:r>
        <w:rPr>
          <w:color w:val="000000"/>
          <w:lang w:val="nl-NL"/>
        </w:rPr>
        <w:t>, Cimbel, Dulciaan 8</w:t>
      </w:r>
      <w:r>
        <w:rPr>
          <w:lang w:val="nl-NL"/>
        </w:rPr>
        <w:t>'</w:t>
      </w:r>
      <w:r>
        <w:rPr>
          <w:color w:val="000000"/>
          <w:lang w:val="nl-NL"/>
        </w:rPr>
        <w:t xml:space="preserve">. De lade van het </w:t>
      </w:r>
      <w:proofErr w:type="spellStart"/>
      <w:r>
        <w:rPr>
          <w:color w:val="000000"/>
          <w:lang w:val="nl-NL"/>
        </w:rPr>
        <w:t>Ped</w:t>
      </w:r>
      <w:proofErr w:type="spellEnd"/>
      <w:r>
        <w:rPr>
          <w:color w:val="000000"/>
          <w:lang w:val="nl-NL"/>
        </w:rPr>
        <w:t xml:space="preserve"> is </w:t>
      </w:r>
      <w:r>
        <w:rPr>
          <w:color w:val="000000"/>
          <w:lang w:val="nl-NL"/>
        </w:rPr>
        <w:t xml:space="preserve">eveneens nieuw en chromatisch ingedeeld. De slepen daarvan worden </w:t>
      </w:r>
      <w:proofErr w:type="spellStart"/>
      <w:r>
        <w:rPr>
          <w:color w:val="000000"/>
          <w:lang w:val="nl-NL"/>
        </w:rPr>
        <w:t>electro</w:t>
      </w:r>
      <w:proofErr w:type="spellEnd"/>
      <w:r>
        <w:rPr>
          <w:color w:val="000000"/>
          <w:lang w:val="nl-NL"/>
        </w:rPr>
        <w:t>-pneumatisch bediend.</w:t>
      </w:r>
    </w:p>
    <w:p w14:paraId="29A8FFD4" w14:textId="77777777" w:rsidR="00000000" w:rsidRDefault="00F31194">
      <w:pPr>
        <w:pStyle w:val="T1"/>
        <w:jc w:val="left"/>
        <w:rPr>
          <w:color w:val="000000"/>
          <w:lang w:val="nl-NL"/>
        </w:rPr>
      </w:pPr>
      <w:r>
        <w:rPr>
          <w:color w:val="000000"/>
          <w:lang w:val="nl-NL"/>
        </w:rPr>
        <w:t xml:space="preserve">De </w:t>
      </w:r>
      <w:proofErr w:type="spellStart"/>
      <w:r>
        <w:rPr>
          <w:color w:val="000000"/>
          <w:lang w:val="nl-NL"/>
        </w:rPr>
        <w:t>Montre</w:t>
      </w:r>
      <w:proofErr w:type="spellEnd"/>
      <w:r>
        <w:rPr>
          <w:color w:val="000000"/>
          <w:lang w:val="nl-NL"/>
        </w:rPr>
        <w:t xml:space="preserve"> 8</w:t>
      </w:r>
      <w:r>
        <w:rPr>
          <w:lang w:val="nl-NL"/>
        </w:rPr>
        <w:t>'</w:t>
      </w:r>
      <w:r>
        <w:rPr>
          <w:color w:val="000000"/>
          <w:lang w:val="nl-NL"/>
        </w:rPr>
        <w:t xml:space="preserve"> van het HW is geheel oud. C-Dis zijn van hout (open) en opgesteld tegen de zijwanden van de kas. </w:t>
      </w:r>
      <w:proofErr w:type="spellStart"/>
      <w:r>
        <w:rPr>
          <w:color w:val="000000"/>
          <w:lang w:val="nl-NL"/>
        </w:rPr>
        <w:t>E-h</w:t>
      </w:r>
      <w:proofErr w:type="spellEnd"/>
      <w:r>
        <w:rPr>
          <w:color w:val="000000"/>
          <w:lang w:val="nl-NL"/>
        </w:rPr>
        <w:t xml:space="preserve"> staan in het front, de overige pijpen zijn van </w:t>
      </w:r>
      <w:r>
        <w:rPr>
          <w:color w:val="000000"/>
          <w:lang w:val="nl-NL"/>
        </w:rPr>
        <w:t>metaal. Ook de Bourdon 8</w:t>
      </w:r>
      <w:r>
        <w:rPr>
          <w:lang w:val="nl-NL"/>
        </w:rPr>
        <w:t>'</w:t>
      </w:r>
      <w:r>
        <w:rPr>
          <w:color w:val="000000"/>
          <w:lang w:val="nl-NL"/>
        </w:rPr>
        <w:t xml:space="preserve"> is nog oud. C-dis zijn van hout (gedekt), het vervolg is van metaal. De bas van de Fluit 4</w:t>
      </w:r>
      <w:r>
        <w:rPr>
          <w:lang w:val="nl-NL"/>
        </w:rPr>
        <w:t>'</w:t>
      </w:r>
      <w:r>
        <w:rPr>
          <w:color w:val="000000"/>
          <w:lang w:val="nl-NL"/>
        </w:rPr>
        <w:t xml:space="preserve"> is oud (gedekt) en zou afkomstig kunnen zijn van de discant van oorspronkelijke Bourdon 16</w:t>
      </w:r>
      <w:r>
        <w:rPr>
          <w:lang w:val="nl-NL"/>
        </w:rPr>
        <w:t>'</w:t>
      </w:r>
      <w:r>
        <w:rPr>
          <w:color w:val="000000"/>
          <w:lang w:val="nl-NL"/>
        </w:rPr>
        <w:t>; het vervolg is nieuw, conisch, open. De Octaa</w:t>
      </w:r>
      <w:r>
        <w:rPr>
          <w:color w:val="000000"/>
          <w:lang w:val="nl-NL"/>
        </w:rPr>
        <w:t>f 4</w:t>
      </w:r>
      <w:r>
        <w:rPr>
          <w:lang w:val="nl-NL"/>
        </w:rPr>
        <w:t>'</w:t>
      </w:r>
      <w:r>
        <w:rPr>
          <w:color w:val="000000"/>
          <w:lang w:val="nl-NL"/>
        </w:rPr>
        <w:t xml:space="preserve"> en de Kwint 2 2/3</w:t>
      </w:r>
      <w:r>
        <w:rPr>
          <w:lang w:val="nl-NL"/>
        </w:rPr>
        <w:t>'</w:t>
      </w:r>
      <w:r>
        <w:rPr>
          <w:color w:val="000000"/>
          <w:lang w:val="nl-NL"/>
        </w:rPr>
        <w:t xml:space="preserve"> zijn nieuw. De bas van dit laatstgenoemde register is gedekt met inwendige roeren, het vervolg is conisch, open. Ook de Mixtuur is nieuw. De Hobo 8</w:t>
      </w:r>
      <w:r>
        <w:rPr>
          <w:lang w:val="nl-NL"/>
        </w:rPr>
        <w:t>'</w:t>
      </w:r>
      <w:r>
        <w:rPr>
          <w:color w:val="000000"/>
          <w:lang w:val="nl-NL"/>
        </w:rPr>
        <w:t xml:space="preserve"> is oud en geheel van metaal.</w:t>
      </w:r>
    </w:p>
    <w:p w14:paraId="536B2156" w14:textId="77777777" w:rsidR="00000000" w:rsidRDefault="00F31194">
      <w:pPr>
        <w:pStyle w:val="T1"/>
        <w:jc w:val="left"/>
        <w:rPr>
          <w:color w:val="000000"/>
          <w:lang w:val="nl-NL"/>
        </w:rPr>
      </w:pPr>
      <w:r>
        <w:rPr>
          <w:color w:val="000000"/>
          <w:lang w:val="nl-NL"/>
        </w:rPr>
        <w:t>Het groot octaaf van de Bourdon 8</w:t>
      </w:r>
      <w:r>
        <w:rPr>
          <w:lang w:val="nl-NL"/>
        </w:rPr>
        <w:t>'</w:t>
      </w:r>
      <w:r>
        <w:rPr>
          <w:color w:val="000000"/>
          <w:lang w:val="nl-NL"/>
        </w:rPr>
        <w:t xml:space="preserve"> (</w:t>
      </w:r>
      <w:proofErr w:type="spellStart"/>
      <w:r>
        <w:rPr>
          <w:color w:val="000000"/>
          <w:lang w:val="nl-NL"/>
        </w:rPr>
        <w:t>ZwW</w:t>
      </w:r>
      <w:proofErr w:type="spellEnd"/>
      <w:r>
        <w:rPr>
          <w:color w:val="000000"/>
          <w:lang w:val="nl-NL"/>
        </w:rPr>
        <w:t>) is nieuw (mah</w:t>
      </w:r>
      <w:r>
        <w:rPr>
          <w:color w:val="000000"/>
          <w:lang w:val="nl-NL"/>
        </w:rPr>
        <w:t xml:space="preserve">onie), de overige pijpen van dit register zijn van metaal, oud. De </w:t>
      </w:r>
      <w:proofErr w:type="spellStart"/>
      <w:r>
        <w:rPr>
          <w:color w:val="000000"/>
          <w:lang w:val="nl-NL"/>
        </w:rPr>
        <w:t>Salicionaal</w:t>
      </w:r>
      <w:proofErr w:type="spellEnd"/>
      <w:r>
        <w:rPr>
          <w:color w:val="000000"/>
          <w:lang w:val="nl-NL"/>
        </w:rPr>
        <w:t xml:space="preserve"> 8</w:t>
      </w:r>
      <w:r>
        <w:rPr>
          <w:lang w:val="nl-NL"/>
        </w:rPr>
        <w:t>'</w:t>
      </w:r>
      <w:r>
        <w:rPr>
          <w:color w:val="000000"/>
          <w:lang w:val="nl-NL"/>
        </w:rPr>
        <w:t xml:space="preserve"> is geheel oud, voorzien van </w:t>
      </w:r>
      <w:proofErr w:type="spellStart"/>
      <w:r>
        <w:rPr>
          <w:color w:val="000000"/>
          <w:lang w:val="nl-NL"/>
        </w:rPr>
        <w:t>expressions</w:t>
      </w:r>
      <w:proofErr w:type="spellEnd"/>
      <w:r>
        <w:rPr>
          <w:color w:val="000000"/>
          <w:lang w:val="nl-NL"/>
        </w:rPr>
        <w:t>, en van C-H gecombineerd met de Bourdon 8</w:t>
      </w:r>
      <w:r>
        <w:rPr>
          <w:lang w:val="nl-NL"/>
        </w:rPr>
        <w:t>'</w:t>
      </w:r>
      <w:r>
        <w:rPr>
          <w:color w:val="000000"/>
          <w:lang w:val="nl-NL"/>
        </w:rPr>
        <w:t xml:space="preserve">. De Vox </w:t>
      </w:r>
      <w:proofErr w:type="spellStart"/>
      <w:r>
        <w:rPr>
          <w:color w:val="000000"/>
          <w:lang w:val="nl-NL"/>
        </w:rPr>
        <w:t>Celeste</w:t>
      </w:r>
      <w:proofErr w:type="spellEnd"/>
      <w:r>
        <w:rPr>
          <w:color w:val="000000"/>
          <w:lang w:val="nl-NL"/>
        </w:rPr>
        <w:t xml:space="preserve"> D 8</w:t>
      </w:r>
      <w:r>
        <w:rPr>
          <w:lang w:val="nl-NL"/>
        </w:rPr>
        <w:t>'</w:t>
      </w:r>
      <w:r>
        <w:rPr>
          <w:color w:val="000000"/>
          <w:lang w:val="nl-NL"/>
        </w:rPr>
        <w:t xml:space="preserve"> begint op c en is nog voor een groot deel oud. c-b zijn van zink, het </w:t>
      </w:r>
      <w:r>
        <w:rPr>
          <w:color w:val="000000"/>
          <w:lang w:val="nl-NL"/>
        </w:rPr>
        <w:t xml:space="preserve">vervolg is van metaal en is voorzien van </w:t>
      </w:r>
      <w:proofErr w:type="spellStart"/>
      <w:r>
        <w:rPr>
          <w:color w:val="000000"/>
          <w:lang w:val="nl-NL"/>
        </w:rPr>
        <w:t>freins</w:t>
      </w:r>
      <w:proofErr w:type="spellEnd"/>
      <w:r>
        <w:rPr>
          <w:color w:val="000000"/>
          <w:lang w:val="nl-NL"/>
        </w:rPr>
        <w:t xml:space="preserve"> en </w:t>
      </w:r>
      <w:proofErr w:type="spellStart"/>
      <w:r>
        <w:rPr>
          <w:color w:val="000000"/>
          <w:lang w:val="nl-NL"/>
        </w:rPr>
        <w:t>expressions</w:t>
      </w:r>
      <w:proofErr w:type="spellEnd"/>
      <w:r>
        <w:rPr>
          <w:color w:val="000000"/>
          <w:lang w:val="nl-NL"/>
        </w:rPr>
        <w:t>. De Roerfluit 4</w:t>
      </w:r>
      <w:r>
        <w:rPr>
          <w:lang w:val="nl-NL"/>
        </w:rPr>
        <w:t>'</w:t>
      </w:r>
      <w:r>
        <w:rPr>
          <w:color w:val="000000"/>
          <w:lang w:val="nl-NL"/>
        </w:rPr>
        <w:t xml:space="preserve"> is geheel oud (metaal). C-cis zijn gedekt, d-g</w:t>
      </w:r>
      <w:r>
        <w:rPr>
          <w:color w:val="000000"/>
          <w:vertAlign w:val="superscript"/>
          <w:lang w:val="nl-NL"/>
        </w:rPr>
        <w:t>1</w:t>
      </w:r>
      <w:r>
        <w:rPr>
          <w:color w:val="000000"/>
          <w:lang w:val="nl-NL"/>
        </w:rPr>
        <w:t xml:space="preserve"> voorzien van hoeden met inwendige roeren, het vervolg is open, conisch. De Prestant 2</w:t>
      </w:r>
      <w:r>
        <w:rPr>
          <w:lang w:val="nl-NL"/>
        </w:rPr>
        <w:t>'</w:t>
      </w:r>
      <w:r>
        <w:rPr>
          <w:color w:val="000000"/>
          <w:lang w:val="nl-NL"/>
        </w:rPr>
        <w:t xml:space="preserve"> is gemaakt van de oude </w:t>
      </w:r>
      <w:proofErr w:type="spellStart"/>
      <w:r>
        <w:rPr>
          <w:color w:val="000000"/>
          <w:lang w:val="nl-NL"/>
        </w:rPr>
        <w:t>Mélophone</w:t>
      </w:r>
      <w:proofErr w:type="spellEnd"/>
      <w:r>
        <w:rPr>
          <w:color w:val="000000"/>
          <w:lang w:val="nl-NL"/>
        </w:rPr>
        <w:t xml:space="preserve"> 8</w:t>
      </w:r>
      <w:r>
        <w:rPr>
          <w:lang w:val="nl-NL"/>
        </w:rPr>
        <w:t>'</w:t>
      </w:r>
      <w:r>
        <w:rPr>
          <w:color w:val="000000"/>
          <w:lang w:val="nl-NL"/>
        </w:rPr>
        <w:t xml:space="preserve"> en ge</w:t>
      </w:r>
      <w:r>
        <w:rPr>
          <w:color w:val="000000"/>
          <w:lang w:val="nl-NL"/>
        </w:rPr>
        <w:t xml:space="preserve">heel van metaal. De overige registers van het </w:t>
      </w:r>
      <w:proofErr w:type="spellStart"/>
      <w:r>
        <w:rPr>
          <w:color w:val="000000"/>
          <w:lang w:val="nl-NL"/>
        </w:rPr>
        <w:t>ZwW</w:t>
      </w:r>
      <w:proofErr w:type="spellEnd"/>
      <w:r>
        <w:rPr>
          <w:color w:val="000000"/>
          <w:lang w:val="nl-NL"/>
        </w:rPr>
        <w:t xml:space="preserve"> zijn nieuw.</w:t>
      </w:r>
    </w:p>
    <w:p w14:paraId="4FEAB85B" w14:textId="77777777" w:rsidR="00F31194" w:rsidRDefault="00F31194">
      <w:pPr>
        <w:pStyle w:val="T1"/>
        <w:jc w:val="left"/>
        <w:rPr>
          <w:lang w:val="nl-NL"/>
        </w:rPr>
      </w:pPr>
      <w:r>
        <w:rPr>
          <w:color w:val="000000"/>
          <w:lang w:val="nl-NL"/>
        </w:rPr>
        <w:t>De Subbas 16</w:t>
      </w:r>
      <w:r>
        <w:rPr>
          <w:lang w:val="nl-NL"/>
        </w:rPr>
        <w:t>'</w:t>
      </w:r>
      <w:r>
        <w:rPr>
          <w:color w:val="000000"/>
          <w:lang w:val="nl-NL"/>
        </w:rPr>
        <w:t xml:space="preserve"> van het </w:t>
      </w:r>
      <w:proofErr w:type="spellStart"/>
      <w:r>
        <w:rPr>
          <w:color w:val="000000"/>
          <w:lang w:val="nl-NL"/>
        </w:rPr>
        <w:t>Ped</w:t>
      </w:r>
      <w:proofErr w:type="spellEnd"/>
      <w:r>
        <w:rPr>
          <w:color w:val="000000"/>
          <w:lang w:val="nl-NL"/>
        </w:rPr>
        <w:t xml:space="preserve"> is van hout en geheel oud. De twee andere pedaalregisters dateren uit 1958 (Fluitbas 8</w:t>
      </w:r>
      <w:r>
        <w:rPr>
          <w:lang w:val="nl-NL"/>
        </w:rPr>
        <w:t>'</w:t>
      </w:r>
      <w:r>
        <w:rPr>
          <w:color w:val="000000"/>
          <w:lang w:val="nl-NL"/>
        </w:rPr>
        <w:t>) en 1964 (Woudfluit 4</w:t>
      </w:r>
      <w:r>
        <w:rPr>
          <w:lang w:val="nl-NL"/>
        </w:rPr>
        <w:t>'</w:t>
      </w:r>
      <w:r>
        <w:rPr>
          <w:color w:val="000000"/>
          <w:lang w:val="nl-NL"/>
        </w:rPr>
        <w:t>).</w:t>
      </w:r>
    </w:p>
    <w:sectPr w:rsidR="00F31194">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DC766F"/>
    <w:multiLevelType w:val="hybridMultilevel"/>
    <w:tmpl w:val="C2B66FD4"/>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3F3"/>
    <w:rsid w:val="008273F3"/>
    <w:rsid w:val="00F31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6D9A4E1"/>
  <w15:chartTrackingRefBased/>
  <w15:docId w15:val="{03564FAB-3D73-0C41-A5DF-B41CD4D4F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1023</Words>
  <Characters>5834</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Schellinkhout / 1872</vt:lpstr>
    </vt:vector>
  </TitlesOfParts>
  <Company>NIvO</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Schellinkhout / 1872</dc:title>
  <dc:subject/>
  <dc:creator>WS1</dc:creator>
  <cp:keywords/>
  <dc:description/>
  <cp:lastModifiedBy>Eline J Duijsens</cp:lastModifiedBy>
  <cp:revision>2</cp:revision>
  <dcterms:created xsi:type="dcterms:W3CDTF">2021-09-20T13:48:00Z</dcterms:created>
  <dcterms:modified xsi:type="dcterms:W3CDTF">2021-09-20T13:48:00Z</dcterms:modified>
</cp:coreProperties>
</file>