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843D68" w14:textId="77777777" w:rsidR="00000000" w:rsidRDefault="003A2F57">
      <w:pPr>
        <w:pStyle w:val="Heading1"/>
      </w:pPr>
      <w:bookmarkStart w:id="0" w:name="_GoBack"/>
      <w:bookmarkEnd w:id="0"/>
      <w:proofErr w:type="spellStart"/>
      <w:r>
        <w:t>Wanswerd</w:t>
      </w:r>
      <w:proofErr w:type="spellEnd"/>
      <w:r>
        <w:t xml:space="preserve"> (</w:t>
      </w:r>
      <w:proofErr w:type="spellStart"/>
      <w:r>
        <w:t>Wânswert</w:t>
      </w:r>
      <w:proofErr w:type="spellEnd"/>
      <w:r>
        <w:t>) / 1877</w:t>
      </w:r>
    </w:p>
    <w:p w14:paraId="503492C6" w14:textId="77777777" w:rsidR="00000000" w:rsidRDefault="003A2F57">
      <w:pPr>
        <w:pStyle w:val="Heading2"/>
        <w:rPr>
          <w:i w:val="0"/>
          <w:iCs/>
        </w:rPr>
      </w:pPr>
      <w:r>
        <w:rPr>
          <w:i w:val="0"/>
          <w:iCs/>
        </w:rPr>
        <w:t>Hervormde Kerk</w:t>
      </w:r>
    </w:p>
    <w:p w14:paraId="0BEFA786" w14:textId="77777777" w:rsidR="00000000" w:rsidRDefault="003A2F57">
      <w:pPr>
        <w:pStyle w:val="T1"/>
        <w:jc w:val="left"/>
        <w:rPr>
          <w:i/>
          <w:iCs/>
          <w:lang w:val="nl-NL"/>
        </w:rPr>
      </w:pPr>
    </w:p>
    <w:p w14:paraId="03FA813F" w14:textId="77777777" w:rsidR="00000000" w:rsidRDefault="003A2F57">
      <w:pPr>
        <w:pStyle w:val="T1"/>
        <w:jc w:val="left"/>
        <w:rPr>
          <w:i/>
          <w:iCs/>
          <w:lang w:val="nl-NL"/>
        </w:rPr>
      </w:pPr>
      <w:proofErr w:type="spellStart"/>
      <w:r>
        <w:rPr>
          <w:i/>
          <w:iCs/>
          <w:lang w:val="nl-NL"/>
        </w:rPr>
        <w:t>Eenbeukige</w:t>
      </w:r>
      <w:proofErr w:type="spellEnd"/>
      <w:r>
        <w:rPr>
          <w:i/>
          <w:iCs/>
          <w:lang w:val="nl-NL"/>
        </w:rPr>
        <w:t xml:space="preserve"> kerk met smaller, vijfzijdig gesloten koor. Koor uit 1335, huidige schip gebouwd in de 16e eeuw, waarna de forse zadeldaktoren tot stand kwam. Buitenmuren voor een deel later </w:t>
      </w:r>
      <w:proofErr w:type="spellStart"/>
      <w:r>
        <w:rPr>
          <w:i/>
          <w:iCs/>
          <w:lang w:val="nl-NL"/>
        </w:rPr>
        <w:t>beklampt</w:t>
      </w:r>
      <w:proofErr w:type="spellEnd"/>
      <w:r>
        <w:rPr>
          <w:i/>
          <w:iCs/>
          <w:lang w:val="nl-NL"/>
        </w:rPr>
        <w:t xml:space="preserve">. Nieuwe kap met </w:t>
      </w:r>
      <w:proofErr w:type="spellStart"/>
      <w:r>
        <w:rPr>
          <w:i/>
          <w:iCs/>
          <w:lang w:val="nl-NL"/>
        </w:rPr>
        <w:t>to</w:t>
      </w:r>
      <w:r>
        <w:rPr>
          <w:i/>
          <w:iCs/>
          <w:lang w:val="nl-NL"/>
        </w:rPr>
        <w:t>ngwelf</w:t>
      </w:r>
      <w:proofErr w:type="spellEnd"/>
      <w:r>
        <w:rPr>
          <w:i/>
          <w:iCs/>
          <w:lang w:val="nl-NL"/>
        </w:rPr>
        <w:t xml:space="preserve"> aangebracht in 1794. In het interieur een bewerkte zerk uit 1562.</w:t>
      </w:r>
    </w:p>
    <w:p w14:paraId="3C3CFEE4" w14:textId="77777777" w:rsidR="00000000" w:rsidRDefault="003A2F57">
      <w:pPr>
        <w:pStyle w:val="T1"/>
        <w:jc w:val="left"/>
        <w:rPr>
          <w:i/>
          <w:iCs/>
          <w:lang w:val="nl-NL"/>
        </w:rPr>
      </w:pPr>
    </w:p>
    <w:p w14:paraId="0B0B42BA" w14:textId="77777777" w:rsidR="00000000" w:rsidRDefault="003A2F57">
      <w:pPr>
        <w:pStyle w:val="T1"/>
        <w:jc w:val="left"/>
        <w:rPr>
          <w:lang w:val="nl-NL"/>
        </w:rPr>
      </w:pPr>
      <w:r>
        <w:rPr>
          <w:lang w:val="nl-NL"/>
        </w:rPr>
        <w:t>Kas: 1877</w:t>
      </w:r>
    </w:p>
    <w:p w14:paraId="4A0BA180" w14:textId="77777777" w:rsidR="00000000" w:rsidRDefault="003A2F57">
      <w:pPr>
        <w:pStyle w:val="T1"/>
        <w:jc w:val="left"/>
        <w:rPr>
          <w:lang w:val="nl-NL"/>
        </w:rPr>
      </w:pPr>
    </w:p>
    <w:p w14:paraId="3B3F93BA" w14:textId="77777777" w:rsidR="00000000" w:rsidRDefault="003A2F57">
      <w:pPr>
        <w:pStyle w:val="Heading2"/>
        <w:rPr>
          <w:i w:val="0"/>
          <w:iCs/>
        </w:rPr>
      </w:pPr>
      <w:r>
        <w:rPr>
          <w:i w:val="0"/>
          <w:iCs/>
        </w:rPr>
        <w:t>Kunsthistorische aspecten</w:t>
      </w:r>
    </w:p>
    <w:p w14:paraId="11131373" w14:textId="77777777" w:rsidR="00000000" w:rsidRDefault="003A2F57">
      <w:pPr>
        <w:pStyle w:val="T2Kunst"/>
        <w:jc w:val="left"/>
        <w:rPr>
          <w:lang w:val="nl-NL"/>
        </w:rPr>
      </w:pPr>
      <w:r>
        <w:rPr>
          <w:lang w:val="nl-NL"/>
        </w:rPr>
        <w:t xml:space="preserve">Met dit front schaart </w:t>
      </w:r>
      <w:proofErr w:type="spellStart"/>
      <w:r>
        <w:rPr>
          <w:lang w:val="nl-NL"/>
        </w:rPr>
        <w:t>Hardorff</w:t>
      </w:r>
      <w:proofErr w:type="spellEnd"/>
      <w:r>
        <w:rPr>
          <w:lang w:val="nl-NL"/>
        </w:rPr>
        <w:t xml:space="preserve"> zich wederom onder de Van </w:t>
      </w:r>
      <w:proofErr w:type="spellStart"/>
      <w:r>
        <w:rPr>
          <w:lang w:val="nl-NL"/>
        </w:rPr>
        <w:t>Dam-navolgers</w:t>
      </w:r>
      <w:proofErr w:type="spellEnd"/>
      <w:r>
        <w:rPr>
          <w:lang w:val="nl-NL"/>
        </w:rPr>
        <w:t xml:space="preserve"> en ook nu weer weet hij aan het Van </w:t>
      </w:r>
      <w:proofErr w:type="spellStart"/>
      <w:r>
        <w:rPr>
          <w:lang w:val="nl-NL"/>
        </w:rPr>
        <w:t>Dam-ontwerp</w:t>
      </w:r>
      <w:proofErr w:type="spellEnd"/>
      <w:r>
        <w:rPr>
          <w:lang w:val="nl-NL"/>
        </w:rPr>
        <w:t xml:space="preserve"> een eigen, persoonlijke ui</w:t>
      </w:r>
      <w:r>
        <w:rPr>
          <w:lang w:val="nl-NL"/>
        </w:rPr>
        <w:t xml:space="preserve">tvoering te geven. Er is inmiddels een groot verschil ontstaan met zijn eerste navolging van dit ontwerp in </w:t>
      </w:r>
      <w:proofErr w:type="spellStart"/>
      <w:r>
        <w:rPr>
          <w:lang w:val="nl-NL"/>
        </w:rPr>
        <w:t>Oosterlittens</w:t>
      </w:r>
      <w:proofErr w:type="spellEnd"/>
      <w:r>
        <w:rPr>
          <w:lang w:val="nl-NL"/>
        </w:rPr>
        <w:t xml:space="preserve"> (1867, deel 1865-1872, 122-123) en dit orgel, dat tien jaar later ontstond. Stond </w:t>
      </w:r>
      <w:proofErr w:type="spellStart"/>
      <w:r>
        <w:rPr>
          <w:lang w:val="nl-NL"/>
        </w:rPr>
        <w:t>Oosterlittens</w:t>
      </w:r>
      <w:proofErr w:type="spellEnd"/>
      <w:r>
        <w:rPr>
          <w:lang w:val="nl-NL"/>
        </w:rPr>
        <w:t xml:space="preserve"> nog dichtbij het oorspronkelijk Van </w:t>
      </w:r>
      <w:proofErr w:type="spellStart"/>
      <w:r>
        <w:rPr>
          <w:lang w:val="nl-NL"/>
        </w:rPr>
        <w:t>Da</w:t>
      </w:r>
      <w:r>
        <w:rPr>
          <w:lang w:val="nl-NL"/>
        </w:rPr>
        <w:t>m-ontwerp</w:t>
      </w:r>
      <w:proofErr w:type="spellEnd"/>
      <w:r>
        <w:rPr>
          <w:lang w:val="nl-NL"/>
        </w:rPr>
        <w:t>, dit orgel is daar verder van verwijderd geraakt. Het aantal frontpijpen is toegenomen door in de zijtorens zeven pijpen te plaatsen in plaats van vijf, en in de ongedeelde tussenvelden acht pijpen onder te brengen. Het orgel is hierdoor in de br</w:t>
      </w:r>
      <w:r>
        <w:rPr>
          <w:lang w:val="nl-NL"/>
        </w:rPr>
        <w:t xml:space="preserve">eedte gegroeid, met als bijkomend gevolg, dat de middenpartij, met vijf pijpen in de middentoren en vijf pijpjes in de smalle tussenveldjes, minder harmonieus versmelt met de zijpartijen. Verder heeft </w:t>
      </w:r>
      <w:proofErr w:type="spellStart"/>
      <w:r>
        <w:rPr>
          <w:lang w:val="nl-NL"/>
        </w:rPr>
        <w:t>Hardorff</w:t>
      </w:r>
      <w:proofErr w:type="spellEnd"/>
      <w:r>
        <w:rPr>
          <w:lang w:val="nl-NL"/>
        </w:rPr>
        <w:t xml:space="preserve"> nog een slimme kunstgreep toegepast om de drei</w:t>
      </w:r>
      <w:r>
        <w:rPr>
          <w:lang w:val="nl-NL"/>
        </w:rPr>
        <w:t>gende logheid van het geheel tegen te gaan: hij voorzag de frontpijpen van extra lange pijpvoeten. Ook de beslissing, de ongedeelde velden weer van een holle welving te voorzien, is het front ten goede gekomen.</w:t>
      </w:r>
    </w:p>
    <w:p w14:paraId="23DDE431" w14:textId="77777777" w:rsidR="00000000" w:rsidRDefault="003A2F57">
      <w:pPr>
        <w:pStyle w:val="T2Kunst"/>
        <w:jc w:val="left"/>
        <w:rPr>
          <w:lang w:val="nl-NL"/>
        </w:rPr>
      </w:pPr>
      <w:r>
        <w:rPr>
          <w:lang w:val="nl-NL"/>
        </w:rPr>
        <w:t xml:space="preserve">De frontaanzet ligt hier weer net iets onder </w:t>
      </w:r>
      <w:r>
        <w:rPr>
          <w:lang w:val="nl-NL"/>
        </w:rPr>
        <w:t xml:space="preserve">de bovenlijst van de balustrade. Omdat de </w:t>
      </w:r>
      <w:proofErr w:type="spellStart"/>
      <w:r>
        <w:rPr>
          <w:lang w:val="nl-NL"/>
        </w:rPr>
        <w:t>peiwand</w:t>
      </w:r>
      <w:proofErr w:type="spellEnd"/>
      <w:r>
        <w:rPr>
          <w:lang w:val="nl-NL"/>
        </w:rPr>
        <w:t xml:space="preserve"> onder de orgelgalerij in één lijn met het front ligt, zijn er geen kolommen onder het front geplaatst. Het hoofdgestel rust direct op de </w:t>
      </w:r>
      <w:proofErr w:type="spellStart"/>
      <w:r>
        <w:rPr>
          <w:lang w:val="nl-NL"/>
        </w:rPr>
        <w:t>peiwand</w:t>
      </w:r>
      <w:proofErr w:type="spellEnd"/>
      <w:r>
        <w:rPr>
          <w:lang w:val="nl-NL"/>
        </w:rPr>
        <w:t>. Het bezit enkele verspringingen, waarmee de grondvorm van he</w:t>
      </w:r>
      <w:r>
        <w:rPr>
          <w:lang w:val="nl-NL"/>
        </w:rPr>
        <w:t>t front wordt gevolgd. Daaruit blijkt dat het één geheel vormt met het ontwerp.</w:t>
      </w:r>
    </w:p>
    <w:p w14:paraId="1287F53C" w14:textId="77777777" w:rsidR="00000000" w:rsidRDefault="003A2F57">
      <w:pPr>
        <w:pStyle w:val="T2Kunst"/>
        <w:jc w:val="left"/>
        <w:rPr>
          <w:lang w:val="nl-NL"/>
        </w:rPr>
      </w:pPr>
      <w:r>
        <w:rPr>
          <w:lang w:val="nl-NL"/>
        </w:rPr>
        <w:t>In het kastwerk vallen weer de diamantkoppen op onder de ongedeelde velden en in de scheiding tussen de smalle veldjes. De profilering van de onderlijst van het front is bijzon</w:t>
      </w:r>
      <w:r>
        <w:rPr>
          <w:lang w:val="nl-NL"/>
        </w:rPr>
        <w:t>der gedetailleerd uitgevoerd.</w:t>
      </w:r>
    </w:p>
    <w:p w14:paraId="04D7B294" w14:textId="77777777" w:rsidR="00000000" w:rsidRDefault="003A2F57">
      <w:pPr>
        <w:pStyle w:val="T2Kunst"/>
        <w:jc w:val="left"/>
        <w:rPr>
          <w:lang w:val="nl-NL"/>
        </w:rPr>
      </w:pPr>
      <w:r>
        <w:rPr>
          <w:lang w:val="nl-NL"/>
        </w:rPr>
        <w:t xml:space="preserve">De </w:t>
      </w:r>
      <w:proofErr w:type="spellStart"/>
      <w:r>
        <w:rPr>
          <w:i/>
          <w:iCs/>
          <w:lang w:val="nl-NL"/>
        </w:rPr>
        <w:t>culs-de-lampe</w:t>
      </w:r>
      <w:proofErr w:type="spellEnd"/>
      <w:r>
        <w:rPr>
          <w:lang w:val="nl-NL"/>
        </w:rPr>
        <w:t xml:space="preserve"> onder de drie torens bestaan uit omgekrulde bladmotieven, met daaronder een afhangend smaller deel, ook met bladmotieven, dat onderaan met enkele vruchten afgesloten wordt. Het is een vorm die in </w:t>
      </w:r>
      <w:proofErr w:type="spellStart"/>
      <w:r>
        <w:rPr>
          <w:lang w:val="nl-NL"/>
        </w:rPr>
        <w:t>Hardorffs</w:t>
      </w:r>
      <w:proofErr w:type="spellEnd"/>
      <w:r>
        <w:rPr>
          <w:lang w:val="nl-NL"/>
        </w:rPr>
        <w:t xml:space="preserve"> wer</w:t>
      </w:r>
      <w:r>
        <w:rPr>
          <w:lang w:val="nl-NL"/>
        </w:rPr>
        <w:t>k vrij zeldzaam is.</w:t>
      </w:r>
    </w:p>
    <w:p w14:paraId="61EA7895" w14:textId="77777777" w:rsidR="00000000" w:rsidRDefault="003A2F57">
      <w:pPr>
        <w:pStyle w:val="T2Kunst"/>
        <w:jc w:val="left"/>
        <w:rPr>
          <w:lang w:val="nl-NL"/>
        </w:rPr>
      </w:pPr>
      <w:r>
        <w:rPr>
          <w:lang w:val="nl-NL"/>
        </w:rPr>
        <w:t xml:space="preserve">Het snijwerk bij de pijpvoeten is, overeenkomstig </w:t>
      </w:r>
      <w:proofErr w:type="spellStart"/>
      <w:r>
        <w:rPr>
          <w:lang w:val="nl-NL"/>
        </w:rPr>
        <w:t>Hardorffs</w:t>
      </w:r>
      <w:proofErr w:type="spellEnd"/>
      <w:r>
        <w:rPr>
          <w:lang w:val="nl-NL"/>
        </w:rPr>
        <w:t xml:space="preserve"> kenmerken, weer laag gehouden, en nauwelijks naar weerskanten oplopend gemaakt. Het bestaat uit langgerekte bladranken, verlevendigd met wat bloemen.</w:t>
      </w:r>
    </w:p>
    <w:p w14:paraId="7B20DB65" w14:textId="77777777" w:rsidR="00000000" w:rsidRDefault="003A2F57">
      <w:pPr>
        <w:pStyle w:val="T2Kunst"/>
        <w:jc w:val="left"/>
        <w:rPr>
          <w:lang w:val="nl-NL"/>
        </w:rPr>
      </w:pPr>
      <w:r>
        <w:rPr>
          <w:lang w:val="nl-NL"/>
        </w:rPr>
        <w:t>Het snijwerk bij de bovene</w:t>
      </w:r>
      <w:r>
        <w:rPr>
          <w:lang w:val="nl-NL"/>
        </w:rPr>
        <w:t xml:space="preserve">inden van de pijpen in de torens is levendiger en fantasierijker van uitvoering. De motieven zijn in hoofdzaak plantaardig, met voornamelijk blad, en een enkele bloem, vertrekkend vanuit een centraal geplaatst </w:t>
      </w:r>
      <w:proofErr w:type="spellStart"/>
      <w:r>
        <w:rPr>
          <w:lang w:val="nl-NL"/>
        </w:rPr>
        <w:t>lelie-motief</w:t>
      </w:r>
      <w:proofErr w:type="spellEnd"/>
      <w:r>
        <w:rPr>
          <w:lang w:val="nl-NL"/>
        </w:rPr>
        <w:t xml:space="preserve">. Met enige fantasie valt hier en </w:t>
      </w:r>
      <w:r>
        <w:rPr>
          <w:lang w:val="nl-NL"/>
        </w:rPr>
        <w:t xml:space="preserve">daar een beweging te ontdekken die aan een </w:t>
      </w:r>
      <w:proofErr w:type="spellStart"/>
      <w:r>
        <w:rPr>
          <w:lang w:val="nl-NL"/>
        </w:rPr>
        <w:t>C-voluut</w:t>
      </w:r>
      <w:proofErr w:type="spellEnd"/>
      <w:r>
        <w:rPr>
          <w:lang w:val="nl-NL"/>
        </w:rPr>
        <w:t xml:space="preserve"> herinnert. Dat is ook het geval bij de </w:t>
      </w:r>
      <w:proofErr w:type="spellStart"/>
      <w:r>
        <w:rPr>
          <w:lang w:val="nl-NL"/>
        </w:rPr>
        <w:t>snijstukjes</w:t>
      </w:r>
      <w:proofErr w:type="spellEnd"/>
      <w:r>
        <w:rPr>
          <w:lang w:val="nl-NL"/>
        </w:rPr>
        <w:t xml:space="preserve"> bij de boveneinden van de pijpen in de smalle  gedeelde veldjes.</w:t>
      </w:r>
    </w:p>
    <w:p w14:paraId="368DA7C7" w14:textId="77777777" w:rsidR="00000000" w:rsidRDefault="003A2F57">
      <w:pPr>
        <w:pStyle w:val="T2Kunst"/>
        <w:jc w:val="left"/>
        <w:rPr>
          <w:lang w:val="nl-NL"/>
        </w:rPr>
      </w:pPr>
      <w:r>
        <w:rPr>
          <w:lang w:val="nl-NL"/>
        </w:rPr>
        <w:t xml:space="preserve">De ongedeelde velden worden traditiegetrouw weer afgesloten door de hier wel zeer </w:t>
      </w:r>
      <w:r>
        <w:rPr>
          <w:lang w:val="nl-NL"/>
        </w:rPr>
        <w:lastRenderedPageBreak/>
        <w:t>uitger</w:t>
      </w:r>
      <w:r>
        <w:rPr>
          <w:lang w:val="nl-NL"/>
        </w:rPr>
        <w:t>ekte voluutband. Tegen de onderzijde hiervan is weer eenvoudig plantaardig snijwerk geplaatst. Bovenop, bij de frontstijl van de smalle veldjes, zet een klein ornament de beweging van het ornament nog voort door naar de bekronende kap te klimmen.</w:t>
      </w:r>
    </w:p>
    <w:p w14:paraId="736A6152" w14:textId="77777777" w:rsidR="00000000" w:rsidRDefault="003A2F57">
      <w:pPr>
        <w:pStyle w:val="T2Kunst"/>
        <w:jc w:val="left"/>
        <w:rPr>
          <w:lang w:val="nl-NL"/>
        </w:rPr>
      </w:pPr>
      <w:r>
        <w:rPr>
          <w:lang w:val="nl-NL"/>
        </w:rPr>
        <w:t>De opzets</w:t>
      </w:r>
      <w:r>
        <w:rPr>
          <w:lang w:val="nl-NL"/>
        </w:rPr>
        <w:t xml:space="preserve">tukken op de zijtorens bezitten in hun gespiegeld ontwerp veel vormen die aan de </w:t>
      </w:r>
      <w:proofErr w:type="spellStart"/>
      <w:r>
        <w:rPr>
          <w:lang w:val="nl-NL"/>
        </w:rPr>
        <w:t>C-voluten</w:t>
      </w:r>
      <w:proofErr w:type="spellEnd"/>
      <w:r>
        <w:rPr>
          <w:lang w:val="nl-NL"/>
        </w:rPr>
        <w:t xml:space="preserve"> doen denken. In het hart zijn bloemen aangebracht. Het opzetstuk op de middentoren bezit verwante ideeën, maar onderscheidt zich door de aanwezigheid van een lier in</w:t>
      </w:r>
      <w:r>
        <w:rPr>
          <w:lang w:val="nl-NL"/>
        </w:rPr>
        <w:t xml:space="preserve"> de top. Opmerkelijk is dat de zijstukjes helemaal los staan van het middendeel.</w:t>
      </w:r>
    </w:p>
    <w:p w14:paraId="5324736F" w14:textId="77777777" w:rsidR="00000000" w:rsidRDefault="003A2F57">
      <w:pPr>
        <w:pStyle w:val="T2Kunst"/>
        <w:jc w:val="left"/>
        <w:rPr>
          <w:lang w:val="nl-NL"/>
        </w:rPr>
      </w:pPr>
      <w:r>
        <w:rPr>
          <w:lang w:val="nl-NL"/>
        </w:rPr>
        <w:t xml:space="preserve">Veruit het mooist uitgewerkt van alle ornamentiek bij dit orgel zijn de vleugelstukken. Ze bezitten weer de </w:t>
      </w:r>
      <w:proofErr w:type="spellStart"/>
      <w:r>
        <w:rPr>
          <w:lang w:val="nl-NL"/>
        </w:rPr>
        <w:t>Hardorff-kenmerken</w:t>
      </w:r>
      <w:proofErr w:type="spellEnd"/>
      <w:r>
        <w:rPr>
          <w:lang w:val="nl-NL"/>
        </w:rPr>
        <w:t xml:space="preserve"> van een hoog ingezette breedste krul en een teru</w:t>
      </w:r>
      <w:r>
        <w:rPr>
          <w:lang w:val="nl-NL"/>
        </w:rPr>
        <w:t>gkeer naar de frontstijl onderaan. Uit de zich alsmaar verbredende golfranken komt de breedste en meest krachtige krul tevoorschijn, om vervolgens via krachtige acanthusbladeren weer te versmallen naar onderen toe. Bladranken, bloemen en vruchten verlevend</w:t>
      </w:r>
      <w:r>
        <w:rPr>
          <w:lang w:val="nl-NL"/>
        </w:rPr>
        <w:t>igen de krachtig uitgevoerde hoofdvormen.</w:t>
      </w:r>
    </w:p>
    <w:p w14:paraId="386D51DA" w14:textId="77777777" w:rsidR="00000000" w:rsidRDefault="003A2F57">
      <w:pPr>
        <w:pStyle w:val="T1"/>
        <w:jc w:val="left"/>
        <w:rPr>
          <w:lang w:val="nl-NL"/>
        </w:rPr>
      </w:pPr>
    </w:p>
    <w:p w14:paraId="54E9DA95" w14:textId="77777777" w:rsidR="00000000" w:rsidRDefault="003A2F57">
      <w:pPr>
        <w:pStyle w:val="T3Lit"/>
        <w:rPr>
          <w:b/>
          <w:bCs/>
          <w:lang w:val="nl-NL"/>
        </w:rPr>
      </w:pPr>
      <w:r>
        <w:rPr>
          <w:b/>
          <w:bCs/>
          <w:lang w:val="nl-NL"/>
        </w:rPr>
        <w:t>Literatuur</w:t>
      </w:r>
    </w:p>
    <w:p w14:paraId="2A735D6C" w14:textId="77777777" w:rsidR="00000000" w:rsidRDefault="003A2F57">
      <w:pPr>
        <w:pStyle w:val="T3Lit"/>
        <w:rPr>
          <w:lang w:val="nl-NL"/>
        </w:rPr>
      </w:pPr>
      <w:r>
        <w:rPr>
          <w:lang w:val="nl-NL"/>
        </w:rPr>
        <w:t xml:space="preserve">Jan </w:t>
      </w:r>
      <w:proofErr w:type="spellStart"/>
      <w:r>
        <w:rPr>
          <w:lang w:val="nl-NL"/>
        </w:rPr>
        <w:t>Jongepier</w:t>
      </w:r>
      <w:proofErr w:type="spellEnd"/>
      <w:r>
        <w:rPr>
          <w:lang w:val="nl-NL"/>
        </w:rPr>
        <w:t xml:space="preserve">, </w:t>
      </w:r>
      <w:r>
        <w:rPr>
          <w:i/>
          <w:iCs/>
          <w:lang w:val="nl-NL"/>
        </w:rPr>
        <w:t>Vijf eeuwen Friese orgelbouw</w:t>
      </w:r>
      <w:r>
        <w:rPr>
          <w:lang w:val="nl-NL"/>
        </w:rPr>
        <w:t>. Leeuwarden, 2004, 114-115, 212.</w:t>
      </w:r>
    </w:p>
    <w:p w14:paraId="26D3C32A" w14:textId="77777777" w:rsidR="00000000" w:rsidRDefault="003A2F57">
      <w:pPr>
        <w:pStyle w:val="T3Lit"/>
        <w:rPr>
          <w:lang w:val="nl-NL"/>
        </w:rPr>
      </w:pPr>
      <w:r>
        <w:rPr>
          <w:i/>
          <w:iCs/>
          <w:lang w:val="nl-NL"/>
        </w:rPr>
        <w:t>Kerkelijke Courant</w:t>
      </w:r>
      <w:r>
        <w:rPr>
          <w:lang w:val="nl-NL"/>
        </w:rPr>
        <w:t>, 31/39 (1877).</w:t>
      </w:r>
    </w:p>
    <w:p w14:paraId="24F2EE50" w14:textId="77777777" w:rsidR="00000000" w:rsidRDefault="003A2F57">
      <w:pPr>
        <w:pStyle w:val="T3Lit"/>
        <w:rPr>
          <w:lang w:val="nl-NL"/>
        </w:rPr>
      </w:pPr>
      <w:r>
        <w:rPr>
          <w:i/>
          <w:iCs/>
          <w:lang w:val="nl-NL"/>
        </w:rPr>
        <w:t>Stemmen voor Waarheid en Vrede</w:t>
      </w:r>
      <w:r>
        <w:rPr>
          <w:lang w:val="nl-NL"/>
        </w:rPr>
        <w:t>, 1877, 1207.</w:t>
      </w:r>
    </w:p>
    <w:p w14:paraId="16AD348D" w14:textId="77777777" w:rsidR="00000000" w:rsidRDefault="003A2F57">
      <w:pPr>
        <w:pStyle w:val="T3Lit"/>
        <w:rPr>
          <w:lang w:val="nl-NL"/>
        </w:rPr>
      </w:pPr>
    </w:p>
    <w:p w14:paraId="0DC5D5A0" w14:textId="77777777" w:rsidR="00000000" w:rsidRDefault="003A2F57">
      <w:pPr>
        <w:pStyle w:val="T3Lit"/>
        <w:rPr>
          <w:b/>
          <w:bCs/>
          <w:lang w:val="nl-NL"/>
        </w:rPr>
      </w:pPr>
      <w:r>
        <w:rPr>
          <w:b/>
          <w:bCs/>
          <w:lang w:val="nl-NL"/>
        </w:rPr>
        <w:t>Niet gepubliceerde bronnen</w:t>
      </w:r>
    </w:p>
    <w:p w14:paraId="79A10AC7" w14:textId="77777777" w:rsidR="00000000" w:rsidRDefault="003A2F57">
      <w:pPr>
        <w:pStyle w:val="T3Lit"/>
        <w:rPr>
          <w:lang w:val="nl-NL"/>
        </w:rPr>
      </w:pPr>
      <w:r>
        <w:rPr>
          <w:lang w:val="nl-NL"/>
        </w:rPr>
        <w:t xml:space="preserve">Archief </w:t>
      </w:r>
      <w:proofErr w:type="spellStart"/>
      <w:r>
        <w:rPr>
          <w:lang w:val="nl-NL"/>
        </w:rPr>
        <w:t>Mense</w:t>
      </w:r>
      <w:proofErr w:type="spellEnd"/>
      <w:r>
        <w:rPr>
          <w:lang w:val="nl-NL"/>
        </w:rPr>
        <w:t xml:space="preserve"> Ruite</w:t>
      </w:r>
      <w:r>
        <w:rPr>
          <w:lang w:val="nl-NL"/>
        </w:rPr>
        <w:t>r Orgelmakers.</w:t>
      </w:r>
    </w:p>
    <w:p w14:paraId="32276237" w14:textId="77777777" w:rsidR="00000000" w:rsidRDefault="003A2F57">
      <w:pPr>
        <w:pStyle w:val="T3Lit"/>
        <w:rPr>
          <w:lang w:val="nl-NL"/>
        </w:rPr>
      </w:pPr>
      <w:r>
        <w:rPr>
          <w:lang w:val="nl-NL"/>
        </w:rPr>
        <w:t xml:space="preserve">Archief Orgelmakerij Bakker &amp; </w:t>
      </w:r>
      <w:proofErr w:type="spellStart"/>
      <w:r>
        <w:rPr>
          <w:lang w:val="nl-NL"/>
        </w:rPr>
        <w:t>Timmenga</w:t>
      </w:r>
      <w:proofErr w:type="spellEnd"/>
      <w:r>
        <w:rPr>
          <w:lang w:val="nl-NL"/>
        </w:rPr>
        <w:t>.</w:t>
      </w:r>
    </w:p>
    <w:p w14:paraId="2BEF9D71" w14:textId="77777777" w:rsidR="00000000" w:rsidRDefault="003A2F57">
      <w:pPr>
        <w:pStyle w:val="T3Lit"/>
        <w:rPr>
          <w:lang w:val="nl-NL"/>
        </w:rPr>
      </w:pPr>
    </w:p>
    <w:p w14:paraId="2277BA24" w14:textId="77777777" w:rsidR="00000000" w:rsidRDefault="003A2F57">
      <w:pPr>
        <w:pStyle w:val="T3Lit"/>
        <w:rPr>
          <w:lang w:val="nl-NL"/>
        </w:rPr>
      </w:pPr>
      <w:r>
        <w:rPr>
          <w:lang w:val="nl-NL"/>
        </w:rPr>
        <w:t>Monumentnummer 15643</w:t>
      </w:r>
    </w:p>
    <w:p w14:paraId="662CB27F" w14:textId="77777777" w:rsidR="00000000" w:rsidRDefault="003A2F57">
      <w:pPr>
        <w:pStyle w:val="T3Lit"/>
        <w:rPr>
          <w:lang w:val="nl-NL"/>
        </w:rPr>
      </w:pPr>
      <w:r>
        <w:rPr>
          <w:lang w:val="nl-NL"/>
        </w:rPr>
        <w:t>Orgelnummer 1602</w:t>
      </w:r>
    </w:p>
    <w:p w14:paraId="5BC88D8C" w14:textId="77777777" w:rsidR="00000000" w:rsidRDefault="003A2F57">
      <w:pPr>
        <w:pStyle w:val="T1"/>
        <w:jc w:val="left"/>
        <w:rPr>
          <w:lang w:val="nl-NL"/>
        </w:rPr>
      </w:pPr>
    </w:p>
    <w:p w14:paraId="37EB24C7" w14:textId="77777777" w:rsidR="00000000" w:rsidRDefault="003A2F57">
      <w:pPr>
        <w:pStyle w:val="Heading2"/>
        <w:rPr>
          <w:i w:val="0"/>
          <w:iCs/>
        </w:rPr>
      </w:pPr>
      <w:r>
        <w:rPr>
          <w:i w:val="0"/>
          <w:iCs/>
        </w:rPr>
        <w:t>Historische gegevens</w:t>
      </w:r>
    </w:p>
    <w:p w14:paraId="52EEB5DE" w14:textId="77777777" w:rsidR="00000000" w:rsidRDefault="003A2F57">
      <w:pPr>
        <w:pStyle w:val="T1"/>
        <w:jc w:val="left"/>
        <w:rPr>
          <w:lang w:val="nl-NL"/>
        </w:rPr>
      </w:pPr>
    </w:p>
    <w:p w14:paraId="2AC3DBBE" w14:textId="77777777" w:rsidR="00000000" w:rsidRDefault="003A2F57">
      <w:pPr>
        <w:pStyle w:val="T1"/>
        <w:jc w:val="left"/>
        <w:rPr>
          <w:lang w:val="nl-NL"/>
        </w:rPr>
      </w:pPr>
      <w:r>
        <w:rPr>
          <w:lang w:val="nl-NL"/>
        </w:rPr>
        <w:t>Bouwer</w:t>
      </w:r>
    </w:p>
    <w:p w14:paraId="36D1D68D" w14:textId="77777777" w:rsidR="00000000" w:rsidRDefault="003A2F57">
      <w:pPr>
        <w:pStyle w:val="T1"/>
        <w:jc w:val="left"/>
        <w:rPr>
          <w:lang w:val="nl-NL"/>
        </w:rPr>
      </w:pPr>
      <w:r>
        <w:rPr>
          <w:lang w:val="nl-NL"/>
        </w:rPr>
        <w:t xml:space="preserve">W. </w:t>
      </w:r>
      <w:proofErr w:type="spellStart"/>
      <w:r>
        <w:rPr>
          <w:lang w:val="nl-NL"/>
        </w:rPr>
        <w:t>Hardorff</w:t>
      </w:r>
      <w:proofErr w:type="spellEnd"/>
    </w:p>
    <w:p w14:paraId="2B20A07D" w14:textId="77777777" w:rsidR="00000000" w:rsidRDefault="003A2F57">
      <w:pPr>
        <w:pStyle w:val="T1"/>
        <w:jc w:val="left"/>
        <w:rPr>
          <w:lang w:val="nl-NL"/>
        </w:rPr>
      </w:pPr>
    </w:p>
    <w:p w14:paraId="1DB996E8" w14:textId="77777777" w:rsidR="00000000" w:rsidRDefault="003A2F57">
      <w:pPr>
        <w:pStyle w:val="T1"/>
        <w:jc w:val="left"/>
        <w:rPr>
          <w:lang w:val="nl-NL"/>
        </w:rPr>
      </w:pPr>
      <w:r>
        <w:rPr>
          <w:lang w:val="nl-NL"/>
        </w:rPr>
        <w:t>Jaar van oplevering</w:t>
      </w:r>
    </w:p>
    <w:p w14:paraId="73DEFE4C" w14:textId="77777777" w:rsidR="00000000" w:rsidRDefault="003A2F57">
      <w:pPr>
        <w:pStyle w:val="T1"/>
        <w:jc w:val="left"/>
        <w:rPr>
          <w:lang w:val="nl-NL"/>
        </w:rPr>
      </w:pPr>
      <w:r>
        <w:rPr>
          <w:lang w:val="nl-NL"/>
        </w:rPr>
        <w:t>1877</w:t>
      </w:r>
    </w:p>
    <w:p w14:paraId="4CCE9668" w14:textId="77777777" w:rsidR="00000000" w:rsidRDefault="003A2F57">
      <w:pPr>
        <w:pStyle w:val="T1"/>
        <w:jc w:val="left"/>
        <w:rPr>
          <w:lang w:val="nl-NL"/>
        </w:rPr>
      </w:pPr>
    </w:p>
    <w:p w14:paraId="2C6CE3BB" w14:textId="77777777" w:rsidR="00000000" w:rsidRDefault="003A2F57">
      <w:pPr>
        <w:pStyle w:val="T1"/>
        <w:jc w:val="left"/>
        <w:rPr>
          <w:lang w:val="nl-NL"/>
        </w:rPr>
      </w:pPr>
      <w:r>
        <w:rPr>
          <w:lang w:val="nl-NL"/>
        </w:rPr>
        <w:t xml:space="preserve">W. </w:t>
      </w:r>
      <w:proofErr w:type="spellStart"/>
      <w:r>
        <w:rPr>
          <w:lang w:val="nl-NL"/>
        </w:rPr>
        <w:t>Hardorff</w:t>
      </w:r>
      <w:proofErr w:type="spellEnd"/>
      <w:r>
        <w:rPr>
          <w:lang w:val="nl-NL"/>
        </w:rPr>
        <w:t xml:space="preserve"> &amp; Zoon 1885</w:t>
      </w:r>
    </w:p>
    <w:p w14:paraId="68694F81" w14:textId="77777777" w:rsidR="00000000" w:rsidRDefault="003A2F57">
      <w:pPr>
        <w:pStyle w:val="T1"/>
        <w:jc w:val="left"/>
        <w:rPr>
          <w:lang w:val="nl-NL"/>
        </w:rPr>
      </w:pPr>
      <w:r>
        <w:rPr>
          <w:lang w:val="nl-NL"/>
        </w:rPr>
        <w:t>.</w:t>
      </w:r>
      <w:r>
        <w:rPr>
          <w:lang w:val="nl-NL"/>
        </w:rPr>
        <w:tab/>
        <w:t>kleine reparatie</w:t>
      </w:r>
    </w:p>
    <w:p w14:paraId="2B1BE826" w14:textId="77777777" w:rsidR="00000000" w:rsidRDefault="003A2F57">
      <w:pPr>
        <w:pStyle w:val="T1"/>
        <w:jc w:val="left"/>
        <w:rPr>
          <w:lang w:val="nl-NL"/>
        </w:rPr>
      </w:pPr>
    </w:p>
    <w:p w14:paraId="68A5BCF0" w14:textId="77777777" w:rsidR="00000000" w:rsidRDefault="003A2F57">
      <w:pPr>
        <w:pStyle w:val="T1"/>
        <w:jc w:val="left"/>
        <w:rPr>
          <w:lang w:val="nl-NL"/>
        </w:rPr>
      </w:pPr>
      <w:r>
        <w:rPr>
          <w:lang w:val="nl-NL"/>
        </w:rPr>
        <w:t xml:space="preserve">Orgelmakerij Bakker &amp; </w:t>
      </w:r>
      <w:proofErr w:type="spellStart"/>
      <w:r>
        <w:rPr>
          <w:lang w:val="nl-NL"/>
        </w:rPr>
        <w:t>Timmenga</w:t>
      </w:r>
      <w:proofErr w:type="spellEnd"/>
      <w:r>
        <w:rPr>
          <w:lang w:val="nl-NL"/>
        </w:rPr>
        <w:t xml:space="preserve"> 1893</w:t>
      </w:r>
    </w:p>
    <w:p w14:paraId="394E39CD" w14:textId="77777777" w:rsidR="00000000" w:rsidRDefault="003A2F57">
      <w:pPr>
        <w:pStyle w:val="T1"/>
        <w:jc w:val="left"/>
        <w:rPr>
          <w:lang w:val="nl-NL"/>
        </w:rPr>
      </w:pPr>
      <w:r>
        <w:rPr>
          <w:lang w:val="nl-NL"/>
        </w:rPr>
        <w:t>.</w:t>
      </w:r>
      <w:r>
        <w:rPr>
          <w:lang w:val="nl-NL"/>
        </w:rPr>
        <w:tab/>
        <w:t>orgel schoo</w:t>
      </w:r>
      <w:r>
        <w:rPr>
          <w:lang w:val="nl-NL"/>
        </w:rPr>
        <w:t>ngemaakt en hersteld</w:t>
      </w:r>
    </w:p>
    <w:p w14:paraId="090C358F" w14:textId="77777777" w:rsidR="00000000" w:rsidRDefault="003A2F57">
      <w:pPr>
        <w:pStyle w:val="T1"/>
        <w:jc w:val="left"/>
        <w:rPr>
          <w:lang w:val="nl-NL"/>
        </w:rPr>
      </w:pPr>
      <w:r>
        <w:rPr>
          <w:lang w:val="nl-NL"/>
        </w:rPr>
        <w:t>.</w:t>
      </w:r>
      <w:r>
        <w:rPr>
          <w:lang w:val="nl-NL"/>
        </w:rPr>
        <w:tab/>
        <w:t>twee nieuwe schepbalgen, magazijnbalg hersteld, vier nieuwe coulissen</w:t>
      </w:r>
    </w:p>
    <w:p w14:paraId="346F5863" w14:textId="77777777" w:rsidR="00000000" w:rsidRDefault="003A2F57">
      <w:pPr>
        <w:pStyle w:val="T1"/>
        <w:jc w:val="left"/>
        <w:rPr>
          <w:lang w:val="nl-NL"/>
        </w:rPr>
      </w:pPr>
      <w:r>
        <w:rPr>
          <w:lang w:val="nl-NL"/>
        </w:rPr>
        <w:t>.</w:t>
      </w:r>
      <w:r>
        <w:rPr>
          <w:lang w:val="nl-NL"/>
        </w:rPr>
        <w:tab/>
        <w:t>intonatie verbeterd</w:t>
      </w:r>
    </w:p>
    <w:p w14:paraId="2E9E929A" w14:textId="77777777" w:rsidR="00000000" w:rsidRDefault="003A2F57">
      <w:pPr>
        <w:pStyle w:val="T1"/>
        <w:jc w:val="left"/>
        <w:rPr>
          <w:lang w:val="nl-NL"/>
        </w:rPr>
      </w:pPr>
    </w:p>
    <w:p w14:paraId="146AE01C" w14:textId="77777777" w:rsidR="00000000" w:rsidRDefault="003A2F57">
      <w:pPr>
        <w:pStyle w:val="T1"/>
        <w:jc w:val="left"/>
        <w:rPr>
          <w:lang w:val="nl-NL"/>
        </w:rPr>
      </w:pPr>
      <w:proofErr w:type="spellStart"/>
      <w:r>
        <w:rPr>
          <w:lang w:val="nl-NL"/>
        </w:rPr>
        <w:t>Kerk-</w:t>
      </w:r>
      <w:proofErr w:type="spellEnd"/>
      <w:r>
        <w:rPr>
          <w:lang w:val="nl-NL"/>
        </w:rPr>
        <w:t xml:space="preserve"> en </w:t>
      </w:r>
      <w:proofErr w:type="spellStart"/>
      <w:r>
        <w:rPr>
          <w:lang w:val="nl-NL"/>
        </w:rPr>
        <w:t>Concertorgelfabriek</w:t>
      </w:r>
      <w:proofErr w:type="spellEnd"/>
      <w:r>
        <w:rPr>
          <w:lang w:val="nl-NL"/>
        </w:rPr>
        <w:t xml:space="preserve"> v/h H. Spanjaard 1947</w:t>
      </w:r>
    </w:p>
    <w:p w14:paraId="6324548E" w14:textId="77777777" w:rsidR="00000000" w:rsidRDefault="003A2F57">
      <w:pPr>
        <w:pStyle w:val="T1"/>
        <w:jc w:val="left"/>
        <w:rPr>
          <w:lang w:val="nl-NL"/>
        </w:rPr>
      </w:pPr>
      <w:r>
        <w:rPr>
          <w:lang w:val="nl-NL"/>
        </w:rPr>
        <w:t>.</w:t>
      </w:r>
      <w:r>
        <w:rPr>
          <w:lang w:val="nl-NL"/>
        </w:rPr>
        <w:tab/>
        <w:t>restauratie</w:t>
      </w:r>
    </w:p>
    <w:p w14:paraId="03CCC93F" w14:textId="77777777" w:rsidR="00000000" w:rsidRDefault="003A2F57">
      <w:pPr>
        <w:pStyle w:val="T1"/>
        <w:jc w:val="left"/>
        <w:rPr>
          <w:lang w:val="nl-NL"/>
        </w:rPr>
      </w:pPr>
      <w:r>
        <w:rPr>
          <w:lang w:val="nl-NL"/>
        </w:rPr>
        <w:t>.</w:t>
      </w:r>
      <w:r>
        <w:rPr>
          <w:lang w:val="nl-NL"/>
        </w:rPr>
        <w:tab/>
        <w:t>regulateur bij BW geplaatst</w:t>
      </w:r>
    </w:p>
    <w:p w14:paraId="62511A73" w14:textId="77777777" w:rsidR="00000000" w:rsidRDefault="003A2F57">
      <w:pPr>
        <w:pStyle w:val="T1"/>
        <w:jc w:val="left"/>
        <w:rPr>
          <w:lang w:val="nl-NL"/>
        </w:rPr>
      </w:pPr>
      <w:r>
        <w:rPr>
          <w:lang w:val="nl-NL"/>
        </w:rPr>
        <w:t>.</w:t>
      </w:r>
      <w:r>
        <w:rPr>
          <w:lang w:val="nl-NL"/>
        </w:rPr>
        <w:tab/>
        <w:t>pedaalklavier vernieuwd</w:t>
      </w:r>
    </w:p>
    <w:p w14:paraId="5C70A031" w14:textId="77777777" w:rsidR="00000000" w:rsidRDefault="003A2F57">
      <w:pPr>
        <w:pStyle w:val="T1"/>
        <w:jc w:val="left"/>
        <w:rPr>
          <w:lang w:val="nl-NL"/>
        </w:rPr>
      </w:pPr>
    </w:p>
    <w:p w14:paraId="67BE5FA6" w14:textId="77777777" w:rsidR="00000000" w:rsidRDefault="003A2F57">
      <w:pPr>
        <w:pStyle w:val="T1"/>
        <w:jc w:val="left"/>
        <w:rPr>
          <w:lang w:val="nl-NL"/>
        </w:rPr>
      </w:pPr>
      <w:proofErr w:type="spellStart"/>
      <w:r>
        <w:rPr>
          <w:lang w:val="nl-NL"/>
        </w:rPr>
        <w:t>Mense</w:t>
      </w:r>
      <w:proofErr w:type="spellEnd"/>
      <w:r>
        <w:rPr>
          <w:lang w:val="nl-NL"/>
        </w:rPr>
        <w:t xml:space="preserve"> Ruiter l966</w:t>
      </w:r>
    </w:p>
    <w:p w14:paraId="0D685A12" w14:textId="77777777" w:rsidR="00000000" w:rsidRDefault="003A2F57">
      <w:pPr>
        <w:pStyle w:val="T1"/>
        <w:jc w:val="left"/>
        <w:rPr>
          <w:lang w:val="nl-NL"/>
        </w:rPr>
      </w:pPr>
      <w:r>
        <w:rPr>
          <w:lang w:val="nl-NL"/>
        </w:rPr>
        <w:t>.</w:t>
      </w:r>
      <w:r>
        <w:rPr>
          <w:lang w:val="nl-NL"/>
        </w:rPr>
        <w:tab/>
        <w:t>restauratie, tevens herstel van opgelopen schade door blikseminslag</w:t>
      </w:r>
    </w:p>
    <w:p w14:paraId="77541431" w14:textId="77777777" w:rsidR="00000000" w:rsidRDefault="003A2F57">
      <w:pPr>
        <w:pStyle w:val="T1"/>
        <w:jc w:val="left"/>
        <w:rPr>
          <w:lang w:val="nl-NL"/>
        </w:rPr>
      </w:pPr>
      <w:r>
        <w:rPr>
          <w:lang w:val="nl-NL"/>
        </w:rPr>
        <w:lastRenderedPageBreak/>
        <w:t>.</w:t>
      </w:r>
      <w:r>
        <w:rPr>
          <w:lang w:val="nl-NL"/>
        </w:rPr>
        <w:tab/>
        <w:t>kas opnieuw waterpas gesteld</w:t>
      </w:r>
    </w:p>
    <w:p w14:paraId="6F9789B8" w14:textId="77777777" w:rsidR="00000000" w:rsidRDefault="003A2F57">
      <w:pPr>
        <w:pStyle w:val="T1"/>
        <w:jc w:val="left"/>
        <w:rPr>
          <w:lang w:val="nl-NL"/>
        </w:rPr>
      </w:pPr>
      <w:r>
        <w:rPr>
          <w:lang w:val="nl-NL"/>
        </w:rPr>
        <w:t>.</w:t>
      </w:r>
      <w:r>
        <w:rPr>
          <w:lang w:val="nl-NL"/>
        </w:rPr>
        <w:tab/>
        <w:t>oude balg vervangen door kleine regulateur, geplaatst op de galerij achter het orgel</w:t>
      </w:r>
    </w:p>
    <w:p w14:paraId="238B43AB" w14:textId="77777777" w:rsidR="00000000" w:rsidRDefault="003A2F57">
      <w:pPr>
        <w:pStyle w:val="T1"/>
        <w:jc w:val="left"/>
        <w:rPr>
          <w:lang w:val="nl-NL"/>
        </w:rPr>
      </w:pPr>
      <w:r>
        <w:rPr>
          <w:lang w:val="nl-NL"/>
        </w:rPr>
        <w:t>.</w:t>
      </w:r>
      <w:r>
        <w:rPr>
          <w:lang w:val="nl-NL"/>
        </w:rPr>
        <w:tab/>
      </w:r>
      <w:proofErr w:type="spellStart"/>
      <w:r>
        <w:rPr>
          <w:lang w:val="nl-NL"/>
        </w:rPr>
        <w:t>windladen</w:t>
      </w:r>
      <w:proofErr w:type="spellEnd"/>
      <w:r>
        <w:rPr>
          <w:lang w:val="nl-NL"/>
        </w:rPr>
        <w:t xml:space="preserve"> hersteld en van sleepsysteem voorzien</w:t>
      </w:r>
    </w:p>
    <w:p w14:paraId="30AFB949" w14:textId="77777777" w:rsidR="00000000" w:rsidRDefault="003A2F57">
      <w:pPr>
        <w:pStyle w:val="T1"/>
        <w:numPr>
          <w:ilvl w:val="0"/>
          <w:numId w:val="1"/>
        </w:numPr>
        <w:jc w:val="left"/>
        <w:rPr>
          <w:lang w:val="nl-NL"/>
        </w:rPr>
      </w:pPr>
      <w:r>
        <w:rPr>
          <w:lang w:val="nl-NL"/>
        </w:rPr>
        <w:t>klavieren en mecha</w:t>
      </w:r>
      <w:r>
        <w:rPr>
          <w:lang w:val="nl-NL"/>
        </w:rPr>
        <w:t>nieken gereinigd en opnieuw afgeregeld, pedaalklavier opnieuw ingevoerd</w:t>
      </w:r>
    </w:p>
    <w:p w14:paraId="6063E7E8" w14:textId="77777777" w:rsidR="00000000" w:rsidRDefault="003A2F57">
      <w:pPr>
        <w:pStyle w:val="T1"/>
        <w:jc w:val="left"/>
        <w:rPr>
          <w:lang w:val="nl-NL"/>
        </w:rPr>
      </w:pPr>
    </w:p>
    <w:p w14:paraId="73C48692" w14:textId="77777777" w:rsidR="00000000" w:rsidRDefault="003A2F57">
      <w:pPr>
        <w:pStyle w:val="T1"/>
        <w:jc w:val="left"/>
        <w:rPr>
          <w:lang w:val="nl-NL"/>
        </w:rPr>
      </w:pPr>
      <w:r>
        <w:rPr>
          <w:lang w:val="nl-NL"/>
        </w:rPr>
        <w:t xml:space="preserve">Orgelmakerij Bakker &amp; </w:t>
      </w:r>
      <w:proofErr w:type="spellStart"/>
      <w:r>
        <w:rPr>
          <w:lang w:val="nl-NL"/>
        </w:rPr>
        <w:t>Timmenga</w:t>
      </w:r>
      <w:proofErr w:type="spellEnd"/>
      <w:r>
        <w:rPr>
          <w:lang w:val="nl-NL"/>
        </w:rPr>
        <w:t xml:space="preserve"> 1994</w:t>
      </w:r>
    </w:p>
    <w:p w14:paraId="556B8054" w14:textId="77777777" w:rsidR="00000000" w:rsidRDefault="003A2F57">
      <w:pPr>
        <w:pStyle w:val="T1"/>
        <w:jc w:val="left"/>
        <w:rPr>
          <w:lang w:val="nl-NL"/>
        </w:rPr>
      </w:pPr>
      <w:r>
        <w:rPr>
          <w:lang w:val="nl-NL"/>
        </w:rPr>
        <w:t>.</w:t>
      </w:r>
      <w:r>
        <w:rPr>
          <w:lang w:val="nl-NL"/>
        </w:rPr>
        <w:tab/>
        <w:t>intonatie tongwerken herzien</w:t>
      </w:r>
    </w:p>
    <w:p w14:paraId="182708EF" w14:textId="77777777" w:rsidR="00000000" w:rsidRDefault="003A2F57">
      <w:pPr>
        <w:pStyle w:val="T1"/>
        <w:jc w:val="left"/>
        <w:rPr>
          <w:lang w:val="nl-NL"/>
        </w:rPr>
      </w:pPr>
    </w:p>
    <w:p w14:paraId="2C8E7A50" w14:textId="77777777" w:rsidR="00000000" w:rsidRDefault="003A2F57">
      <w:pPr>
        <w:pStyle w:val="Heading2"/>
        <w:rPr>
          <w:i w:val="0"/>
          <w:iCs/>
        </w:rPr>
      </w:pPr>
      <w:r>
        <w:rPr>
          <w:i w:val="0"/>
          <w:iCs/>
        </w:rPr>
        <w:t>Technische gegevens</w:t>
      </w:r>
    </w:p>
    <w:p w14:paraId="70F71F75" w14:textId="77777777" w:rsidR="00000000" w:rsidRDefault="003A2F57">
      <w:pPr>
        <w:pStyle w:val="T1"/>
        <w:jc w:val="left"/>
        <w:rPr>
          <w:lang w:val="nl-NL"/>
        </w:rPr>
      </w:pPr>
    </w:p>
    <w:p w14:paraId="537EC7E2" w14:textId="77777777" w:rsidR="00000000" w:rsidRDefault="003A2F57">
      <w:pPr>
        <w:pStyle w:val="T1"/>
        <w:jc w:val="left"/>
        <w:rPr>
          <w:lang w:val="nl-NL"/>
        </w:rPr>
      </w:pPr>
      <w:r>
        <w:rPr>
          <w:lang w:val="nl-NL"/>
        </w:rPr>
        <w:t>Werkindeling</w:t>
      </w:r>
    </w:p>
    <w:p w14:paraId="41C71706" w14:textId="77777777" w:rsidR="00000000" w:rsidRDefault="003A2F57">
      <w:pPr>
        <w:pStyle w:val="T1"/>
        <w:jc w:val="left"/>
        <w:rPr>
          <w:lang w:val="nl-NL"/>
        </w:rPr>
      </w:pPr>
      <w:r>
        <w:rPr>
          <w:lang w:val="nl-NL"/>
        </w:rPr>
        <w:t>hoofdwerk, bovenwerk, aangehangen pedaal</w:t>
      </w:r>
    </w:p>
    <w:p w14:paraId="0DCB0691" w14:textId="77777777" w:rsidR="00000000" w:rsidRDefault="003A2F57">
      <w:pPr>
        <w:pStyle w:val="T1"/>
        <w:jc w:val="left"/>
        <w:rPr>
          <w:lang w:val="nl-NL"/>
        </w:rPr>
      </w:pPr>
    </w:p>
    <w:p w14:paraId="40C7A3CB" w14:textId="77777777" w:rsidR="00000000" w:rsidRDefault="003A2F57">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00"/>
        <w:gridCol w:w="631"/>
        <w:gridCol w:w="1690"/>
        <w:gridCol w:w="375"/>
      </w:tblGrid>
      <w:tr w:rsidR="00000000" w14:paraId="1D9D61E7" w14:textId="77777777">
        <w:tblPrEx>
          <w:tblCellMar>
            <w:top w:w="0" w:type="dxa"/>
            <w:bottom w:w="0" w:type="dxa"/>
          </w:tblCellMar>
        </w:tblPrEx>
        <w:tc>
          <w:tcPr>
            <w:tcW w:w="1600" w:type="dxa"/>
          </w:tcPr>
          <w:p w14:paraId="45E388A6" w14:textId="77777777" w:rsidR="00000000" w:rsidRDefault="003A2F57">
            <w:pPr>
              <w:pStyle w:val="T4dispositie"/>
              <w:rPr>
                <w:i/>
                <w:iCs/>
                <w:lang w:val="nl-NL"/>
              </w:rPr>
            </w:pPr>
            <w:r>
              <w:rPr>
                <w:i/>
                <w:iCs/>
                <w:lang w:val="nl-NL"/>
              </w:rPr>
              <w:t>Hoofdwerk (I)</w:t>
            </w:r>
          </w:p>
          <w:p w14:paraId="44FE2358" w14:textId="77777777" w:rsidR="00000000" w:rsidRDefault="003A2F57">
            <w:pPr>
              <w:pStyle w:val="T4dispositie"/>
              <w:rPr>
                <w:lang w:val="nl-NL"/>
              </w:rPr>
            </w:pPr>
            <w:r>
              <w:rPr>
                <w:lang w:val="nl-NL"/>
              </w:rPr>
              <w:t>10 stemmen</w:t>
            </w:r>
          </w:p>
          <w:p w14:paraId="649EB50B" w14:textId="77777777" w:rsidR="00000000" w:rsidRDefault="003A2F57">
            <w:pPr>
              <w:pStyle w:val="T4dispositie"/>
              <w:rPr>
                <w:lang w:val="nl-NL"/>
              </w:rPr>
            </w:pPr>
          </w:p>
          <w:p w14:paraId="37944B2D" w14:textId="77777777" w:rsidR="00000000" w:rsidRDefault="003A2F57">
            <w:pPr>
              <w:pStyle w:val="T4dispositie"/>
              <w:rPr>
                <w:lang w:val="nl-NL"/>
              </w:rPr>
            </w:pPr>
            <w:r>
              <w:rPr>
                <w:lang w:val="nl-NL"/>
              </w:rPr>
              <w:t>Bo</w:t>
            </w:r>
            <w:r>
              <w:rPr>
                <w:lang w:val="nl-NL"/>
              </w:rPr>
              <w:t>urdon</w:t>
            </w:r>
          </w:p>
          <w:p w14:paraId="4F14D191" w14:textId="77777777" w:rsidR="00000000" w:rsidRDefault="003A2F57">
            <w:pPr>
              <w:pStyle w:val="T4dispositie"/>
              <w:rPr>
                <w:lang w:val="nl-NL"/>
              </w:rPr>
            </w:pPr>
            <w:proofErr w:type="spellStart"/>
            <w:r>
              <w:rPr>
                <w:lang w:val="nl-NL"/>
              </w:rPr>
              <w:t>Violon</w:t>
            </w:r>
            <w:proofErr w:type="spellEnd"/>
            <w:r>
              <w:rPr>
                <w:lang w:val="nl-NL"/>
              </w:rPr>
              <w:t xml:space="preserve"> D</w:t>
            </w:r>
          </w:p>
          <w:p w14:paraId="6CB887CE" w14:textId="77777777" w:rsidR="00000000" w:rsidRDefault="003A2F57">
            <w:pPr>
              <w:pStyle w:val="T4dispositie"/>
              <w:rPr>
                <w:lang w:val="nl-NL"/>
              </w:rPr>
            </w:pPr>
            <w:proofErr w:type="spellStart"/>
            <w:r>
              <w:rPr>
                <w:lang w:val="nl-NL"/>
              </w:rPr>
              <w:t>Prestant</w:t>
            </w:r>
            <w:proofErr w:type="spellEnd"/>
          </w:p>
          <w:p w14:paraId="7E3EEBC2" w14:textId="77777777" w:rsidR="00000000" w:rsidRDefault="003A2F57">
            <w:pPr>
              <w:pStyle w:val="T4dispositie"/>
              <w:rPr>
                <w:lang w:val="nl-NL"/>
              </w:rPr>
            </w:pPr>
            <w:r>
              <w:rPr>
                <w:lang w:val="nl-NL"/>
              </w:rPr>
              <w:t>Holpijp</w:t>
            </w:r>
          </w:p>
          <w:p w14:paraId="4EE7707B" w14:textId="77777777" w:rsidR="00000000" w:rsidRDefault="003A2F57">
            <w:pPr>
              <w:pStyle w:val="T4dispositie"/>
              <w:rPr>
                <w:lang w:val="nl-NL"/>
              </w:rPr>
            </w:pPr>
            <w:r>
              <w:rPr>
                <w:lang w:val="nl-NL"/>
              </w:rPr>
              <w:t>Octaaf</w:t>
            </w:r>
          </w:p>
          <w:p w14:paraId="1FD2F407" w14:textId="77777777" w:rsidR="00000000" w:rsidRDefault="003A2F57">
            <w:pPr>
              <w:pStyle w:val="T4dispositie"/>
              <w:rPr>
                <w:lang w:val="nl-NL"/>
              </w:rPr>
            </w:pPr>
            <w:r>
              <w:rPr>
                <w:lang w:val="nl-NL"/>
              </w:rPr>
              <w:t>Roerfluit</w:t>
            </w:r>
          </w:p>
          <w:p w14:paraId="7AE8861C" w14:textId="77777777" w:rsidR="00000000" w:rsidRDefault="003A2F57">
            <w:pPr>
              <w:pStyle w:val="T4dispositie"/>
              <w:rPr>
                <w:lang w:val="nl-NL"/>
              </w:rPr>
            </w:pPr>
            <w:proofErr w:type="spellStart"/>
            <w:r>
              <w:rPr>
                <w:lang w:val="nl-NL"/>
              </w:rPr>
              <w:t>Quintprestant</w:t>
            </w:r>
            <w:proofErr w:type="spellEnd"/>
          </w:p>
          <w:p w14:paraId="456DCAA5" w14:textId="77777777" w:rsidR="00000000" w:rsidRDefault="003A2F57">
            <w:pPr>
              <w:pStyle w:val="T4dispositie"/>
              <w:rPr>
                <w:lang w:val="nl-NL"/>
              </w:rPr>
            </w:pPr>
            <w:r>
              <w:rPr>
                <w:lang w:val="nl-NL"/>
              </w:rPr>
              <w:t>Octaaf</w:t>
            </w:r>
          </w:p>
          <w:p w14:paraId="2003FA21" w14:textId="77777777" w:rsidR="00000000" w:rsidRDefault="003A2F57">
            <w:pPr>
              <w:pStyle w:val="T4dispositie"/>
              <w:rPr>
                <w:lang w:val="nl-NL"/>
              </w:rPr>
            </w:pPr>
            <w:r>
              <w:rPr>
                <w:lang w:val="nl-NL"/>
              </w:rPr>
              <w:t>Cornet D</w:t>
            </w:r>
          </w:p>
          <w:p w14:paraId="539F83D4" w14:textId="77777777" w:rsidR="00000000" w:rsidRDefault="003A2F57">
            <w:pPr>
              <w:pStyle w:val="T4dispositie"/>
              <w:rPr>
                <w:lang w:val="nl-NL"/>
              </w:rPr>
            </w:pPr>
            <w:r>
              <w:rPr>
                <w:lang w:val="nl-NL"/>
              </w:rPr>
              <w:t>Trompet B/D</w:t>
            </w:r>
          </w:p>
        </w:tc>
        <w:tc>
          <w:tcPr>
            <w:tcW w:w="631" w:type="dxa"/>
          </w:tcPr>
          <w:p w14:paraId="29912C91" w14:textId="77777777" w:rsidR="00000000" w:rsidRDefault="003A2F57">
            <w:pPr>
              <w:pStyle w:val="T4dispositie"/>
              <w:rPr>
                <w:lang w:val="nl-NL"/>
              </w:rPr>
            </w:pPr>
          </w:p>
          <w:p w14:paraId="41677444" w14:textId="77777777" w:rsidR="00000000" w:rsidRDefault="003A2F57">
            <w:pPr>
              <w:pStyle w:val="T4dispositie"/>
              <w:rPr>
                <w:lang w:val="nl-NL"/>
              </w:rPr>
            </w:pPr>
          </w:p>
          <w:p w14:paraId="38E43A62" w14:textId="77777777" w:rsidR="00000000" w:rsidRDefault="003A2F57">
            <w:pPr>
              <w:pStyle w:val="T4dispositie"/>
              <w:rPr>
                <w:lang w:val="nl-NL"/>
              </w:rPr>
            </w:pPr>
          </w:p>
          <w:p w14:paraId="26A087BC" w14:textId="77777777" w:rsidR="00000000" w:rsidRDefault="003A2F57">
            <w:pPr>
              <w:pStyle w:val="T4dispositie"/>
              <w:rPr>
                <w:lang w:val="nl-NL"/>
              </w:rPr>
            </w:pPr>
            <w:r>
              <w:rPr>
                <w:lang w:val="nl-NL"/>
              </w:rPr>
              <w:t>16'</w:t>
            </w:r>
          </w:p>
          <w:p w14:paraId="778411BB" w14:textId="77777777" w:rsidR="00000000" w:rsidRDefault="003A2F57">
            <w:pPr>
              <w:pStyle w:val="T4dispositie"/>
              <w:rPr>
                <w:lang w:val="nl-NL"/>
              </w:rPr>
            </w:pPr>
            <w:r>
              <w:rPr>
                <w:lang w:val="nl-NL"/>
              </w:rPr>
              <w:t>16'</w:t>
            </w:r>
          </w:p>
          <w:p w14:paraId="20A93C5B" w14:textId="77777777" w:rsidR="00000000" w:rsidRDefault="003A2F57">
            <w:pPr>
              <w:pStyle w:val="T4dispositie"/>
              <w:rPr>
                <w:lang w:val="nl-NL"/>
              </w:rPr>
            </w:pPr>
            <w:r>
              <w:rPr>
                <w:lang w:val="nl-NL"/>
              </w:rPr>
              <w:t>8'</w:t>
            </w:r>
          </w:p>
          <w:p w14:paraId="177D27A2" w14:textId="77777777" w:rsidR="00000000" w:rsidRDefault="003A2F57">
            <w:pPr>
              <w:pStyle w:val="T4dispositie"/>
              <w:rPr>
                <w:lang w:val="nl-NL"/>
              </w:rPr>
            </w:pPr>
            <w:r>
              <w:rPr>
                <w:lang w:val="nl-NL"/>
              </w:rPr>
              <w:t>8'</w:t>
            </w:r>
          </w:p>
          <w:p w14:paraId="37662AA6" w14:textId="77777777" w:rsidR="00000000" w:rsidRDefault="003A2F57">
            <w:pPr>
              <w:pStyle w:val="T4dispositie"/>
              <w:rPr>
                <w:lang w:val="nl-NL"/>
              </w:rPr>
            </w:pPr>
            <w:r>
              <w:rPr>
                <w:lang w:val="nl-NL"/>
              </w:rPr>
              <w:t>4'</w:t>
            </w:r>
          </w:p>
          <w:p w14:paraId="657EF001" w14:textId="77777777" w:rsidR="00000000" w:rsidRDefault="003A2F57">
            <w:pPr>
              <w:pStyle w:val="T4dispositie"/>
              <w:rPr>
                <w:lang w:val="nl-NL"/>
              </w:rPr>
            </w:pPr>
            <w:r>
              <w:rPr>
                <w:lang w:val="nl-NL"/>
              </w:rPr>
              <w:t>4'</w:t>
            </w:r>
          </w:p>
          <w:p w14:paraId="51CA3E10" w14:textId="77777777" w:rsidR="00000000" w:rsidRDefault="003A2F57">
            <w:pPr>
              <w:pStyle w:val="T4dispositie"/>
              <w:rPr>
                <w:lang w:val="nl-NL"/>
              </w:rPr>
            </w:pPr>
            <w:r>
              <w:rPr>
                <w:lang w:val="nl-NL"/>
              </w:rPr>
              <w:t>3'</w:t>
            </w:r>
          </w:p>
          <w:p w14:paraId="56BBD4A3" w14:textId="77777777" w:rsidR="00000000" w:rsidRDefault="003A2F57">
            <w:pPr>
              <w:pStyle w:val="T4dispositie"/>
              <w:rPr>
                <w:lang w:val="nl-NL"/>
              </w:rPr>
            </w:pPr>
            <w:r>
              <w:rPr>
                <w:lang w:val="nl-NL"/>
              </w:rPr>
              <w:t>2'</w:t>
            </w:r>
          </w:p>
          <w:p w14:paraId="7ED94F79" w14:textId="77777777" w:rsidR="00000000" w:rsidRDefault="003A2F57">
            <w:pPr>
              <w:pStyle w:val="T4dispositie"/>
              <w:rPr>
                <w:lang w:val="nl-NL"/>
              </w:rPr>
            </w:pPr>
            <w:r>
              <w:rPr>
                <w:lang w:val="nl-NL"/>
              </w:rPr>
              <w:t>3 st.</w:t>
            </w:r>
          </w:p>
          <w:p w14:paraId="71CAC220" w14:textId="77777777" w:rsidR="00000000" w:rsidRDefault="003A2F57">
            <w:pPr>
              <w:pStyle w:val="T4dispositie"/>
              <w:rPr>
                <w:lang w:val="nl-NL"/>
              </w:rPr>
            </w:pPr>
            <w:r>
              <w:rPr>
                <w:lang w:val="nl-NL"/>
              </w:rPr>
              <w:t>8'</w:t>
            </w:r>
          </w:p>
        </w:tc>
        <w:tc>
          <w:tcPr>
            <w:tcW w:w="1690" w:type="dxa"/>
          </w:tcPr>
          <w:p w14:paraId="0A86387E" w14:textId="77777777" w:rsidR="00000000" w:rsidRDefault="003A2F57">
            <w:pPr>
              <w:pStyle w:val="T4dispositie"/>
              <w:rPr>
                <w:i/>
                <w:iCs/>
                <w:lang w:val="nl-NL"/>
              </w:rPr>
            </w:pPr>
            <w:r>
              <w:rPr>
                <w:i/>
                <w:iCs/>
                <w:lang w:val="nl-NL"/>
              </w:rPr>
              <w:t>Bovenwerk (II)</w:t>
            </w:r>
          </w:p>
          <w:p w14:paraId="5A31FEC8" w14:textId="77777777" w:rsidR="00000000" w:rsidRDefault="003A2F57">
            <w:pPr>
              <w:pStyle w:val="T4dispositie"/>
              <w:rPr>
                <w:lang w:val="nl-NL"/>
              </w:rPr>
            </w:pPr>
            <w:r>
              <w:rPr>
                <w:lang w:val="nl-NL"/>
              </w:rPr>
              <w:t>8 stemmen</w:t>
            </w:r>
          </w:p>
          <w:p w14:paraId="4B0823A9" w14:textId="77777777" w:rsidR="00000000" w:rsidRDefault="003A2F57">
            <w:pPr>
              <w:pStyle w:val="T4dispositie"/>
              <w:rPr>
                <w:lang w:val="nl-NL"/>
              </w:rPr>
            </w:pPr>
          </w:p>
          <w:p w14:paraId="124CDE8B" w14:textId="77777777" w:rsidR="00000000" w:rsidRDefault="003A2F57">
            <w:pPr>
              <w:pStyle w:val="T4dispositie"/>
              <w:rPr>
                <w:lang w:val="nl-NL"/>
              </w:rPr>
            </w:pPr>
            <w:r>
              <w:rPr>
                <w:lang w:val="nl-NL"/>
              </w:rPr>
              <w:t xml:space="preserve">Fluit </w:t>
            </w:r>
            <w:proofErr w:type="spellStart"/>
            <w:r>
              <w:rPr>
                <w:lang w:val="nl-NL"/>
              </w:rPr>
              <w:t>dolce</w:t>
            </w:r>
            <w:proofErr w:type="spellEnd"/>
          </w:p>
          <w:p w14:paraId="2A022D4D" w14:textId="77777777" w:rsidR="00000000" w:rsidRDefault="003A2F57">
            <w:pPr>
              <w:pStyle w:val="T4dispositie"/>
              <w:rPr>
                <w:lang w:val="nl-NL"/>
              </w:rPr>
            </w:pPr>
            <w:proofErr w:type="spellStart"/>
            <w:r>
              <w:rPr>
                <w:lang w:val="nl-NL"/>
              </w:rPr>
              <w:t>Salicionaal</w:t>
            </w:r>
            <w:proofErr w:type="spellEnd"/>
          </w:p>
          <w:p w14:paraId="30909C4B" w14:textId="77777777" w:rsidR="00000000" w:rsidRDefault="003A2F57">
            <w:pPr>
              <w:pStyle w:val="T4dispositie"/>
              <w:rPr>
                <w:lang w:val="nl-NL"/>
              </w:rPr>
            </w:pPr>
            <w:r>
              <w:rPr>
                <w:lang w:val="nl-NL"/>
              </w:rPr>
              <w:t>Viola</w:t>
            </w:r>
          </w:p>
          <w:p w14:paraId="36C8C15D" w14:textId="77777777" w:rsidR="00000000" w:rsidRDefault="003A2F57">
            <w:pPr>
              <w:pStyle w:val="T4dispositie"/>
              <w:rPr>
                <w:lang w:val="nl-NL"/>
              </w:rPr>
            </w:pPr>
            <w:r>
              <w:rPr>
                <w:lang w:val="nl-NL"/>
              </w:rPr>
              <w:t>Fluit</w:t>
            </w:r>
          </w:p>
          <w:p w14:paraId="4EAED7A3" w14:textId="77777777" w:rsidR="00000000" w:rsidRDefault="003A2F57">
            <w:pPr>
              <w:pStyle w:val="T4dispositie"/>
              <w:rPr>
                <w:lang w:val="nl-NL"/>
              </w:rPr>
            </w:pPr>
            <w:proofErr w:type="spellStart"/>
            <w:r>
              <w:rPr>
                <w:lang w:val="nl-NL"/>
              </w:rPr>
              <w:t>Salicet</w:t>
            </w:r>
            <w:proofErr w:type="spellEnd"/>
          </w:p>
          <w:p w14:paraId="249373AA" w14:textId="77777777" w:rsidR="00000000" w:rsidRDefault="003A2F57">
            <w:pPr>
              <w:pStyle w:val="T4dispositie"/>
              <w:rPr>
                <w:lang w:val="nl-NL"/>
              </w:rPr>
            </w:pPr>
            <w:proofErr w:type="spellStart"/>
            <w:r>
              <w:rPr>
                <w:lang w:val="nl-NL"/>
              </w:rPr>
              <w:t>Quint</w:t>
            </w:r>
            <w:proofErr w:type="spellEnd"/>
          </w:p>
          <w:p w14:paraId="47C9065E" w14:textId="77777777" w:rsidR="00000000" w:rsidRDefault="003A2F57">
            <w:pPr>
              <w:pStyle w:val="T4dispositie"/>
              <w:rPr>
                <w:lang w:val="nl-NL"/>
              </w:rPr>
            </w:pPr>
            <w:r>
              <w:rPr>
                <w:lang w:val="nl-NL"/>
              </w:rPr>
              <w:t>Gemshoorn</w:t>
            </w:r>
          </w:p>
          <w:p w14:paraId="0606142D" w14:textId="77777777" w:rsidR="00000000" w:rsidRDefault="003A2F57">
            <w:pPr>
              <w:pStyle w:val="T4dispositie"/>
              <w:rPr>
                <w:lang w:val="nl-NL"/>
              </w:rPr>
            </w:pPr>
            <w:proofErr w:type="spellStart"/>
            <w:r>
              <w:rPr>
                <w:lang w:val="nl-NL"/>
              </w:rPr>
              <w:t>Dulciaan</w:t>
            </w:r>
            <w:proofErr w:type="spellEnd"/>
          </w:p>
        </w:tc>
        <w:tc>
          <w:tcPr>
            <w:tcW w:w="375" w:type="dxa"/>
          </w:tcPr>
          <w:p w14:paraId="3240B586" w14:textId="77777777" w:rsidR="00000000" w:rsidRDefault="003A2F57">
            <w:pPr>
              <w:pStyle w:val="T4dispositie"/>
              <w:rPr>
                <w:lang w:val="nl-NL"/>
              </w:rPr>
            </w:pPr>
          </w:p>
          <w:p w14:paraId="7780B1D7" w14:textId="77777777" w:rsidR="00000000" w:rsidRDefault="003A2F57">
            <w:pPr>
              <w:pStyle w:val="T4dispositie"/>
              <w:rPr>
                <w:lang w:val="nl-NL"/>
              </w:rPr>
            </w:pPr>
          </w:p>
          <w:p w14:paraId="1F336EFB" w14:textId="77777777" w:rsidR="00000000" w:rsidRDefault="003A2F57">
            <w:pPr>
              <w:pStyle w:val="T4dispositie"/>
              <w:rPr>
                <w:lang w:val="nl-NL"/>
              </w:rPr>
            </w:pPr>
          </w:p>
          <w:p w14:paraId="13355FFD" w14:textId="77777777" w:rsidR="00000000" w:rsidRDefault="003A2F57">
            <w:pPr>
              <w:pStyle w:val="T4dispositie"/>
              <w:rPr>
                <w:lang w:val="nl-NL"/>
              </w:rPr>
            </w:pPr>
            <w:r>
              <w:rPr>
                <w:lang w:val="nl-NL"/>
              </w:rPr>
              <w:t>8'</w:t>
            </w:r>
          </w:p>
          <w:p w14:paraId="01B0275C" w14:textId="77777777" w:rsidR="00000000" w:rsidRDefault="003A2F57">
            <w:pPr>
              <w:pStyle w:val="T4dispositie"/>
              <w:rPr>
                <w:lang w:val="nl-NL"/>
              </w:rPr>
            </w:pPr>
            <w:r>
              <w:rPr>
                <w:lang w:val="nl-NL"/>
              </w:rPr>
              <w:t>8'</w:t>
            </w:r>
          </w:p>
          <w:p w14:paraId="5DE29B9C" w14:textId="77777777" w:rsidR="00000000" w:rsidRDefault="003A2F57">
            <w:pPr>
              <w:pStyle w:val="T4dispositie"/>
              <w:rPr>
                <w:lang w:val="nl-NL"/>
              </w:rPr>
            </w:pPr>
            <w:r>
              <w:rPr>
                <w:lang w:val="nl-NL"/>
              </w:rPr>
              <w:t>8'</w:t>
            </w:r>
          </w:p>
          <w:p w14:paraId="59788970" w14:textId="77777777" w:rsidR="00000000" w:rsidRDefault="003A2F57">
            <w:pPr>
              <w:pStyle w:val="T4dispositie"/>
              <w:rPr>
                <w:lang w:val="nl-NL"/>
              </w:rPr>
            </w:pPr>
            <w:r>
              <w:rPr>
                <w:lang w:val="nl-NL"/>
              </w:rPr>
              <w:t>4'</w:t>
            </w:r>
          </w:p>
          <w:p w14:paraId="003D6F66" w14:textId="77777777" w:rsidR="00000000" w:rsidRDefault="003A2F57">
            <w:pPr>
              <w:pStyle w:val="T4dispositie"/>
              <w:rPr>
                <w:lang w:val="nl-NL"/>
              </w:rPr>
            </w:pPr>
            <w:r>
              <w:rPr>
                <w:lang w:val="nl-NL"/>
              </w:rPr>
              <w:t>4'</w:t>
            </w:r>
          </w:p>
          <w:p w14:paraId="4FE74A23" w14:textId="77777777" w:rsidR="00000000" w:rsidRDefault="003A2F57">
            <w:pPr>
              <w:pStyle w:val="T4dispositie"/>
              <w:rPr>
                <w:lang w:val="nl-NL"/>
              </w:rPr>
            </w:pPr>
            <w:r>
              <w:rPr>
                <w:lang w:val="nl-NL"/>
              </w:rPr>
              <w:t>3'</w:t>
            </w:r>
          </w:p>
          <w:p w14:paraId="7713EF63" w14:textId="77777777" w:rsidR="00000000" w:rsidRDefault="003A2F57">
            <w:pPr>
              <w:pStyle w:val="T4dispositie"/>
              <w:rPr>
                <w:lang w:val="nl-NL"/>
              </w:rPr>
            </w:pPr>
            <w:r>
              <w:rPr>
                <w:lang w:val="nl-NL"/>
              </w:rPr>
              <w:t>2'</w:t>
            </w:r>
          </w:p>
          <w:p w14:paraId="52D3ACEA" w14:textId="77777777" w:rsidR="00000000" w:rsidRDefault="003A2F57">
            <w:pPr>
              <w:pStyle w:val="T4dispositie"/>
              <w:rPr>
                <w:lang w:val="nl-NL"/>
              </w:rPr>
            </w:pPr>
            <w:r>
              <w:rPr>
                <w:lang w:val="nl-NL"/>
              </w:rPr>
              <w:t>8'</w:t>
            </w:r>
          </w:p>
        </w:tc>
      </w:tr>
    </w:tbl>
    <w:p w14:paraId="39C1AD0A" w14:textId="77777777" w:rsidR="00000000" w:rsidRDefault="003A2F57">
      <w:pPr>
        <w:pStyle w:val="T1"/>
        <w:jc w:val="left"/>
        <w:rPr>
          <w:lang w:val="nl-NL"/>
        </w:rPr>
      </w:pPr>
    </w:p>
    <w:p w14:paraId="56183578" w14:textId="77777777" w:rsidR="00000000" w:rsidRDefault="003A2F57">
      <w:pPr>
        <w:pStyle w:val="T1"/>
        <w:jc w:val="left"/>
        <w:rPr>
          <w:lang w:val="nl-NL"/>
        </w:rPr>
      </w:pPr>
      <w:r>
        <w:rPr>
          <w:lang w:val="nl-NL"/>
        </w:rPr>
        <w:t>Wer</w:t>
      </w:r>
      <w:r>
        <w:rPr>
          <w:lang w:val="nl-NL"/>
        </w:rPr>
        <w:t>ktuiglijke registers</w:t>
      </w:r>
    </w:p>
    <w:p w14:paraId="79C81874" w14:textId="77777777" w:rsidR="00000000" w:rsidRDefault="003A2F57">
      <w:pPr>
        <w:pStyle w:val="T1"/>
        <w:jc w:val="left"/>
        <w:rPr>
          <w:lang w:val="nl-NL"/>
        </w:rPr>
      </w:pPr>
      <w:r>
        <w:rPr>
          <w:lang w:val="nl-NL"/>
        </w:rPr>
        <w:t>manuaalkoppel</w:t>
      </w:r>
    </w:p>
    <w:p w14:paraId="0C5F0E82" w14:textId="77777777" w:rsidR="00000000" w:rsidRDefault="003A2F57">
      <w:pPr>
        <w:pStyle w:val="T1"/>
        <w:jc w:val="left"/>
        <w:rPr>
          <w:lang w:val="nl-NL"/>
        </w:rPr>
      </w:pPr>
      <w:r>
        <w:rPr>
          <w:lang w:val="nl-NL"/>
        </w:rPr>
        <w:t>tremulant BW</w:t>
      </w:r>
    </w:p>
    <w:p w14:paraId="35BC4826" w14:textId="77777777" w:rsidR="00000000" w:rsidRDefault="003A2F57">
      <w:pPr>
        <w:pStyle w:val="T1"/>
        <w:jc w:val="left"/>
        <w:rPr>
          <w:lang w:val="nl-NL"/>
        </w:rPr>
      </w:pPr>
      <w:r>
        <w:rPr>
          <w:lang w:val="nl-NL"/>
        </w:rPr>
        <w:t>ventiel</w:t>
      </w:r>
    </w:p>
    <w:p w14:paraId="1328B91E" w14:textId="77777777" w:rsidR="00000000" w:rsidRDefault="003A2F57">
      <w:pPr>
        <w:pStyle w:val="T1"/>
        <w:jc w:val="left"/>
        <w:rPr>
          <w:lang w:val="nl-NL"/>
        </w:rPr>
      </w:pPr>
    </w:p>
    <w:p w14:paraId="1C52692D" w14:textId="77777777" w:rsidR="00000000" w:rsidRDefault="003A2F57">
      <w:pPr>
        <w:pStyle w:val="T1"/>
        <w:jc w:val="left"/>
        <w:rPr>
          <w:lang w:val="nl-NL"/>
        </w:rPr>
      </w:pPr>
      <w:r>
        <w:rPr>
          <w:lang w:val="nl-NL"/>
        </w:rPr>
        <w:t>Samenstelling vulstem</w:t>
      </w:r>
    </w:p>
    <w:p w14:paraId="20999C72" w14:textId="77777777" w:rsidR="00000000" w:rsidRDefault="003A2F57">
      <w:pPr>
        <w:pStyle w:val="T1"/>
        <w:jc w:val="left"/>
        <w:rPr>
          <w:sz w:val="20"/>
          <w:lang w:val="nl-NL"/>
        </w:rPr>
      </w:pPr>
      <w:r>
        <w:rPr>
          <w:lang w:val="nl-NL"/>
        </w:rPr>
        <w:t xml:space="preserve">Cornet   </w:t>
      </w:r>
      <w:r>
        <w:rPr>
          <w:sz w:val="20"/>
          <w:lang w:val="nl-NL"/>
        </w:rPr>
        <w:t>c</w:t>
      </w:r>
      <w:r>
        <w:rPr>
          <w:sz w:val="20"/>
          <w:vertAlign w:val="superscript"/>
          <w:lang w:val="nl-NL"/>
        </w:rPr>
        <w:t>1</w:t>
      </w:r>
      <w:r>
        <w:rPr>
          <w:sz w:val="20"/>
          <w:lang w:val="nl-NL"/>
        </w:rPr>
        <w:t xml:space="preserve">   4 – 2 2/3 – 1 3/5</w:t>
      </w:r>
    </w:p>
    <w:p w14:paraId="401384A0" w14:textId="77777777" w:rsidR="00000000" w:rsidRDefault="003A2F57">
      <w:pPr>
        <w:pStyle w:val="T1"/>
        <w:jc w:val="left"/>
        <w:rPr>
          <w:lang w:val="nl-NL"/>
        </w:rPr>
      </w:pPr>
    </w:p>
    <w:p w14:paraId="47D3C557" w14:textId="77777777" w:rsidR="00000000" w:rsidRDefault="003A2F57">
      <w:pPr>
        <w:pStyle w:val="T1"/>
        <w:jc w:val="left"/>
        <w:rPr>
          <w:lang w:val="nl-NL"/>
        </w:rPr>
      </w:pPr>
      <w:r>
        <w:rPr>
          <w:lang w:val="nl-NL"/>
        </w:rPr>
        <w:t>Toonhoogte</w:t>
      </w:r>
    </w:p>
    <w:p w14:paraId="224684EE" w14:textId="77777777" w:rsidR="00000000" w:rsidRDefault="003A2F57">
      <w:pPr>
        <w:pStyle w:val="T1"/>
        <w:jc w:val="left"/>
        <w:rPr>
          <w:lang w:val="nl-NL"/>
        </w:rPr>
      </w:pPr>
      <w:r>
        <w:rPr>
          <w:lang w:val="nl-NL"/>
        </w:rPr>
        <w:t>a</w:t>
      </w:r>
      <w:r>
        <w:rPr>
          <w:vertAlign w:val="superscript"/>
          <w:lang w:val="nl-NL"/>
        </w:rPr>
        <w:t>1</w:t>
      </w:r>
      <w:r>
        <w:rPr>
          <w:lang w:val="nl-NL"/>
        </w:rPr>
        <w:t xml:space="preserve"> = 435 Hz</w:t>
      </w:r>
    </w:p>
    <w:p w14:paraId="06666EA3" w14:textId="77777777" w:rsidR="00000000" w:rsidRDefault="003A2F57">
      <w:pPr>
        <w:pStyle w:val="T1"/>
        <w:jc w:val="left"/>
        <w:rPr>
          <w:lang w:val="nl-NL"/>
        </w:rPr>
      </w:pPr>
      <w:r>
        <w:rPr>
          <w:lang w:val="nl-NL"/>
        </w:rPr>
        <w:t>Temperatuur</w:t>
      </w:r>
    </w:p>
    <w:p w14:paraId="22AF2454" w14:textId="77777777" w:rsidR="00000000" w:rsidRDefault="003A2F57">
      <w:pPr>
        <w:pStyle w:val="T1"/>
        <w:jc w:val="left"/>
        <w:rPr>
          <w:lang w:val="nl-NL"/>
        </w:rPr>
      </w:pPr>
      <w:r>
        <w:rPr>
          <w:lang w:val="nl-NL"/>
        </w:rPr>
        <w:t>evenredig zwevend</w:t>
      </w:r>
    </w:p>
    <w:p w14:paraId="34117E70" w14:textId="77777777" w:rsidR="00000000" w:rsidRDefault="003A2F57">
      <w:pPr>
        <w:pStyle w:val="T1"/>
        <w:jc w:val="left"/>
        <w:rPr>
          <w:lang w:val="nl-NL"/>
        </w:rPr>
      </w:pPr>
    </w:p>
    <w:p w14:paraId="1E2C52F3" w14:textId="77777777" w:rsidR="00000000" w:rsidRDefault="003A2F57">
      <w:pPr>
        <w:pStyle w:val="T1"/>
        <w:jc w:val="left"/>
        <w:rPr>
          <w:lang w:val="nl-NL"/>
        </w:rPr>
      </w:pPr>
      <w:r>
        <w:rPr>
          <w:lang w:val="nl-NL"/>
        </w:rPr>
        <w:t>Manuaalomvang</w:t>
      </w:r>
    </w:p>
    <w:p w14:paraId="2576F9F6" w14:textId="77777777" w:rsidR="00000000" w:rsidRDefault="003A2F57">
      <w:pPr>
        <w:pStyle w:val="T1"/>
        <w:jc w:val="left"/>
        <w:rPr>
          <w:vertAlign w:val="superscript"/>
          <w:lang w:val="nl-NL"/>
        </w:rPr>
      </w:pPr>
      <w:proofErr w:type="spellStart"/>
      <w:r>
        <w:rPr>
          <w:lang w:val="nl-NL"/>
        </w:rPr>
        <w:t>C-f</w:t>
      </w:r>
      <w:r>
        <w:rPr>
          <w:vertAlign w:val="superscript"/>
          <w:lang w:val="nl-NL"/>
        </w:rPr>
        <w:t>3</w:t>
      </w:r>
      <w:proofErr w:type="spellEnd"/>
    </w:p>
    <w:p w14:paraId="6060295B" w14:textId="77777777" w:rsidR="00000000" w:rsidRDefault="003A2F57">
      <w:pPr>
        <w:pStyle w:val="T1"/>
        <w:jc w:val="left"/>
        <w:rPr>
          <w:lang w:val="nl-NL"/>
        </w:rPr>
      </w:pPr>
      <w:r>
        <w:rPr>
          <w:lang w:val="nl-NL"/>
        </w:rPr>
        <w:t>Pedaalomvang</w:t>
      </w:r>
    </w:p>
    <w:p w14:paraId="641F83D7" w14:textId="77777777" w:rsidR="00000000" w:rsidRDefault="003A2F57">
      <w:pPr>
        <w:pStyle w:val="T1"/>
        <w:jc w:val="left"/>
        <w:rPr>
          <w:vertAlign w:val="superscript"/>
          <w:lang w:val="nl-NL"/>
        </w:rPr>
      </w:pPr>
      <w:proofErr w:type="spellStart"/>
      <w:r>
        <w:rPr>
          <w:lang w:val="nl-NL"/>
        </w:rPr>
        <w:t>C-c</w:t>
      </w:r>
      <w:r>
        <w:rPr>
          <w:vertAlign w:val="superscript"/>
          <w:lang w:val="nl-NL"/>
        </w:rPr>
        <w:t>1</w:t>
      </w:r>
      <w:proofErr w:type="spellEnd"/>
    </w:p>
    <w:p w14:paraId="2811ABA5" w14:textId="77777777" w:rsidR="00000000" w:rsidRDefault="003A2F57">
      <w:pPr>
        <w:pStyle w:val="T1"/>
        <w:jc w:val="left"/>
        <w:rPr>
          <w:lang w:val="nl-NL"/>
        </w:rPr>
      </w:pPr>
    </w:p>
    <w:p w14:paraId="48F298EE" w14:textId="77777777" w:rsidR="00000000" w:rsidRDefault="003A2F57">
      <w:pPr>
        <w:pStyle w:val="T1"/>
        <w:jc w:val="left"/>
        <w:rPr>
          <w:lang w:val="nl-NL"/>
        </w:rPr>
      </w:pPr>
      <w:r>
        <w:rPr>
          <w:lang w:val="nl-NL"/>
        </w:rPr>
        <w:t>Windvoorziening</w:t>
      </w:r>
    </w:p>
    <w:p w14:paraId="1DE1C0F3" w14:textId="77777777" w:rsidR="00000000" w:rsidRDefault="003A2F57">
      <w:pPr>
        <w:pStyle w:val="T1"/>
        <w:jc w:val="left"/>
        <w:rPr>
          <w:lang w:val="nl-NL"/>
        </w:rPr>
      </w:pPr>
      <w:r>
        <w:rPr>
          <w:lang w:val="nl-NL"/>
        </w:rPr>
        <w:t>twee regulateurbalgjes</w:t>
      </w:r>
    </w:p>
    <w:p w14:paraId="78B3DFA0" w14:textId="77777777" w:rsidR="00000000" w:rsidRDefault="003A2F57">
      <w:pPr>
        <w:pStyle w:val="T1"/>
        <w:jc w:val="left"/>
        <w:rPr>
          <w:lang w:val="nl-NL"/>
        </w:rPr>
      </w:pPr>
      <w:r>
        <w:rPr>
          <w:lang w:val="nl-NL"/>
        </w:rPr>
        <w:t>Winddruk</w:t>
      </w:r>
    </w:p>
    <w:p w14:paraId="2796E38E" w14:textId="77777777" w:rsidR="00000000" w:rsidRDefault="003A2F57">
      <w:pPr>
        <w:pStyle w:val="T1"/>
        <w:jc w:val="left"/>
        <w:rPr>
          <w:lang w:val="nl-NL"/>
        </w:rPr>
      </w:pPr>
      <w:r>
        <w:rPr>
          <w:lang w:val="nl-NL"/>
        </w:rPr>
        <w:t>95 m</w:t>
      </w:r>
      <w:r>
        <w:rPr>
          <w:lang w:val="nl-NL"/>
        </w:rPr>
        <w:t>m</w:t>
      </w:r>
    </w:p>
    <w:p w14:paraId="62A47DC0" w14:textId="77777777" w:rsidR="00000000" w:rsidRDefault="003A2F57">
      <w:pPr>
        <w:pStyle w:val="T1"/>
        <w:jc w:val="left"/>
        <w:rPr>
          <w:lang w:val="nl-NL"/>
        </w:rPr>
      </w:pPr>
    </w:p>
    <w:p w14:paraId="5B790D4F" w14:textId="77777777" w:rsidR="00000000" w:rsidRDefault="003A2F57">
      <w:pPr>
        <w:pStyle w:val="T1"/>
        <w:jc w:val="left"/>
        <w:rPr>
          <w:lang w:val="nl-NL"/>
        </w:rPr>
      </w:pPr>
      <w:r>
        <w:rPr>
          <w:lang w:val="nl-NL"/>
        </w:rPr>
        <w:t xml:space="preserve">Plaats </w:t>
      </w:r>
      <w:proofErr w:type="spellStart"/>
      <w:r>
        <w:rPr>
          <w:lang w:val="nl-NL"/>
        </w:rPr>
        <w:t>klaviatuur</w:t>
      </w:r>
      <w:proofErr w:type="spellEnd"/>
    </w:p>
    <w:p w14:paraId="4E007261" w14:textId="77777777" w:rsidR="00000000" w:rsidRDefault="003A2F57">
      <w:pPr>
        <w:pStyle w:val="T1"/>
        <w:jc w:val="left"/>
        <w:rPr>
          <w:lang w:val="nl-NL"/>
        </w:rPr>
      </w:pPr>
      <w:r>
        <w:rPr>
          <w:lang w:val="nl-NL"/>
        </w:rPr>
        <w:t>linkerzijde</w:t>
      </w:r>
    </w:p>
    <w:p w14:paraId="0230D58C" w14:textId="77777777" w:rsidR="00000000" w:rsidRDefault="003A2F57">
      <w:pPr>
        <w:pStyle w:val="T1"/>
        <w:jc w:val="left"/>
        <w:rPr>
          <w:lang w:val="nl-NL"/>
        </w:rPr>
      </w:pPr>
    </w:p>
    <w:p w14:paraId="267D1B53" w14:textId="77777777" w:rsidR="00000000" w:rsidRDefault="003A2F57">
      <w:pPr>
        <w:pStyle w:val="Heading2"/>
        <w:rPr>
          <w:i w:val="0"/>
          <w:iCs/>
        </w:rPr>
      </w:pPr>
      <w:r>
        <w:rPr>
          <w:i w:val="0"/>
          <w:iCs/>
        </w:rPr>
        <w:t>Bijzonderheden</w:t>
      </w:r>
    </w:p>
    <w:p w14:paraId="288E133A" w14:textId="77777777" w:rsidR="00000000" w:rsidRDefault="003A2F57">
      <w:pPr>
        <w:pStyle w:val="T1"/>
        <w:jc w:val="left"/>
        <w:rPr>
          <w:lang w:val="nl-NL"/>
        </w:rPr>
      </w:pPr>
    </w:p>
    <w:p w14:paraId="6D845AE7" w14:textId="77777777" w:rsidR="00000000" w:rsidRDefault="003A2F57">
      <w:pPr>
        <w:pStyle w:val="T1"/>
        <w:jc w:val="left"/>
        <w:rPr>
          <w:lang w:val="nl-NL"/>
        </w:rPr>
      </w:pPr>
      <w:r>
        <w:rPr>
          <w:lang w:val="nl-NL"/>
        </w:rPr>
        <w:t>Deling B/D tussen h en c</w:t>
      </w:r>
      <w:r>
        <w:rPr>
          <w:vertAlign w:val="superscript"/>
          <w:lang w:val="nl-NL"/>
        </w:rPr>
        <w:t>1</w:t>
      </w:r>
      <w:r>
        <w:rPr>
          <w:lang w:val="nl-NL"/>
        </w:rPr>
        <w:t>.</w:t>
      </w:r>
    </w:p>
    <w:p w14:paraId="09A05106" w14:textId="77777777" w:rsidR="00000000" w:rsidRDefault="003A2F57">
      <w:pPr>
        <w:pStyle w:val="T1"/>
        <w:jc w:val="left"/>
        <w:rPr>
          <w:lang w:val="nl-NL"/>
        </w:rPr>
      </w:pPr>
      <w:r>
        <w:rPr>
          <w:lang w:val="nl-NL"/>
        </w:rPr>
        <w:t xml:space="preserve">In 1855 werd het voormalige orgel door de gebroeders </w:t>
      </w:r>
      <w:proofErr w:type="spellStart"/>
      <w:r>
        <w:rPr>
          <w:lang w:val="nl-NL"/>
        </w:rPr>
        <w:t>Adema</w:t>
      </w:r>
      <w:proofErr w:type="spellEnd"/>
      <w:r>
        <w:rPr>
          <w:lang w:val="nl-NL"/>
        </w:rPr>
        <w:t xml:space="preserve"> hersteld en vanaf dat moment verzorgden zij ook het onderhoud. In 1865 werden klavier, pedaal en delen van het mechaniek</w:t>
      </w:r>
      <w:r>
        <w:rPr>
          <w:lang w:val="nl-NL"/>
        </w:rPr>
        <w:t xml:space="preserve"> vernieuwd en vier jaar later werd een nieuw windtoestel geleverd. Dit moet een toestel geweest zijn waarbij de schepbalgen met een wiel, verbonden aan een krukas, bediend werden. In de betalingen van de stembeurten is na 1869 sprake van ‘het draaien van d</w:t>
      </w:r>
      <w:r>
        <w:rPr>
          <w:lang w:val="nl-NL"/>
        </w:rPr>
        <w:t>e balgen’.</w:t>
      </w:r>
    </w:p>
    <w:p w14:paraId="66510574" w14:textId="77777777" w:rsidR="00000000" w:rsidRDefault="003A2F57">
      <w:pPr>
        <w:pStyle w:val="T1"/>
        <w:jc w:val="left"/>
        <w:rPr>
          <w:lang w:val="nl-NL"/>
        </w:rPr>
      </w:pPr>
      <w:r>
        <w:rPr>
          <w:lang w:val="nl-NL"/>
        </w:rPr>
        <w:t xml:space="preserve">Het is echter niet zeker dat </w:t>
      </w:r>
      <w:proofErr w:type="spellStart"/>
      <w:r>
        <w:rPr>
          <w:lang w:val="nl-NL"/>
        </w:rPr>
        <w:t>Hardorff</w:t>
      </w:r>
      <w:proofErr w:type="spellEnd"/>
      <w:r>
        <w:rPr>
          <w:lang w:val="nl-NL"/>
        </w:rPr>
        <w:t xml:space="preserve"> het windtoestel van </w:t>
      </w:r>
      <w:proofErr w:type="spellStart"/>
      <w:r>
        <w:rPr>
          <w:lang w:val="nl-NL"/>
        </w:rPr>
        <w:t>Adema</w:t>
      </w:r>
      <w:proofErr w:type="spellEnd"/>
      <w:r>
        <w:rPr>
          <w:lang w:val="nl-NL"/>
        </w:rPr>
        <w:t xml:space="preserve"> overnam. Na 1877 wordt weer over het trappen van de balgen gesproken, maar de ingrepen in 1893 geven wel voeding aan de gedachte dat het </w:t>
      </w:r>
      <w:proofErr w:type="spellStart"/>
      <w:r>
        <w:rPr>
          <w:lang w:val="nl-NL"/>
        </w:rPr>
        <w:t>Adema-windtoestel</w:t>
      </w:r>
      <w:proofErr w:type="spellEnd"/>
      <w:r>
        <w:rPr>
          <w:lang w:val="nl-NL"/>
        </w:rPr>
        <w:t xml:space="preserve"> in 1877 werd overgenomen. </w:t>
      </w:r>
      <w:r>
        <w:rPr>
          <w:lang w:val="nl-NL"/>
        </w:rPr>
        <w:t xml:space="preserve">Het </w:t>
      </w:r>
      <w:proofErr w:type="spellStart"/>
      <w:r>
        <w:rPr>
          <w:lang w:val="nl-NL"/>
        </w:rPr>
        <w:t>schepbalgsysteem</w:t>
      </w:r>
      <w:proofErr w:type="spellEnd"/>
      <w:r>
        <w:rPr>
          <w:lang w:val="nl-NL"/>
        </w:rPr>
        <w:t xml:space="preserve"> zou dan in 1893 gewijzigd kunnen zijn.</w:t>
      </w:r>
    </w:p>
    <w:p w14:paraId="4D4B2EC6" w14:textId="77777777" w:rsidR="00000000" w:rsidRDefault="003A2F57">
      <w:pPr>
        <w:pStyle w:val="T1"/>
        <w:jc w:val="left"/>
        <w:rPr>
          <w:lang w:val="nl-NL"/>
        </w:rPr>
      </w:pPr>
      <w:r>
        <w:rPr>
          <w:lang w:val="nl-NL"/>
        </w:rPr>
        <w:t xml:space="preserve">In het front spreken pijpen van de </w:t>
      </w:r>
      <w:proofErr w:type="spellStart"/>
      <w:r>
        <w:rPr>
          <w:lang w:val="nl-NL"/>
        </w:rPr>
        <w:t>Violon</w:t>
      </w:r>
      <w:proofErr w:type="spellEnd"/>
      <w:r>
        <w:rPr>
          <w:lang w:val="nl-NL"/>
        </w:rPr>
        <w:t xml:space="preserve"> D 16' (c</w:t>
      </w:r>
      <w:r>
        <w:rPr>
          <w:vertAlign w:val="superscript"/>
          <w:lang w:val="nl-NL"/>
        </w:rPr>
        <w:t>1</w:t>
      </w:r>
      <w:r>
        <w:rPr>
          <w:lang w:val="nl-NL"/>
        </w:rPr>
        <w:t>-b</w:t>
      </w:r>
      <w:r>
        <w:rPr>
          <w:vertAlign w:val="superscript"/>
          <w:lang w:val="nl-NL"/>
        </w:rPr>
        <w:t>1</w:t>
      </w:r>
      <w:r>
        <w:rPr>
          <w:lang w:val="nl-NL"/>
        </w:rPr>
        <w:t xml:space="preserve">) en de </w:t>
      </w:r>
      <w:proofErr w:type="spellStart"/>
      <w:r>
        <w:rPr>
          <w:lang w:val="nl-NL"/>
        </w:rPr>
        <w:t>Prestant</w:t>
      </w:r>
      <w:proofErr w:type="spellEnd"/>
      <w:r>
        <w:rPr>
          <w:lang w:val="nl-NL"/>
        </w:rPr>
        <w:t xml:space="preserve"> 8' (</w:t>
      </w:r>
      <w:proofErr w:type="spellStart"/>
      <w:r>
        <w:rPr>
          <w:lang w:val="nl-NL"/>
        </w:rPr>
        <w:t>C-e</w:t>
      </w:r>
      <w:r>
        <w:rPr>
          <w:vertAlign w:val="superscript"/>
          <w:lang w:val="nl-NL"/>
        </w:rPr>
        <w:t>1</w:t>
      </w:r>
      <w:proofErr w:type="spellEnd"/>
      <w:r>
        <w:rPr>
          <w:lang w:val="nl-NL"/>
        </w:rPr>
        <w:t xml:space="preserve">). Alle pijpen op de frontkrans zijn sprekend, in de onderste smalle veldjes staan pijpen van de </w:t>
      </w:r>
      <w:proofErr w:type="spellStart"/>
      <w:r>
        <w:rPr>
          <w:lang w:val="nl-NL"/>
        </w:rPr>
        <w:t>Prestant</w:t>
      </w:r>
      <w:proofErr w:type="spellEnd"/>
      <w:r>
        <w:rPr>
          <w:lang w:val="nl-NL"/>
        </w:rPr>
        <w:t xml:space="preserve"> 8' en </w:t>
      </w:r>
      <w:proofErr w:type="spellStart"/>
      <w:r>
        <w:rPr>
          <w:lang w:val="nl-NL"/>
        </w:rPr>
        <w:t>Violo</w:t>
      </w:r>
      <w:r>
        <w:rPr>
          <w:lang w:val="nl-NL"/>
        </w:rPr>
        <w:t>n</w:t>
      </w:r>
      <w:proofErr w:type="spellEnd"/>
      <w:r>
        <w:rPr>
          <w:lang w:val="nl-NL"/>
        </w:rPr>
        <w:t xml:space="preserve"> D 16' om en om.</w:t>
      </w:r>
    </w:p>
    <w:p w14:paraId="584E3087" w14:textId="77777777" w:rsidR="00000000" w:rsidRDefault="003A2F57">
      <w:pPr>
        <w:pStyle w:val="T1"/>
        <w:jc w:val="left"/>
        <w:rPr>
          <w:lang w:val="nl-NL"/>
        </w:rPr>
      </w:pPr>
      <w:r>
        <w:rPr>
          <w:lang w:val="nl-NL"/>
        </w:rPr>
        <w:t xml:space="preserve">De twee handklavieren zijn verschillend van constructie. Manuaal I is, in verband met de lage ligging van de </w:t>
      </w:r>
      <w:proofErr w:type="spellStart"/>
      <w:r>
        <w:rPr>
          <w:lang w:val="nl-NL"/>
        </w:rPr>
        <w:t>HW-lade</w:t>
      </w:r>
      <w:proofErr w:type="spellEnd"/>
      <w:r>
        <w:rPr>
          <w:lang w:val="nl-NL"/>
        </w:rPr>
        <w:t xml:space="preserve">, een balansklavier, </w:t>
      </w:r>
      <w:proofErr w:type="spellStart"/>
      <w:r>
        <w:rPr>
          <w:lang w:val="nl-NL"/>
        </w:rPr>
        <w:t>mannuaal</w:t>
      </w:r>
      <w:proofErr w:type="spellEnd"/>
      <w:r>
        <w:rPr>
          <w:lang w:val="nl-NL"/>
        </w:rPr>
        <w:t xml:space="preserve"> II is een staartklavier. De registerknoppen van de beide afsluitingen zijn nog aanwezig, maa</w:t>
      </w:r>
      <w:r>
        <w:rPr>
          <w:lang w:val="nl-NL"/>
        </w:rPr>
        <w:t>r vastgezet. Behalve de balgen zijn ook alle kanalen vervangen, waarbij de afsluitingen en de oorspronkelijke tremulant verloren zijn gegaan. De huidige tremulant is een pneumatisch exemplaar.</w:t>
      </w:r>
    </w:p>
    <w:p w14:paraId="4AA899A3" w14:textId="77777777" w:rsidR="00000000" w:rsidRDefault="003A2F57">
      <w:pPr>
        <w:pStyle w:val="T1"/>
        <w:jc w:val="left"/>
        <w:rPr>
          <w:lang w:val="nl-NL"/>
        </w:rPr>
      </w:pPr>
      <w:r>
        <w:rPr>
          <w:lang w:val="nl-NL"/>
        </w:rPr>
        <w:t xml:space="preserve">De </w:t>
      </w:r>
      <w:proofErr w:type="spellStart"/>
      <w:r>
        <w:rPr>
          <w:lang w:val="nl-NL"/>
        </w:rPr>
        <w:t>windladen</w:t>
      </w:r>
      <w:proofErr w:type="spellEnd"/>
      <w:r>
        <w:rPr>
          <w:lang w:val="nl-NL"/>
        </w:rPr>
        <w:t xml:space="preserve"> zijn van eiken, inclusief stokken en roosters. Aan</w:t>
      </w:r>
      <w:r>
        <w:rPr>
          <w:lang w:val="nl-NL"/>
        </w:rPr>
        <w:t xml:space="preserve"> het uiteinde van de stokken bevinden zich papieren etiketten met de registernamen. Beide laden zijn voorzien van drie </w:t>
      </w:r>
      <w:proofErr w:type="spellStart"/>
      <w:r>
        <w:rPr>
          <w:lang w:val="nl-NL"/>
        </w:rPr>
        <w:t>opliggende</w:t>
      </w:r>
      <w:proofErr w:type="spellEnd"/>
      <w:r>
        <w:rPr>
          <w:lang w:val="nl-NL"/>
        </w:rPr>
        <w:t xml:space="preserve"> voorslagen. De </w:t>
      </w:r>
      <w:proofErr w:type="spellStart"/>
      <w:r>
        <w:rPr>
          <w:lang w:val="nl-NL"/>
        </w:rPr>
        <w:t>cancelvolgorde</w:t>
      </w:r>
      <w:proofErr w:type="spellEnd"/>
      <w:r>
        <w:rPr>
          <w:lang w:val="nl-NL"/>
        </w:rPr>
        <w:t xml:space="preserve"> van de </w:t>
      </w:r>
      <w:proofErr w:type="spellStart"/>
      <w:r>
        <w:rPr>
          <w:lang w:val="nl-NL"/>
        </w:rPr>
        <w:t>HW-lade</w:t>
      </w:r>
      <w:proofErr w:type="spellEnd"/>
      <w:r>
        <w:rPr>
          <w:lang w:val="nl-NL"/>
        </w:rPr>
        <w:t xml:space="preserve"> is: C Gis Fis B d / </w:t>
      </w:r>
      <w:proofErr w:type="spellStart"/>
      <w:r>
        <w:rPr>
          <w:lang w:val="nl-NL"/>
        </w:rPr>
        <w:t>e</w:t>
      </w:r>
      <w:proofErr w:type="spellEnd"/>
      <w:r>
        <w:rPr>
          <w:lang w:val="nl-NL"/>
        </w:rPr>
        <w:t xml:space="preserve">³ (hele tonen) e / E D C Cis Dis / dis (hele tonen) </w:t>
      </w:r>
      <w:proofErr w:type="spellStart"/>
      <w:r>
        <w:rPr>
          <w:lang w:val="nl-NL"/>
        </w:rPr>
        <w:t>f</w:t>
      </w:r>
      <w:proofErr w:type="spellEnd"/>
      <w:r>
        <w:rPr>
          <w:lang w:val="nl-NL"/>
        </w:rPr>
        <w:t>³ / cis</w:t>
      </w:r>
      <w:r>
        <w:rPr>
          <w:lang w:val="nl-NL"/>
        </w:rPr>
        <w:t xml:space="preserve"> A F G H. De </w:t>
      </w:r>
      <w:proofErr w:type="spellStart"/>
      <w:r>
        <w:rPr>
          <w:lang w:val="nl-NL"/>
        </w:rPr>
        <w:t>cancelvolgorde</w:t>
      </w:r>
      <w:proofErr w:type="spellEnd"/>
      <w:r>
        <w:rPr>
          <w:lang w:val="nl-NL"/>
        </w:rPr>
        <w:t xml:space="preserve"> van de </w:t>
      </w:r>
      <w:proofErr w:type="spellStart"/>
      <w:r>
        <w:rPr>
          <w:lang w:val="nl-NL"/>
        </w:rPr>
        <w:t>BW-lade</w:t>
      </w:r>
      <w:proofErr w:type="spellEnd"/>
      <w:r>
        <w:rPr>
          <w:lang w:val="nl-NL"/>
        </w:rPr>
        <w:t xml:space="preserve"> is in hele tonen, aflopend vanuit C/Cis in het midden.</w:t>
      </w:r>
    </w:p>
    <w:p w14:paraId="411ADFF3" w14:textId="77777777" w:rsidR="00000000" w:rsidRDefault="003A2F57">
      <w:pPr>
        <w:pStyle w:val="T1"/>
        <w:jc w:val="left"/>
        <w:rPr>
          <w:lang w:val="nl-NL"/>
        </w:rPr>
      </w:pPr>
      <w:r>
        <w:rPr>
          <w:lang w:val="nl-NL"/>
        </w:rPr>
        <w:t>Eiken pijpwerk bevindt zich in de Bourdon 16' (</w:t>
      </w:r>
      <w:proofErr w:type="spellStart"/>
      <w:r>
        <w:rPr>
          <w:lang w:val="nl-NL"/>
        </w:rPr>
        <w:t>C-h</w:t>
      </w:r>
      <w:proofErr w:type="spellEnd"/>
      <w:r>
        <w:rPr>
          <w:lang w:val="nl-NL"/>
        </w:rPr>
        <w:t>), de Holpijp 8' (</w:t>
      </w:r>
      <w:proofErr w:type="spellStart"/>
      <w:r>
        <w:rPr>
          <w:lang w:val="nl-NL"/>
        </w:rPr>
        <w:t>C-H</w:t>
      </w:r>
      <w:proofErr w:type="spellEnd"/>
      <w:r>
        <w:rPr>
          <w:lang w:val="nl-NL"/>
        </w:rPr>
        <w:t xml:space="preserve">) en in de Fluit </w:t>
      </w:r>
      <w:proofErr w:type="spellStart"/>
      <w:r>
        <w:rPr>
          <w:lang w:val="nl-NL"/>
        </w:rPr>
        <w:t>dolce</w:t>
      </w:r>
      <w:proofErr w:type="spellEnd"/>
      <w:r>
        <w:rPr>
          <w:lang w:val="nl-NL"/>
        </w:rPr>
        <w:t xml:space="preserve"> 8' (</w:t>
      </w:r>
      <w:proofErr w:type="spellStart"/>
      <w:r>
        <w:rPr>
          <w:lang w:val="nl-NL"/>
        </w:rPr>
        <w:t>C-H</w:t>
      </w:r>
      <w:proofErr w:type="spellEnd"/>
      <w:r>
        <w:rPr>
          <w:lang w:val="nl-NL"/>
        </w:rPr>
        <w:t xml:space="preserve">). Van de Bourdon 16' staan </w:t>
      </w:r>
      <w:proofErr w:type="spellStart"/>
      <w:r>
        <w:rPr>
          <w:lang w:val="nl-NL"/>
        </w:rPr>
        <w:t>C-G</w:t>
      </w:r>
      <w:proofErr w:type="spellEnd"/>
      <w:r>
        <w:rPr>
          <w:lang w:val="nl-NL"/>
        </w:rPr>
        <w:t xml:space="preserve"> aan de rechterzijkant op </w:t>
      </w:r>
      <w:r>
        <w:rPr>
          <w:lang w:val="nl-NL"/>
        </w:rPr>
        <w:t xml:space="preserve">een eigen lade met eigen mechaniek, via een extra walsarm aan de speelwalsen verbonden. De Roerfluit 4' heeft conische pijpen in het hoogste octaaf. Van het </w:t>
      </w:r>
      <w:proofErr w:type="spellStart"/>
      <w:r>
        <w:rPr>
          <w:lang w:val="nl-NL"/>
        </w:rPr>
        <w:t>vier-voets</w:t>
      </w:r>
      <w:proofErr w:type="spellEnd"/>
      <w:r>
        <w:rPr>
          <w:lang w:val="nl-NL"/>
        </w:rPr>
        <w:t xml:space="preserve"> koor van de Cornet is c</w:t>
      </w:r>
      <w:r>
        <w:rPr>
          <w:vertAlign w:val="superscript"/>
          <w:lang w:val="nl-NL"/>
        </w:rPr>
        <w:t>1</w:t>
      </w:r>
      <w:r>
        <w:rPr>
          <w:lang w:val="nl-NL"/>
        </w:rPr>
        <w:t>-h</w:t>
      </w:r>
      <w:r>
        <w:rPr>
          <w:vertAlign w:val="superscript"/>
          <w:lang w:val="nl-NL"/>
        </w:rPr>
        <w:t>1</w:t>
      </w:r>
      <w:r>
        <w:rPr>
          <w:lang w:val="nl-NL"/>
        </w:rPr>
        <w:t xml:space="preserve"> gedekt. De </w:t>
      </w:r>
      <w:proofErr w:type="spellStart"/>
      <w:r>
        <w:rPr>
          <w:lang w:val="nl-NL"/>
        </w:rPr>
        <w:t>Salicionaal</w:t>
      </w:r>
      <w:proofErr w:type="spellEnd"/>
      <w:r>
        <w:rPr>
          <w:lang w:val="nl-NL"/>
        </w:rPr>
        <w:t xml:space="preserve"> 8' is open vanaf F, </w:t>
      </w:r>
      <w:proofErr w:type="spellStart"/>
      <w:r>
        <w:rPr>
          <w:lang w:val="nl-NL"/>
        </w:rPr>
        <w:t>F-c</w:t>
      </w:r>
      <w:proofErr w:type="spellEnd"/>
      <w:r>
        <w:rPr>
          <w:lang w:val="nl-NL"/>
        </w:rPr>
        <w:t xml:space="preserve"> zijn tussen l</w:t>
      </w:r>
      <w:r>
        <w:rPr>
          <w:lang w:val="nl-NL"/>
        </w:rPr>
        <w:t xml:space="preserve">ade en front afgevoerd. Voor </w:t>
      </w:r>
      <w:proofErr w:type="spellStart"/>
      <w:r>
        <w:rPr>
          <w:lang w:val="nl-NL"/>
        </w:rPr>
        <w:t>C-E</w:t>
      </w:r>
      <w:proofErr w:type="spellEnd"/>
      <w:r>
        <w:rPr>
          <w:lang w:val="nl-NL"/>
        </w:rPr>
        <w:t xml:space="preserve"> is een combinatie met de Fluit </w:t>
      </w:r>
      <w:proofErr w:type="spellStart"/>
      <w:r>
        <w:rPr>
          <w:lang w:val="nl-NL"/>
        </w:rPr>
        <w:t>dolce</w:t>
      </w:r>
      <w:proofErr w:type="spellEnd"/>
      <w:r>
        <w:rPr>
          <w:lang w:val="nl-NL"/>
        </w:rPr>
        <w:t xml:space="preserve"> 8' gemaakt. De Viola 8' is in het groot octaaf gecombineerd met de </w:t>
      </w:r>
      <w:proofErr w:type="spellStart"/>
      <w:r>
        <w:rPr>
          <w:lang w:val="nl-NL"/>
        </w:rPr>
        <w:t>Salicionaal</w:t>
      </w:r>
      <w:proofErr w:type="spellEnd"/>
      <w:r>
        <w:rPr>
          <w:lang w:val="nl-NL"/>
        </w:rPr>
        <w:t xml:space="preserve">. De Fluit 4' is van </w:t>
      </w:r>
      <w:proofErr w:type="spellStart"/>
      <w:r>
        <w:rPr>
          <w:lang w:val="nl-NL"/>
        </w:rPr>
        <w:t>C-e</w:t>
      </w:r>
      <w:r>
        <w:rPr>
          <w:vertAlign w:val="superscript"/>
          <w:lang w:val="nl-NL"/>
        </w:rPr>
        <w:t>2</w:t>
      </w:r>
      <w:proofErr w:type="spellEnd"/>
      <w:r>
        <w:rPr>
          <w:lang w:val="nl-NL"/>
        </w:rPr>
        <w:t xml:space="preserve"> gedekt, het hoogste octaaf is conisch, open. De </w:t>
      </w:r>
      <w:proofErr w:type="spellStart"/>
      <w:r>
        <w:rPr>
          <w:lang w:val="nl-NL"/>
        </w:rPr>
        <w:t>Quint</w:t>
      </w:r>
      <w:proofErr w:type="spellEnd"/>
      <w:r>
        <w:rPr>
          <w:lang w:val="nl-NL"/>
        </w:rPr>
        <w:t xml:space="preserve"> 3' is een conisch fluitregis</w:t>
      </w:r>
      <w:r>
        <w:rPr>
          <w:lang w:val="nl-NL"/>
        </w:rPr>
        <w:t>ter; de Gemshoorn 2' is eveneens conisch.</w:t>
      </w:r>
    </w:p>
    <w:p w14:paraId="3F0E5009" w14:textId="77777777" w:rsidR="00000000" w:rsidRDefault="003A2F57">
      <w:pPr>
        <w:pStyle w:val="T1"/>
        <w:jc w:val="left"/>
        <w:rPr>
          <w:lang w:val="nl-NL"/>
        </w:rPr>
      </w:pPr>
      <w:proofErr w:type="spellStart"/>
      <w:r>
        <w:rPr>
          <w:lang w:val="nl-NL"/>
        </w:rPr>
        <w:t>Expressions</w:t>
      </w:r>
      <w:proofErr w:type="spellEnd"/>
      <w:r>
        <w:rPr>
          <w:lang w:val="nl-NL"/>
        </w:rPr>
        <w:t xml:space="preserve"> zijn toegepast bij alle pijpen van de open 16- en </w:t>
      </w:r>
      <w:proofErr w:type="spellStart"/>
      <w:r>
        <w:rPr>
          <w:lang w:val="nl-NL"/>
        </w:rPr>
        <w:t>acht-voets</w:t>
      </w:r>
      <w:proofErr w:type="spellEnd"/>
      <w:r>
        <w:rPr>
          <w:lang w:val="nl-NL"/>
        </w:rPr>
        <w:t xml:space="preserve"> registers, en voorts bij de Octaaf 4' (</w:t>
      </w:r>
      <w:proofErr w:type="spellStart"/>
      <w:r>
        <w:rPr>
          <w:lang w:val="nl-NL"/>
        </w:rPr>
        <w:t>C-h</w:t>
      </w:r>
      <w:proofErr w:type="spellEnd"/>
      <w:r>
        <w:rPr>
          <w:lang w:val="nl-NL"/>
        </w:rPr>
        <w:t xml:space="preserve">), de </w:t>
      </w:r>
      <w:proofErr w:type="spellStart"/>
      <w:r>
        <w:rPr>
          <w:lang w:val="nl-NL"/>
        </w:rPr>
        <w:t>Quintprestant</w:t>
      </w:r>
      <w:proofErr w:type="spellEnd"/>
      <w:r>
        <w:rPr>
          <w:lang w:val="nl-NL"/>
        </w:rPr>
        <w:t xml:space="preserve"> 3' (</w:t>
      </w:r>
      <w:proofErr w:type="spellStart"/>
      <w:r>
        <w:rPr>
          <w:lang w:val="nl-NL"/>
        </w:rPr>
        <w:t>C-e</w:t>
      </w:r>
      <w:proofErr w:type="spellEnd"/>
      <w:r>
        <w:rPr>
          <w:lang w:val="nl-NL"/>
        </w:rPr>
        <w:t>), de Octaaf 2' (</w:t>
      </w:r>
      <w:proofErr w:type="spellStart"/>
      <w:r>
        <w:rPr>
          <w:lang w:val="nl-NL"/>
        </w:rPr>
        <w:t>C-H</w:t>
      </w:r>
      <w:proofErr w:type="spellEnd"/>
      <w:r>
        <w:rPr>
          <w:lang w:val="nl-NL"/>
        </w:rPr>
        <w:t xml:space="preserve">) en de </w:t>
      </w:r>
      <w:proofErr w:type="spellStart"/>
      <w:r>
        <w:rPr>
          <w:lang w:val="nl-NL"/>
        </w:rPr>
        <w:t>Salicet</w:t>
      </w:r>
      <w:proofErr w:type="spellEnd"/>
      <w:r>
        <w:rPr>
          <w:lang w:val="nl-NL"/>
        </w:rPr>
        <w:t xml:space="preserve"> 4' (</w:t>
      </w:r>
      <w:proofErr w:type="spellStart"/>
      <w:r>
        <w:rPr>
          <w:lang w:val="nl-NL"/>
        </w:rPr>
        <w:t>C-f</w:t>
      </w:r>
      <w:r>
        <w:rPr>
          <w:vertAlign w:val="superscript"/>
          <w:lang w:val="nl-NL"/>
        </w:rPr>
        <w:t>2</w:t>
      </w:r>
      <w:proofErr w:type="spellEnd"/>
      <w:r>
        <w:rPr>
          <w:lang w:val="nl-NL"/>
        </w:rPr>
        <w:t>).</w:t>
      </w:r>
    </w:p>
    <w:p w14:paraId="23212C2F" w14:textId="77777777" w:rsidR="003A2F57" w:rsidRDefault="003A2F57">
      <w:pPr>
        <w:pStyle w:val="T1"/>
        <w:jc w:val="left"/>
        <w:rPr>
          <w:lang w:val="nl-NL"/>
        </w:rPr>
      </w:pPr>
      <w:r>
        <w:rPr>
          <w:lang w:val="nl-NL"/>
        </w:rPr>
        <w:t>Bijzonder is de construct</w:t>
      </w:r>
      <w:r>
        <w:rPr>
          <w:lang w:val="nl-NL"/>
        </w:rPr>
        <w:t xml:space="preserve">ie van de twee tongwerken. De </w:t>
      </w:r>
      <w:proofErr w:type="spellStart"/>
      <w:r>
        <w:rPr>
          <w:lang w:val="nl-NL"/>
        </w:rPr>
        <w:t>stevels</w:t>
      </w:r>
      <w:proofErr w:type="spellEnd"/>
      <w:r>
        <w:rPr>
          <w:lang w:val="nl-NL"/>
        </w:rPr>
        <w:t xml:space="preserve"> zijn van hout, rond, de koppen zijn van hout, eveneens rond, en bezitten een soort houten keel die met de kop een geheel vormt, waarin de messing keel in een uitholling is geplaatst. Op de </w:t>
      </w:r>
      <w:proofErr w:type="spellStart"/>
      <w:r>
        <w:rPr>
          <w:lang w:val="nl-NL"/>
        </w:rPr>
        <w:t>stevels</w:t>
      </w:r>
      <w:proofErr w:type="spellEnd"/>
      <w:r>
        <w:rPr>
          <w:lang w:val="nl-NL"/>
        </w:rPr>
        <w:t xml:space="preserve"> zijn toonetiketten me</w:t>
      </w:r>
      <w:r>
        <w:rPr>
          <w:lang w:val="nl-NL"/>
        </w:rPr>
        <w:t xml:space="preserve">t drukletters geplakt, op de bekers zijn handgekraste toonnamen te zien. De bekers van de </w:t>
      </w:r>
      <w:proofErr w:type="spellStart"/>
      <w:r>
        <w:rPr>
          <w:lang w:val="nl-NL"/>
        </w:rPr>
        <w:t>Dulciaan</w:t>
      </w:r>
      <w:proofErr w:type="spellEnd"/>
      <w:r>
        <w:rPr>
          <w:lang w:val="nl-NL"/>
        </w:rPr>
        <w:t xml:space="preserve"> 8' zijn eng trechtervormig, op de grootste pijp is als naaminscriptie ‘</w:t>
      </w:r>
      <w:proofErr w:type="spellStart"/>
      <w:r>
        <w:rPr>
          <w:lang w:val="nl-NL"/>
        </w:rPr>
        <w:t>Basson</w:t>
      </w:r>
      <w:proofErr w:type="spellEnd"/>
      <w:r>
        <w:rPr>
          <w:lang w:val="nl-NL"/>
        </w:rPr>
        <w:t>’ te lezen.</w:t>
      </w:r>
    </w:p>
    <w:sectPr w:rsidR="003A2F57">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1B2CA0"/>
    <w:multiLevelType w:val="hybridMultilevel"/>
    <w:tmpl w:val="7E027168"/>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D5A"/>
    <w:rsid w:val="003A2F57"/>
    <w:rsid w:val="005A1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7375751"/>
  <w15:chartTrackingRefBased/>
  <w15:docId w15:val="{4F11D3B3-4B28-744A-BE3B-B6EBA20F5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character" w:styleId="EndnoteReference">
    <w:name w:val="endnote reference"/>
    <w:basedOn w:val="DefaultParagraphFont"/>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1365</Words>
  <Characters>7783</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Schellinkhout / 1872</vt:lpstr>
    </vt:vector>
  </TitlesOfParts>
  <Company>NIvO</Company>
  <LinksUpToDate>false</LinksUpToDate>
  <CharactersWithSpaces>9130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Schellinkhout / 1872</dc:title>
  <dc:subject/>
  <dc:creator>WS1</dc:creator>
  <cp:keywords/>
  <dc:description/>
  <cp:lastModifiedBy>Eline J Duijsens</cp:lastModifiedBy>
  <cp:revision>2</cp:revision>
  <dcterms:created xsi:type="dcterms:W3CDTF">2021-09-20T13:55:00Z</dcterms:created>
  <dcterms:modified xsi:type="dcterms:W3CDTF">2021-09-20T13:55:00Z</dcterms:modified>
</cp:coreProperties>
</file>