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6310" w14:textId="77777777" w:rsidR="00C8530D" w:rsidRDefault="00407754">
      <w:pPr>
        <w:pStyle w:val="Heading1"/>
      </w:pPr>
      <w:r>
        <w:t>Brantgum / 1878</w:t>
      </w:r>
    </w:p>
    <w:p w14:paraId="02604BEF" w14:textId="77777777" w:rsidR="00C8530D" w:rsidRDefault="00407754">
      <w:pPr>
        <w:pStyle w:val="Heading2"/>
        <w:rPr>
          <w:i w:val="0"/>
          <w:iCs/>
        </w:rPr>
      </w:pPr>
      <w:r>
        <w:rPr>
          <w:i w:val="0"/>
          <w:iCs/>
        </w:rPr>
        <w:t>Hervormde Kerk</w:t>
      </w:r>
    </w:p>
    <w:p w14:paraId="434DD19D" w14:textId="77777777" w:rsidR="00C8530D" w:rsidRDefault="00C8530D">
      <w:pPr>
        <w:pStyle w:val="T1"/>
        <w:jc w:val="left"/>
        <w:rPr>
          <w:i/>
          <w:iCs/>
          <w:lang w:val="nl-NL"/>
        </w:rPr>
      </w:pPr>
    </w:p>
    <w:p w14:paraId="1B6F39F3" w14:textId="77777777" w:rsidR="00C8530D" w:rsidRDefault="00407754">
      <w:pPr>
        <w:pStyle w:val="T1"/>
        <w:jc w:val="left"/>
        <w:rPr>
          <w:i/>
          <w:iCs/>
          <w:lang w:val="nl-NL"/>
        </w:rPr>
      </w:pPr>
      <w:r>
        <w:rPr>
          <w:i/>
          <w:iCs/>
          <w:lang w:val="nl-NL"/>
        </w:rPr>
        <w:t>Eenbeukige kerk met driezijdig gesloten koor. Het romaans tufstenen schip werd  in de 15e eeuw aan de westzijde verlengd en in 1543 van een nieuwe koorpartij voorzien. Uitwendig een romaans rondboogfries. Toren uit 1877 naar ontwerp van P. Helder.</w:t>
      </w:r>
    </w:p>
    <w:p w14:paraId="150ED574" w14:textId="77777777" w:rsidR="00C8530D" w:rsidRDefault="00407754">
      <w:pPr>
        <w:pStyle w:val="T1"/>
        <w:jc w:val="left"/>
        <w:rPr>
          <w:i/>
          <w:iCs/>
          <w:lang w:val="nl-NL"/>
        </w:rPr>
      </w:pPr>
      <w:r>
        <w:rPr>
          <w:i/>
          <w:iCs/>
          <w:lang w:val="nl-NL"/>
        </w:rPr>
        <w:t>Interieur in 1858 van stucwerkdetails voorzien. Kansel ca 1600, in 1858 wit geschilderd.</w:t>
      </w:r>
    </w:p>
    <w:p w14:paraId="751F8320" w14:textId="77777777" w:rsidR="00C8530D" w:rsidRDefault="00C8530D">
      <w:pPr>
        <w:pStyle w:val="T1"/>
        <w:jc w:val="left"/>
        <w:rPr>
          <w:i/>
          <w:iCs/>
          <w:lang w:val="nl-NL"/>
        </w:rPr>
      </w:pPr>
    </w:p>
    <w:p w14:paraId="54F66779" w14:textId="77777777" w:rsidR="00C8530D" w:rsidRDefault="00407754">
      <w:pPr>
        <w:pStyle w:val="T1"/>
        <w:jc w:val="left"/>
        <w:rPr>
          <w:lang w:val="nl-NL"/>
        </w:rPr>
      </w:pPr>
      <w:r>
        <w:rPr>
          <w:lang w:val="nl-NL"/>
        </w:rPr>
        <w:t>Kas: 1878</w:t>
      </w:r>
    </w:p>
    <w:p w14:paraId="0BEC68BF" w14:textId="77777777" w:rsidR="00C8530D" w:rsidRDefault="00C8530D">
      <w:pPr>
        <w:pStyle w:val="T1"/>
        <w:jc w:val="left"/>
        <w:rPr>
          <w:lang w:val="nl-NL"/>
        </w:rPr>
      </w:pPr>
    </w:p>
    <w:p w14:paraId="077B2E6C" w14:textId="77777777" w:rsidR="00C8530D" w:rsidRDefault="00407754">
      <w:pPr>
        <w:pStyle w:val="Heading2"/>
        <w:rPr>
          <w:i w:val="0"/>
          <w:iCs/>
        </w:rPr>
      </w:pPr>
      <w:r>
        <w:rPr>
          <w:i w:val="0"/>
          <w:iCs/>
        </w:rPr>
        <w:t>Kunsthistorische aspecten</w:t>
      </w:r>
    </w:p>
    <w:p w14:paraId="0AA528AB" w14:textId="77777777" w:rsidR="00DC793D" w:rsidRDefault="00DC793D" w:rsidP="00DC793D">
      <w:pPr>
        <w:pStyle w:val="T2Kunst"/>
        <w:jc w:val="left"/>
      </w:pPr>
      <w:r>
        <w:t>Vijfledig front met drie torens en een weinig hol gewelfde dubbele velden, met zeven pijpen in de torens en zes pijpen in de velden. Hardorff paste hier het voor hem gebruikelijke ontwerp voor eenklaviers orgels toe, zoals dat ook in Itens (187?) het geval is.</w:t>
      </w:r>
    </w:p>
    <w:p w14:paraId="7D15CDA8" w14:textId="77777777" w:rsidR="00DC793D" w:rsidRDefault="00DC793D" w:rsidP="00DC793D">
      <w:pPr>
        <w:pStyle w:val="T2Kunst"/>
        <w:jc w:val="left"/>
      </w:pPr>
      <w:r>
        <w:t>Hoofdgestel en balustradepanelen zijn eenvoudig van detaillering. Omdat de galerij op een wand rust die direct onder de balustrade valt, zijn er geen dragende elementen. Rond de ingangsdeur is een verzorgd uitgevoerde deuromlijsting gemaakt die in optisch opzicht het front toch met de vloer verbindt.</w:t>
      </w:r>
    </w:p>
    <w:p w14:paraId="487FA64F" w14:textId="77777777" w:rsidR="00DC793D" w:rsidRDefault="00DC793D" w:rsidP="00DC793D">
      <w:pPr>
        <w:pStyle w:val="T2Kunst"/>
        <w:jc w:val="left"/>
      </w:pPr>
      <w:r>
        <w:t xml:space="preserve">De ornamenten bevatten de thema’s die ook in het werk van de orgelmakers Van Dam voorkomen, maar in een andere uitvoering. Een en ander heeft geleid tot een eenvoudig, maar toch smaakvol geheel. De </w:t>
      </w:r>
      <w:r>
        <w:rPr>
          <w:i/>
          <w:iCs/>
        </w:rPr>
        <w:t>culs-de-lampe</w:t>
      </w:r>
      <w:r>
        <w:t xml:space="preserve"> onder de drie torens zijn in hoofdzaak uit omgekruld blad samengesteld. Het snijwerk bij de pijpvoeten is laag gehouden en klimt naar de buitenzijden maar in geringe mate op. Golfranken met uitsluitend bladmotieven vormen hier het thema. Het snijwerk boven in de torens is rijker en meer gecompliceerd van uitvoering. In de middentoren bestaat dit uit omkrullende ranken, waarin men C-voluten denkt aan te treffen, die het dan net niet blijken te zijn. Met andere bladmotieven zijn deze ornamenten verder ingevuld. In de zijtorens kan men naast plantaardige motieven ook twee grote C-voluten aanwijzen.</w:t>
      </w:r>
    </w:p>
    <w:p w14:paraId="641BFD56" w14:textId="77777777" w:rsidR="00DC793D" w:rsidRDefault="00DC793D" w:rsidP="00DC793D">
      <w:pPr>
        <w:pStyle w:val="T2Kunst"/>
        <w:jc w:val="left"/>
      </w:pPr>
      <w:r>
        <w:t>De ornamenten die de scheiding tussen de velden vormen zijn bijzonder door hun gespiegeld ontwerp. Het lijnenspel van de golfranken levert een rococoachtig karakter op. De afsluiting boven de bovenste velden bestaat op traditionele wijze uit een band in de vorm van een langgerekte C-voluut, met tegen de onderzijde eenvoudige golfranken. De verbinding tussen de bovenste krul van de voluut en de frontstijl is hier met een eenvoudig takje uitgevoerd, zoals op meerdere plaatsen kreeg deze oplossing (onbedoeld) een Jugendstileffect.</w:t>
      </w:r>
    </w:p>
    <w:p w14:paraId="20D2C7E0" w14:textId="77777777" w:rsidR="00DC793D" w:rsidRDefault="00DC793D" w:rsidP="00DC793D">
      <w:pPr>
        <w:pStyle w:val="T2Kunst"/>
        <w:jc w:val="left"/>
      </w:pPr>
      <w:r>
        <w:t>De opzetstukken op de zijtorens zijn virtuoos uitgevoerd, vaag is een voluutvorm herkenbaar, van waaruit bladranken naar de top reiken. In het midden twee vruchten. Het opzetstuk op de middentoren is eenvoudiger, vanwege de beperkte ruimte. Vanuit twee voluten, omrankt met bladeren, verschijnen ineens gekruiste dwarsfluiten en een jachthoorn, waardoor dit stuk toch een muziekinstrumententrofee wordt.</w:t>
      </w:r>
    </w:p>
    <w:p w14:paraId="514AAAF9" w14:textId="77777777" w:rsidR="00DC793D" w:rsidRDefault="00DC793D" w:rsidP="00DC793D">
      <w:pPr>
        <w:pStyle w:val="T2Kunst"/>
        <w:jc w:val="left"/>
      </w:pPr>
      <w:r>
        <w:t xml:space="preserve">In de vleugelstukken, die langs de gehele zijstijl van de kas aangebracht zijn, zijn </w:t>
      </w:r>
      <w:r>
        <w:lastRenderedPageBreak/>
        <w:t>veel bladmotieven in contrasterende beweging te zien. Ook komt hier een herkenbare C-voluut voor, met een suggestie van openingen in de band, zoals bij Van Dam zo vaak voorkomt. Enkele vruchten verlevendigen het geheel.</w:t>
      </w:r>
    </w:p>
    <w:p w14:paraId="7271C460" w14:textId="388E010D" w:rsidR="00C8530D" w:rsidRDefault="00DC793D" w:rsidP="00DC793D">
      <w:pPr>
        <w:pStyle w:val="T2Kunst"/>
        <w:jc w:val="left"/>
        <w:rPr>
          <w:lang w:val="nl-NL"/>
        </w:rPr>
      </w:pPr>
      <w:r>
        <w:t>De groene kleur van de kas is uit later tijd. De oorspronkelijke kleur was mahonierood.</w:t>
      </w:r>
    </w:p>
    <w:p w14:paraId="118782A0" w14:textId="77777777" w:rsidR="00C8530D" w:rsidRDefault="00C8530D">
      <w:pPr>
        <w:pStyle w:val="T1"/>
        <w:jc w:val="left"/>
        <w:rPr>
          <w:lang w:val="nl-NL"/>
        </w:rPr>
      </w:pPr>
    </w:p>
    <w:p w14:paraId="16AAEF65" w14:textId="77777777" w:rsidR="00C8530D" w:rsidRDefault="00407754">
      <w:pPr>
        <w:pStyle w:val="T3Lit"/>
        <w:jc w:val="left"/>
        <w:rPr>
          <w:b/>
          <w:bCs/>
          <w:lang w:val="nl-NL"/>
        </w:rPr>
      </w:pPr>
      <w:r>
        <w:rPr>
          <w:b/>
          <w:bCs/>
          <w:lang w:val="nl-NL"/>
        </w:rPr>
        <w:t>Literatuur</w:t>
      </w:r>
    </w:p>
    <w:p w14:paraId="36AEC32B" w14:textId="77777777" w:rsidR="00C8530D" w:rsidRDefault="00407754">
      <w:pPr>
        <w:pStyle w:val="T3Lit"/>
        <w:jc w:val="left"/>
        <w:rPr>
          <w:lang w:val="nl-NL"/>
        </w:rPr>
      </w:pPr>
      <w:r>
        <w:rPr>
          <w:lang w:val="nl-NL"/>
        </w:rPr>
        <w:t xml:space="preserve">Jan Jongepier, </w:t>
      </w:r>
      <w:r>
        <w:rPr>
          <w:i/>
          <w:iCs/>
          <w:lang w:val="nl-NL"/>
        </w:rPr>
        <w:t>Vijf eeuwen Friese orgelbouw</w:t>
      </w:r>
      <w:r>
        <w:rPr>
          <w:lang w:val="nl-NL"/>
        </w:rPr>
        <w:t>. Leeuwarden, 2004, 112-113, 180.</w:t>
      </w:r>
    </w:p>
    <w:p w14:paraId="69821B6A" w14:textId="77777777" w:rsidR="00C8530D" w:rsidRDefault="00C8530D">
      <w:pPr>
        <w:pStyle w:val="T3Lit"/>
        <w:jc w:val="left"/>
        <w:rPr>
          <w:lang w:val="nl-NL"/>
        </w:rPr>
      </w:pPr>
    </w:p>
    <w:p w14:paraId="3F62A6B2" w14:textId="77777777" w:rsidR="00C8530D" w:rsidRDefault="00407754">
      <w:pPr>
        <w:pStyle w:val="T3Lit"/>
        <w:jc w:val="left"/>
        <w:rPr>
          <w:b/>
          <w:bCs/>
          <w:lang w:val="nl-NL"/>
        </w:rPr>
      </w:pPr>
      <w:r>
        <w:rPr>
          <w:b/>
          <w:bCs/>
          <w:lang w:val="nl-NL"/>
        </w:rPr>
        <w:t>Niet gepubliceerde bron</w:t>
      </w:r>
    </w:p>
    <w:p w14:paraId="46A1D7CD" w14:textId="77777777" w:rsidR="00C8530D" w:rsidRDefault="00407754">
      <w:pPr>
        <w:pStyle w:val="T3Lit"/>
        <w:jc w:val="left"/>
        <w:rPr>
          <w:lang w:val="nl-NL"/>
        </w:rPr>
      </w:pPr>
      <w:r>
        <w:rPr>
          <w:lang w:val="nl-NL"/>
        </w:rPr>
        <w:t>Archief Orgelmakerij Bakker &amp; Timmenga.</w:t>
      </w:r>
    </w:p>
    <w:p w14:paraId="49E0A4D8" w14:textId="77777777" w:rsidR="00C8530D" w:rsidRDefault="00C8530D">
      <w:pPr>
        <w:pStyle w:val="T3Lit"/>
        <w:jc w:val="left"/>
        <w:rPr>
          <w:lang w:val="nl-NL"/>
        </w:rPr>
      </w:pPr>
    </w:p>
    <w:p w14:paraId="4A20D659" w14:textId="77777777" w:rsidR="00C8530D" w:rsidRDefault="00407754">
      <w:pPr>
        <w:pStyle w:val="T3Lit"/>
        <w:jc w:val="left"/>
        <w:rPr>
          <w:lang w:val="nl-NL"/>
        </w:rPr>
      </w:pPr>
      <w:r>
        <w:rPr>
          <w:lang w:val="nl-NL"/>
        </w:rPr>
        <w:t>Monumentnummer 38695</w:t>
      </w:r>
    </w:p>
    <w:p w14:paraId="68CBF30A" w14:textId="77777777" w:rsidR="00C8530D" w:rsidRDefault="00407754">
      <w:pPr>
        <w:pStyle w:val="T3Lit"/>
        <w:jc w:val="left"/>
        <w:rPr>
          <w:lang w:val="nl-NL"/>
        </w:rPr>
      </w:pPr>
      <w:r>
        <w:rPr>
          <w:lang w:val="nl-NL"/>
        </w:rPr>
        <w:t>Orgelnummer 221</w:t>
      </w:r>
    </w:p>
    <w:p w14:paraId="7337B73F" w14:textId="77777777" w:rsidR="00C8530D" w:rsidRDefault="00C8530D">
      <w:pPr>
        <w:pStyle w:val="T1"/>
        <w:jc w:val="left"/>
        <w:rPr>
          <w:lang w:val="nl-NL"/>
        </w:rPr>
      </w:pPr>
    </w:p>
    <w:p w14:paraId="3B7DEC50" w14:textId="77777777" w:rsidR="00C8530D" w:rsidRDefault="00407754">
      <w:pPr>
        <w:pStyle w:val="Heading2"/>
        <w:rPr>
          <w:i w:val="0"/>
          <w:iCs/>
        </w:rPr>
      </w:pPr>
      <w:r>
        <w:rPr>
          <w:i w:val="0"/>
          <w:iCs/>
        </w:rPr>
        <w:t>Historische gegevens</w:t>
      </w:r>
    </w:p>
    <w:p w14:paraId="68DF9FC9" w14:textId="77777777" w:rsidR="00C8530D" w:rsidRDefault="00C8530D">
      <w:pPr>
        <w:pStyle w:val="T1"/>
        <w:jc w:val="left"/>
        <w:rPr>
          <w:lang w:val="nl-NL"/>
        </w:rPr>
      </w:pPr>
    </w:p>
    <w:p w14:paraId="6601E358" w14:textId="77777777" w:rsidR="00C8530D" w:rsidRDefault="00407754">
      <w:pPr>
        <w:pStyle w:val="T1"/>
        <w:jc w:val="left"/>
        <w:rPr>
          <w:lang w:val="nl-NL"/>
        </w:rPr>
      </w:pPr>
      <w:r>
        <w:rPr>
          <w:lang w:val="nl-NL"/>
        </w:rPr>
        <w:t>Bouwer</w:t>
      </w:r>
    </w:p>
    <w:p w14:paraId="717B9470" w14:textId="77777777" w:rsidR="00C8530D" w:rsidRDefault="00407754">
      <w:pPr>
        <w:pStyle w:val="T1"/>
        <w:jc w:val="left"/>
        <w:rPr>
          <w:lang w:val="nl-NL"/>
        </w:rPr>
      </w:pPr>
      <w:r>
        <w:rPr>
          <w:lang w:val="nl-NL"/>
        </w:rPr>
        <w:t>W. Hardorff</w:t>
      </w:r>
    </w:p>
    <w:p w14:paraId="2CFA74FD" w14:textId="77777777" w:rsidR="00C8530D" w:rsidRDefault="00C8530D">
      <w:pPr>
        <w:pStyle w:val="T1"/>
        <w:jc w:val="left"/>
        <w:rPr>
          <w:lang w:val="nl-NL"/>
        </w:rPr>
      </w:pPr>
    </w:p>
    <w:p w14:paraId="1F66E1C2" w14:textId="77777777" w:rsidR="00C8530D" w:rsidRDefault="00407754">
      <w:pPr>
        <w:pStyle w:val="T1"/>
        <w:jc w:val="left"/>
        <w:rPr>
          <w:lang w:val="nl-NL"/>
        </w:rPr>
      </w:pPr>
      <w:r>
        <w:rPr>
          <w:lang w:val="nl-NL"/>
        </w:rPr>
        <w:t>Jaar van oplevering</w:t>
      </w:r>
    </w:p>
    <w:p w14:paraId="48EF8CC5" w14:textId="77777777" w:rsidR="00C8530D" w:rsidRDefault="00407754">
      <w:pPr>
        <w:pStyle w:val="T1"/>
        <w:jc w:val="left"/>
        <w:rPr>
          <w:lang w:val="nl-NL"/>
        </w:rPr>
      </w:pPr>
      <w:r>
        <w:rPr>
          <w:lang w:val="nl-NL"/>
        </w:rPr>
        <w:t>1878</w:t>
      </w:r>
    </w:p>
    <w:p w14:paraId="28F82B5F" w14:textId="77777777" w:rsidR="00C8530D" w:rsidRDefault="00C8530D">
      <w:pPr>
        <w:pStyle w:val="T1"/>
        <w:jc w:val="left"/>
        <w:rPr>
          <w:lang w:val="nl-NL"/>
        </w:rPr>
      </w:pPr>
    </w:p>
    <w:p w14:paraId="53A4B221" w14:textId="77777777" w:rsidR="00C8530D" w:rsidRDefault="00407754">
      <w:pPr>
        <w:pStyle w:val="T1"/>
        <w:jc w:val="left"/>
        <w:rPr>
          <w:lang w:val="nl-NL"/>
        </w:rPr>
      </w:pPr>
      <w:r>
        <w:rPr>
          <w:lang w:val="nl-NL"/>
        </w:rPr>
        <w:t>Orgelmakerij Bakker &amp; Timmenga 1934</w:t>
      </w:r>
    </w:p>
    <w:p w14:paraId="705274ED" w14:textId="77777777" w:rsidR="00C8530D" w:rsidRDefault="00407754">
      <w:pPr>
        <w:pStyle w:val="T1"/>
        <w:jc w:val="left"/>
        <w:rPr>
          <w:lang w:val="nl-NL"/>
        </w:rPr>
      </w:pPr>
      <w:r>
        <w:rPr>
          <w:lang w:val="nl-NL"/>
        </w:rPr>
        <w:t>.</w:t>
      </w:r>
      <w:r>
        <w:rPr>
          <w:lang w:val="nl-NL"/>
        </w:rPr>
        <w:tab/>
        <w:t>orgel hersteld</w:t>
      </w:r>
    </w:p>
    <w:p w14:paraId="265C993E" w14:textId="77777777" w:rsidR="00C8530D" w:rsidRDefault="00C8530D">
      <w:pPr>
        <w:pStyle w:val="T1"/>
        <w:jc w:val="left"/>
        <w:rPr>
          <w:lang w:val="nl-NL"/>
        </w:rPr>
      </w:pPr>
    </w:p>
    <w:p w14:paraId="496F9DCA" w14:textId="77777777" w:rsidR="00C8530D" w:rsidRDefault="00407754">
      <w:pPr>
        <w:pStyle w:val="T1"/>
        <w:jc w:val="left"/>
        <w:rPr>
          <w:lang w:val="nl-NL"/>
        </w:rPr>
      </w:pPr>
      <w:r>
        <w:rPr>
          <w:lang w:val="nl-NL"/>
        </w:rPr>
        <w:t>Onbekend moment</w:t>
      </w:r>
    </w:p>
    <w:p w14:paraId="5A05260C" w14:textId="77777777" w:rsidR="00C8530D" w:rsidRDefault="00407754">
      <w:pPr>
        <w:pStyle w:val="T1"/>
        <w:jc w:val="left"/>
        <w:rPr>
          <w:lang w:val="nl-NL"/>
        </w:rPr>
      </w:pPr>
      <w:r>
        <w:rPr>
          <w:lang w:val="nl-NL"/>
        </w:rPr>
        <w:t>.</w:t>
      </w:r>
      <w:r>
        <w:rPr>
          <w:lang w:val="nl-NL"/>
        </w:rPr>
        <w:tab/>
        <w:t>c-h Viola 8' van zijbaarden voorzien</w:t>
      </w:r>
    </w:p>
    <w:p w14:paraId="12918822" w14:textId="77777777" w:rsidR="00C8530D" w:rsidRDefault="00C8530D">
      <w:pPr>
        <w:pStyle w:val="T1"/>
        <w:jc w:val="left"/>
        <w:rPr>
          <w:lang w:val="nl-NL"/>
        </w:rPr>
      </w:pPr>
    </w:p>
    <w:p w14:paraId="742037CC" w14:textId="77777777" w:rsidR="00C8530D" w:rsidRDefault="00407754">
      <w:pPr>
        <w:pStyle w:val="T1"/>
        <w:jc w:val="left"/>
        <w:rPr>
          <w:lang w:val="nl-NL"/>
        </w:rPr>
      </w:pPr>
      <w:r>
        <w:rPr>
          <w:lang w:val="nl-NL"/>
        </w:rPr>
        <w:t>Orgelmakerij Bakker &amp; Timmenga 1980</w:t>
      </w:r>
    </w:p>
    <w:p w14:paraId="130976D6" w14:textId="77777777" w:rsidR="00C8530D" w:rsidRDefault="00407754">
      <w:pPr>
        <w:pStyle w:val="T1"/>
        <w:jc w:val="left"/>
        <w:rPr>
          <w:lang w:val="nl-NL"/>
        </w:rPr>
      </w:pPr>
      <w:r>
        <w:rPr>
          <w:lang w:val="nl-NL"/>
        </w:rPr>
        <w:t>.</w:t>
      </w:r>
      <w:r>
        <w:rPr>
          <w:lang w:val="nl-NL"/>
        </w:rPr>
        <w:tab/>
        <w:t>restauratie</w:t>
      </w:r>
    </w:p>
    <w:p w14:paraId="6D20AE9B" w14:textId="77777777" w:rsidR="00C8530D" w:rsidRDefault="00407754">
      <w:pPr>
        <w:pStyle w:val="T1"/>
        <w:jc w:val="left"/>
        <w:rPr>
          <w:lang w:val="nl-NL"/>
        </w:rPr>
      </w:pPr>
      <w:r>
        <w:rPr>
          <w:lang w:val="nl-NL"/>
        </w:rPr>
        <w:t>.</w:t>
      </w:r>
      <w:r>
        <w:rPr>
          <w:lang w:val="nl-NL"/>
        </w:rPr>
        <w:tab/>
        <w:t>windlade van trekvrije plaat voorzien</w:t>
      </w:r>
    </w:p>
    <w:p w14:paraId="19D7595C" w14:textId="77777777" w:rsidR="00C8530D" w:rsidRDefault="00C8530D">
      <w:pPr>
        <w:pStyle w:val="T1"/>
        <w:jc w:val="left"/>
        <w:rPr>
          <w:lang w:val="nl-NL"/>
        </w:rPr>
      </w:pPr>
    </w:p>
    <w:p w14:paraId="758BEB5F" w14:textId="77777777" w:rsidR="00C8530D" w:rsidRDefault="00407754">
      <w:pPr>
        <w:pStyle w:val="Heading2"/>
        <w:rPr>
          <w:i w:val="0"/>
          <w:iCs/>
        </w:rPr>
      </w:pPr>
      <w:r>
        <w:rPr>
          <w:i w:val="0"/>
          <w:iCs/>
        </w:rPr>
        <w:t>Technische gegevens</w:t>
      </w:r>
    </w:p>
    <w:p w14:paraId="13D18A42" w14:textId="77777777" w:rsidR="00C8530D" w:rsidRDefault="00C8530D">
      <w:pPr>
        <w:pStyle w:val="T1"/>
        <w:jc w:val="left"/>
        <w:rPr>
          <w:lang w:val="nl-NL"/>
        </w:rPr>
      </w:pPr>
    </w:p>
    <w:p w14:paraId="68B1CB6F" w14:textId="77777777" w:rsidR="00C8530D" w:rsidRDefault="00407754">
      <w:pPr>
        <w:pStyle w:val="T1"/>
        <w:jc w:val="left"/>
        <w:rPr>
          <w:lang w:val="nl-NL"/>
        </w:rPr>
      </w:pPr>
      <w:r>
        <w:rPr>
          <w:lang w:val="nl-NL"/>
        </w:rPr>
        <w:t>Werkindeling</w:t>
      </w:r>
    </w:p>
    <w:p w14:paraId="07D649C7" w14:textId="77777777" w:rsidR="00C8530D" w:rsidRDefault="00407754">
      <w:pPr>
        <w:pStyle w:val="T1"/>
        <w:jc w:val="left"/>
        <w:rPr>
          <w:lang w:val="nl-NL"/>
        </w:rPr>
      </w:pPr>
      <w:r>
        <w:rPr>
          <w:lang w:val="nl-NL"/>
        </w:rPr>
        <w:t>manuaal, aangehangen pedaal</w:t>
      </w:r>
    </w:p>
    <w:p w14:paraId="42D912B6" w14:textId="77777777" w:rsidR="00C8530D" w:rsidRDefault="00C8530D">
      <w:pPr>
        <w:pStyle w:val="T1"/>
        <w:jc w:val="left"/>
        <w:rPr>
          <w:lang w:val="nl-NL"/>
        </w:rPr>
      </w:pPr>
    </w:p>
    <w:p w14:paraId="1CAFAB88" w14:textId="77777777" w:rsidR="00C8530D" w:rsidRDefault="0040775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534"/>
        <w:gridCol w:w="375"/>
      </w:tblGrid>
      <w:tr w:rsidR="00C8530D" w14:paraId="4CEC45B8" w14:textId="77777777">
        <w:tc>
          <w:tcPr>
            <w:tcW w:w="1534" w:type="dxa"/>
          </w:tcPr>
          <w:p w14:paraId="1A544AF6" w14:textId="77777777" w:rsidR="00C8530D" w:rsidRDefault="00407754">
            <w:pPr>
              <w:pStyle w:val="T4dispositie"/>
              <w:rPr>
                <w:i/>
                <w:iCs/>
              </w:rPr>
            </w:pPr>
            <w:r>
              <w:rPr>
                <w:i/>
                <w:iCs/>
              </w:rPr>
              <w:t>Manuaal</w:t>
            </w:r>
          </w:p>
          <w:p w14:paraId="2ECC8EF1" w14:textId="77777777" w:rsidR="00C8530D" w:rsidRDefault="00407754">
            <w:pPr>
              <w:pStyle w:val="T4dispositie"/>
            </w:pPr>
            <w:r>
              <w:t>7 stemmen</w:t>
            </w:r>
          </w:p>
          <w:p w14:paraId="789489A4" w14:textId="77777777" w:rsidR="00C8530D" w:rsidRDefault="00C8530D">
            <w:pPr>
              <w:pStyle w:val="T4dispositie"/>
            </w:pPr>
          </w:p>
          <w:p w14:paraId="75714D77" w14:textId="77777777" w:rsidR="00C8530D" w:rsidRDefault="00407754">
            <w:pPr>
              <w:pStyle w:val="T4dispositie"/>
            </w:pPr>
            <w:r>
              <w:t>Prestant</w:t>
            </w:r>
          </w:p>
          <w:p w14:paraId="16B5B5DC" w14:textId="77777777" w:rsidR="00C8530D" w:rsidRDefault="00407754">
            <w:pPr>
              <w:pStyle w:val="T4dispositie"/>
            </w:pPr>
            <w:r>
              <w:t>Holpijp</w:t>
            </w:r>
          </w:p>
          <w:p w14:paraId="540E747D" w14:textId="77777777" w:rsidR="00C8530D" w:rsidRDefault="00407754">
            <w:pPr>
              <w:pStyle w:val="T4dispositie"/>
            </w:pPr>
            <w:r>
              <w:t>Viola</w:t>
            </w:r>
          </w:p>
          <w:p w14:paraId="4997C8C2" w14:textId="77777777" w:rsidR="00C8530D" w:rsidRDefault="00407754">
            <w:pPr>
              <w:pStyle w:val="T4dispositie"/>
            </w:pPr>
            <w:r>
              <w:t>Octaaf</w:t>
            </w:r>
          </w:p>
          <w:p w14:paraId="5EFDA326" w14:textId="77777777" w:rsidR="00C8530D" w:rsidRDefault="00407754">
            <w:pPr>
              <w:pStyle w:val="T4dispositie"/>
            </w:pPr>
            <w:r>
              <w:t>Fluit d’amour</w:t>
            </w:r>
          </w:p>
          <w:p w14:paraId="4368DF7E" w14:textId="77777777" w:rsidR="00C8530D" w:rsidRDefault="00407754">
            <w:pPr>
              <w:pStyle w:val="T4dispositie"/>
            </w:pPr>
            <w:r>
              <w:t>Salicet</w:t>
            </w:r>
          </w:p>
          <w:p w14:paraId="2952B3D3" w14:textId="77777777" w:rsidR="00C8530D" w:rsidRDefault="00407754">
            <w:pPr>
              <w:pStyle w:val="T4dispositie"/>
            </w:pPr>
            <w:r>
              <w:t>Woudfluit</w:t>
            </w:r>
          </w:p>
        </w:tc>
        <w:tc>
          <w:tcPr>
            <w:tcW w:w="375" w:type="dxa"/>
          </w:tcPr>
          <w:p w14:paraId="64C97154" w14:textId="77777777" w:rsidR="00C8530D" w:rsidRDefault="00C8530D">
            <w:pPr>
              <w:pStyle w:val="T4dispositie"/>
            </w:pPr>
          </w:p>
          <w:p w14:paraId="1F0D8EE4" w14:textId="77777777" w:rsidR="00C8530D" w:rsidRDefault="00C8530D">
            <w:pPr>
              <w:pStyle w:val="T4dispositie"/>
            </w:pPr>
          </w:p>
          <w:p w14:paraId="662F7F77" w14:textId="77777777" w:rsidR="00C8530D" w:rsidRDefault="00C8530D">
            <w:pPr>
              <w:pStyle w:val="T4dispositie"/>
            </w:pPr>
          </w:p>
          <w:p w14:paraId="4739F2BD" w14:textId="77777777" w:rsidR="00C8530D" w:rsidRDefault="00407754">
            <w:pPr>
              <w:pStyle w:val="T4dispositie"/>
            </w:pPr>
            <w:r>
              <w:t>8</w:t>
            </w:r>
            <w:r>
              <w:rPr>
                <w:lang w:val="nl-NL"/>
              </w:rPr>
              <w:t>'</w:t>
            </w:r>
          </w:p>
          <w:p w14:paraId="152215D4" w14:textId="77777777" w:rsidR="00C8530D" w:rsidRDefault="00407754">
            <w:pPr>
              <w:pStyle w:val="T4dispositie"/>
            </w:pPr>
            <w:r>
              <w:t>8</w:t>
            </w:r>
            <w:r>
              <w:rPr>
                <w:lang w:val="nl-NL"/>
              </w:rPr>
              <w:t>'</w:t>
            </w:r>
          </w:p>
          <w:p w14:paraId="57AC1F56" w14:textId="77777777" w:rsidR="00C8530D" w:rsidRDefault="00407754">
            <w:pPr>
              <w:pStyle w:val="T4dispositie"/>
            </w:pPr>
            <w:r>
              <w:t>8</w:t>
            </w:r>
            <w:r>
              <w:rPr>
                <w:lang w:val="nl-NL"/>
              </w:rPr>
              <w:t>'</w:t>
            </w:r>
          </w:p>
          <w:p w14:paraId="013AFE5D" w14:textId="77777777" w:rsidR="00C8530D" w:rsidRDefault="00407754">
            <w:pPr>
              <w:pStyle w:val="T4dispositie"/>
            </w:pPr>
            <w:r>
              <w:t>4</w:t>
            </w:r>
            <w:r>
              <w:rPr>
                <w:lang w:val="nl-NL"/>
              </w:rPr>
              <w:t>'</w:t>
            </w:r>
          </w:p>
          <w:p w14:paraId="4F3CDA46" w14:textId="77777777" w:rsidR="00C8530D" w:rsidRDefault="00407754">
            <w:pPr>
              <w:pStyle w:val="T4dispositie"/>
            </w:pPr>
            <w:r>
              <w:t>4</w:t>
            </w:r>
            <w:r>
              <w:rPr>
                <w:lang w:val="nl-NL"/>
              </w:rPr>
              <w:t>'</w:t>
            </w:r>
          </w:p>
          <w:p w14:paraId="6C8E9AE0" w14:textId="77777777" w:rsidR="00C8530D" w:rsidRDefault="00407754">
            <w:pPr>
              <w:pStyle w:val="T4dispositie"/>
            </w:pPr>
            <w:r>
              <w:t>2</w:t>
            </w:r>
            <w:r>
              <w:rPr>
                <w:lang w:val="nl-NL"/>
              </w:rPr>
              <w:t>'</w:t>
            </w:r>
          </w:p>
          <w:p w14:paraId="35D87AD0" w14:textId="77777777" w:rsidR="00C8530D" w:rsidRDefault="00407754">
            <w:pPr>
              <w:pStyle w:val="T4dispositie"/>
            </w:pPr>
            <w:r>
              <w:t>2</w:t>
            </w:r>
            <w:r>
              <w:rPr>
                <w:lang w:val="nl-NL"/>
              </w:rPr>
              <w:t>'</w:t>
            </w:r>
          </w:p>
        </w:tc>
      </w:tr>
    </w:tbl>
    <w:p w14:paraId="1F3B7A9D" w14:textId="77777777" w:rsidR="00C8530D" w:rsidRDefault="00C8530D">
      <w:pPr>
        <w:pStyle w:val="T1"/>
        <w:jc w:val="left"/>
        <w:rPr>
          <w:lang w:val="nl-NL"/>
        </w:rPr>
      </w:pPr>
    </w:p>
    <w:p w14:paraId="47DB998C" w14:textId="77777777" w:rsidR="00C8530D" w:rsidRDefault="00407754">
      <w:pPr>
        <w:pStyle w:val="T1"/>
        <w:jc w:val="left"/>
        <w:rPr>
          <w:lang w:val="nl-NL"/>
        </w:rPr>
      </w:pPr>
      <w:r>
        <w:rPr>
          <w:lang w:val="nl-NL"/>
        </w:rPr>
        <w:lastRenderedPageBreak/>
        <w:t>Toonhoogte</w:t>
      </w:r>
    </w:p>
    <w:p w14:paraId="4E9E78C2" w14:textId="77777777" w:rsidR="00C8530D" w:rsidRDefault="00407754">
      <w:pPr>
        <w:pStyle w:val="T1"/>
        <w:jc w:val="left"/>
        <w:rPr>
          <w:lang w:val="nl-NL"/>
        </w:rPr>
      </w:pPr>
      <w:r>
        <w:rPr>
          <w:lang w:val="nl-NL"/>
        </w:rPr>
        <w:t>a</w:t>
      </w:r>
      <w:r>
        <w:rPr>
          <w:vertAlign w:val="superscript"/>
          <w:lang w:val="nl-NL"/>
        </w:rPr>
        <w:t>1</w:t>
      </w:r>
      <w:r>
        <w:rPr>
          <w:lang w:val="nl-NL"/>
        </w:rPr>
        <w:t xml:space="preserve"> = 435 Hz</w:t>
      </w:r>
    </w:p>
    <w:p w14:paraId="308B8FB5" w14:textId="77777777" w:rsidR="00C8530D" w:rsidRDefault="00407754">
      <w:pPr>
        <w:pStyle w:val="T1"/>
        <w:jc w:val="left"/>
        <w:rPr>
          <w:lang w:val="nl-NL"/>
        </w:rPr>
      </w:pPr>
      <w:r>
        <w:rPr>
          <w:lang w:val="nl-NL"/>
        </w:rPr>
        <w:t>Temperatuur</w:t>
      </w:r>
    </w:p>
    <w:p w14:paraId="7514D570" w14:textId="77777777" w:rsidR="00C8530D" w:rsidRDefault="00407754">
      <w:pPr>
        <w:pStyle w:val="T1"/>
        <w:jc w:val="left"/>
        <w:rPr>
          <w:lang w:val="nl-NL"/>
        </w:rPr>
      </w:pPr>
      <w:r>
        <w:rPr>
          <w:lang w:val="nl-NL"/>
        </w:rPr>
        <w:t>evenredig zwevend</w:t>
      </w:r>
    </w:p>
    <w:p w14:paraId="3B4D1CDA" w14:textId="77777777" w:rsidR="00C8530D" w:rsidRDefault="00C8530D">
      <w:pPr>
        <w:pStyle w:val="T1"/>
        <w:jc w:val="left"/>
        <w:rPr>
          <w:lang w:val="nl-NL"/>
        </w:rPr>
      </w:pPr>
    </w:p>
    <w:p w14:paraId="1858B815" w14:textId="77777777" w:rsidR="00C8530D" w:rsidRDefault="00407754">
      <w:pPr>
        <w:pStyle w:val="T1"/>
        <w:jc w:val="left"/>
        <w:rPr>
          <w:lang w:val="nl-NL"/>
        </w:rPr>
      </w:pPr>
      <w:r>
        <w:rPr>
          <w:lang w:val="nl-NL"/>
        </w:rPr>
        <w:t>Manuaalomvang</w:t>
      </w:r>
    </w:p>
    <w:p w14:paraId="1E9AABC9" w14:textId="77777777" w:rsidR="00C8530D" w:rsidRDefault="00407754">
      <w:pPr>
        <w:pStyle w:val="T1"/>
        <w:jc w:val="left"/>
        <w:rPr>
          <w:vertAlign w:val="superscript"/>
          <w:lang w:val="nl-NL"/>
        </w:rPr>
      </w:pPr>
      <w:r>
        <w:rPr>
          <w:lang w:val="nl-NL"/>
        </w:rPr>
        <w:t>C-f</w:t>
      </w:r>
      <w:r>
        <w:rPr>
          <w:vertAlign w:val="superscript"/>
          <w:lang w:val="nl-NL"/>
        </w:rPr>
        <w:t>3</w:t>
      </w:r>
    </w:p>
    <w:p w14:paraId="2EBD13AA" w14:textId="77777777" w:rsidR="00C8530D" w:rsidRDefault="00407754">
      <w:pPr>
        <w:pStyle w:val="T1"/>
        <w:jc w:val="left"/>
        <w:rPr>
          <w:lang w:val="nl-NL"/>
        </w:rPr>
      </w:pPr>
      <w:r>
        <w:rPr>
          <w:lang w:val="nl-NL"/>
        </w:rPr>
        <w:t>Pedaalomvang</w:t>
      </w:r>
    </w:p>
    <w:p w14:paraId="26A82BD6" w14:textId="77777777" w:rsidR="00C8530D" w:rsidRDefault="00407754">
      <w:pPr>
        <w:pStyle w:val="T1"/>
        <w:jc w:val="left"/>
        <w:rPr>
          <w:lang w:val="nl-NL"/>
        </w:rPr>
      </w:pPr>
      <w:r>
        <w:rPr>
          <w:lang w:val="nl-NL"/>
        </w:rPr>
        <w:t>C-g</w:t>
      </w:r>
    </w:p>
    <w:p w14:paraId="1CA68ABC" w14:textId="77777777" w:rsidR="00C8530D" w:rsidRDefault="00C8530D">
      <w:pPr>
        <w:pStyle w:val="T1"/>
        <w:jc w:val="left"/>
        <w:rPr>
          <w:lang w:val="nl-NL"/>
        </w:rPr>
      </w:pPr>
    </w:p>
    <w:p w14:paraId="3C25078B" w14:textId="77777777" w:rsidR="00C8530D" w:rsidRDefault="00407754">
      <w:pPr>
        <w:pStyle w:val="T1"/>
        <w:jc w:val="left"/>
        <w:rPr>
          <w:lang w:val="nl-NL"/>
        </w:rPr>
      </w:pPr>
      <w:r>
        <w:rPr>
          <w:lang w:val="nl-NL"/>
        </w:rPr>
        <w:t>Windvoorziening</w:t>
      </w:r>
    </w:p>
    <w:p w14:paraId="739F30A4" w14:textId="77777777" w:rsidR="00C8530D" w:rsidRDefault="00407754">
      <w:pPr>
        <w:pStyle w:val="T1"/>
        <w:jc w:val="left"/>
        <w:rPr>
          <w:lang w:val="nl-NL"/>
        </w:rPr>
      </w:pPr>
      <w:r>
        <w:rPr>
          <w:lang w:val="nl-NL"/>
        </w:rPr>
        <w:t>magazijnbalg met twee schepbalgen en handpomp (1878)</w:t>
      </w:r>
    </w:p>
    <w:p w14:paraId="3D19F8EB" w14:textId="77777777" w:rsidR="00C8530D" w:rsidRDefault="00407754">
      <w:pPr>
        <w:pStyle w:val="T1"/>
        <w:jc w:val="left"/>
        <w:rPr>
          <w:lang w:val="nl-NL"/>
        </w:rPr>
      </w:pPr>
      <w:r>
        <w:rPr>
          <w:lang w:val="nl-NL"/>
        </w:rPr>
        <w:t>Winddruk</w:t>
      </w:r>
    </w:p>
    <w:p w14:paraId="286F143B" w14:textId="77777777" w:rsidR="00C8530D" w:rsidRDefault="00407754">
      <w:pPr>
        <w:pStyle w:val="T1"/>
        <w:jc w:val="left"/>
        <w:rPr>
          <w:lang w:val="nl-NL"/>
        </w:rPr>
      </w:pPr>
      <w:r>
        <w:rPr>
          <w:lang w:val="nl-NL"/>
        </w:rPr>
        <w:t>65 mm.</w:t>
      </w:r>
    </w:p>
    <w:p w14:paraId="4867F280" w14:textId="77777777" w:rsidR="00C8530D" w:rsidRDefault="00C8530D">
      <w:pPr>
        <w:pStyle w:val="T1"/>
        <w:jc w:val="left"/>
        <w:rPr>
          <w:lang w:val="nl-NL"/>
        </w:rPr>
      </w:pPr>
    </w:p>
    <w:p w14:paraId="56CEF4E3" w14:textId="77777777" w:rsidR="00C8530D" w:rsidRDefault="00407754">
      <w:pPr>
        <w:pStyle w:val="T1"/>
        <w:jc w:val="left"/>
        <w:rPr>
          <w:lang w:val="nl-NL"/>
        </w:rPr>
      </w:pPr>
      <w:r>
        <w:rPr>
          <w:lang w:val="nl-NL"/>
        </w:rPr>
        <w:t>Plaats klaviatuur</w:t>
      </w:r>
    </w:p>
    <w:p w14:paraId="5C9580E1" w14:textId="77777777" w:rsidR="00C8530D" w:rsidRDefault="00407754">
      <w:pPr>
        <w:pStyle w:val="T1"/>
        <w:jc w:val="left"/>
        <w:rPr>
          <w:lang w:val="nl-NL"/>
        </w:rPr>
      </w:pPr>
      <w:r>
        <w:rPr>
          <w:lang w:val="nl-NL"/>
        </w:rPr>
        <w:t>linkerzijde</w:t>
      </w:r>
    </w:p>
    <w:p w14:paraId="6E7E1E76" w14:textId="77777777" w:rsidR="00C8530D" w:rsidRDefault="00C8530D">
      <w:pPr>
        <w:pStyle w:val="T1"/>
        <w:jc w:val="left"/>
        <w:rPr>
          <w:lang w:val="nl-NL"/>
        </w:rPr>
      </w:pPr>
    </w:p>
    <w:p w14:paraId="77639631" w14:textId="77777777" w:rsidR="00C8530D" w:rsidRDefault="00407754">
      <w:pPr>
        <w:pStyle w:val="Heading2"/>
        <w:rPr>
          <w:i w:val="0"/>
          <w:iCs/>
        </w:rPr>
      </w:pPr>
      <w:r>
        <w:rPr>
          <w:i w:val="0"/>
          <w:iCs/>
        </w:rPr>
        <w:t>Bijzonderheden</w:t>
      </w:r>
    </w:p>
    <w:p w14:paraId="4285C36C" w14:textId="77777777" w:rsidR="00C8530D" w:rsidRDefault="00C8530D">
      <w:pPr>
        <w:pStyle w:val="T1"/>
        <w:jc w:val="left"/>
        <w:rPr>
          <w:lang w:val="nl-NL"/>
        </w:rPr>
      </w:pPr>
    </w:p>
    <w:p w14:paraId="20A6D62F" w14:textId="77777777" w:rsidR="00C8530D" w:rsidRDefault="00407754">
      <w:pPr>
        <w:pStyle w:val="T1"/>
        <w:jc w:val="left"/>
        <w:rPr>
          <w:lang w:val="nl-NL"/>
        </w:rPr>
      </w:pPr>
      <w:r>
        <w:rPr>
          <w:lang w:val="nl-NL"/>
        </w:rPr>
        <w:t>De windvoorziening is onder in de kas ondergebracht. Het handklavier is als balansklavier uitgevoerd.</w:t>
      </w:r>
    </w:p>
    <w:p w14:paraId="3B739BA5" w14:textId="77777777" w:rsidR="00C8530D" w:rsidRDefault="00407754">
      <w:pPr>
        <w:pStyle w:val="T1"/>
        <w:jc w:val="left"/>
        <w:rPr>
          <w:lang w:val="nl-NL"/>
        </w:rPr>
      </w:pPr>
      <w:r>
        <w:rPr>
          <w:lang w:val="nl-NL"/>
        </w:rPr>
        <w:t>De windlade is van eiken, inclusief stokken en roosters. Er zijn vier opliggende voorslagen.</w:t>
      </w:r>
    </w:p>
    <w:p w14:paraId="5D26E939" w14:textId="77777777" w:rsidR="00C8530D" w:rsidRDefault="00407754">
      <w:pPr>
        <w:pStyle w:val="T1"/>
        <w:jc w:val="left"/>
        <w:rPr>
          <w:lang w:val="nl-NL"/>
        </w:rPr>
      </w:pPr>
      <w:r>
        <w:rPr>
          <w:lang w:val="nl-NL"/>
        </w:rPr>
        <w:t>De lade ligt precies in de as van het orgel, zodat er aan de rechterzijde wat ruimte vrij gebleven is (dezelfde ruimte, die aan de linkerzijde door klaviatuur en mechanieken wordt ingenomen).</w:t>
      </w:r>
    </w:p>
    <w:p w14:paraId="38CE1935" w14:textId="77777777" w:rsidR="00C8530D" w:rsidRDefault="00407754">
      <w:pPr>
        <w:pStyle w:val="T1"/>
        <w:jc w:val="left"/>
        <w:rPr>
          <w:lang w:val="nl-NL"/>
        </w:rPr>
      </w:pPr>
      <w:r>
        <w:rPr>
          <w:lang w:val="nl-NL"/>
        </w:rPr>
        <w:t>De cancelvolgorde volgt de frontindeling en is als volgt: G dis H G A cis f / f³-a / F Dis Cis C D E Fis / b-e³ / fis d B Gis c e gis. Opmerkelijk is dat de C-kant zich aan de klaviatuurzijde</w:t>
      </w:r>
    </w:p>
    <w:p w14:paraId="55A9D680" w14:textId="77777777" w:rsidR="00C8530D" w:rsidRDefault="00407754">
      <w:pPr>
        <w:pStyle w:val="T1"/>
        <w:jc w:val="left"/>
        <w:rPr>
          <w:lang w:val="nl-NL"/>
        </w:rPr>
      </w:pPr>
      <w:r>
        <w:rPr>
          <w:lang w:val="nl-NL"/>
        </w:rPr>
        <w:t>bevindt. In de Friese orgelbouwtraditie is dat bij symmetrisch ingedeelde laden doorgaans de Cis-kant.</w:t>
      </w:r>
    </w:p>
    <w:p w14:paraId="6F96DAF1" w14:textId="77777777" w:rsidR="00C8530D" w:rsidRDefault="00407754">
      <w:pPr>
        <w:pStyle w:val="T1"/>
        <w:jc w:val="left"/>
        <w:rPr>
          <w:lang w:val="nl-NL"/>
        </w:rPr>
      </w:pPr>
      <w:r>
        <w:rPr>
          <w:lang w:val="nl-NL"/>
        </w:rPr>
        <w:t>De Prestant 8' staat van C-gis</w:t>
      </w:r>
      <w:r>
        <w:rPr>
          <w:vertAlign w:val="superscript"/>
          <w:lang w:val="nl-NL"/>
        </w:rPr>
        <w:t>1</w:t>
      </w:r>
      <w:r>
        <w:rPr>
          <w:lang w:val="nl-NL"/>
        </w:rPr>
        <w:t xml:space="preserve"> in het front (torens en onderste tussenvelden) en vanaf a</w:t>
      </w:r>
      <w:r>
        <w:rPr>
          <w:vertAlign w:val="superscript"/>
          <w:lang w:val="nl-NL"/>
        </w:rPr>
        <w:t>1</w:t>
      </w:r>
      <w:r>
        <w:rPr>
          <w:lang w:val="nl-NL"/>
        </w:rPr>
        <w:t xml:space="preserve"> op de lade. De pijpen in de bovenste tussenvelden zijn stom. Van de Holpijp 8' zijn C-H van eiken. De Viola 8' is in het groot octaaf gecombineerd met de Holpijp. De zijbaarden in het klein octaaf zijn met witte soldeerverf bestreken, die niet afgewassen is. De Fluit d’amour 4' en de Woudfluit 2' zijn conisch, open. De Salicet 2' is in feite een Octaaf 2'.</w:t>
      </w:r>
    </w:p>
    <w:p w14:paraId="095A45B7" w14:textId="77777777" w:rsidR="00C8530D" w:rsidRDefault="00407754">
      <w:pPr>
        <w:pStyle w:val="T1"/>
        <w:jc w:val="left"/>
        <w:rPr>
          <w:lang w:val="nl-NL"/>
        </w:rPr>
      </w:pPr>
      <w:r>
        <w:rPr>
          <w:lang w:val="nl-NL"/>
        </w:rPr>
        <w:t>Op de lade is verder nog een open plaats: de laatste sleep, gerekend vanaf het front. De bijbehorende registermechaniek alsmede een registerknop (zonder opschrift) zijn aanwezig.</w:t>
      </w:r>
    </w:p>
    <w:p w14:paraId="67314230" w14:textId="77777777" w:rsidR="00407754" w:rsidRDefault="00407754">
      <w:pPr>
        <w:pStyle w:val="T1"/>
        <w:jc w:val="left"/>
        <w:rPr>
          <w:lang w:val="nl-NL"/>
        </w:rPr>
      </w:pPr>
      <w:r>
        <w:rPr>
          <w:lang w:val="nl-NL"/>
        </w:rPr>
        <w:t>Expressions zijn toegepast bij a</w:t>
      </w:r>
      <w:r>
        <w:rPr>
          <w:vertAlign w:val="superscript"/>
          <w:lang w:val="nl-NL"/>
        </w:rPr>
        <w:t>1</w:t>
      </w:r>
      <w:r>
        <w:rPr>
          <w:lang w:val="nl-NL"/>
        </w:rPr>
        <w:t>-h</w:t>
      </w:r>
      <w:r>
        <w:rPr>
          <w:vertAlign w:val="superscript"/>
          <w:lang w:val="nl-NL"/>
        </w:rPr>
        <w:t>1</w:t>
      </w:r>
      <w:r>
        <w:rPr>
          <w:lang w:val="nl-NL"/>
        </w:rPr>
        <w:t xml:space="preserve"> van de Prestant 8', bij c-h</w:t>
      </w:r>
      <w:r>
        <w:rPr>
          <w:vertAlign w:val="superscript"/>
          <w:lang w:val="nl-NL"/>
        </w:rPr>
        <w:t>2</w:t>
      </w:r>
      <w:r>
        <w:rPr>
          <w:lang w:val="nl-NL"/>
        </w:rPr>
        <w:t xml:space="preserve"> van de Viola 8', C-gis</w:t>
      </w:r>
      <w:r>
        <w:rPr>
          <w:vertAlign w:val="superscript"/>
          <w:lang w:val="nl-NL"/>
        </w:rPr>
        <w:t>1</w:t>
      </w:r>
      <w:r>
        <w:rPr>
          <w:lang w:val="nl-NL"/>
        </w:rPr>
        <w:t xml:space="preserve"> van de Octaaf 4' en C-H van de Salicet 2'.</w:t>
      </w:r>
    </w:p>
    <w:sectPr w:rsidR="0040775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65"/>
    <w:rsid w:val="00407754"/>
    <w:rsid w:val="006D2665"/>
    <w:rsid w:val="00C8530D"/>
    <w:rsid w:val="00DC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A70118"/>
  <w15:chartTrackingRefBased/>
  <w15:docId w15:val="{9B310160-8114-FE45-9BE0-B547A049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810</Words>
  <Characters>4617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Peter van Kranenburg</cp:lastModifiedBy>
  <cp:revision>3</cp:revision>
  <dcterms:created xsi:type="dcterms:W3CDTF">2021-09-20T13:55:00Z</dcterms:created>
  <dcterms:modified xsi:type="dcterms:W3CDTF">2022-05-28T20:44:00Z</dcterms:modified>
</cp:coreProperties>
</file>