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2DD2" w14:textId="77777777" w:rsidR="00074BD5" w:rsidRDefault="00B11B82">
      <w:pPr>
        <w:pStyle w:val="Heading1"/>
      </w:pPr>
      <w:r>
        <w:t>Hoogwoud / 1878</w:t>
      </w:r>
    </w:p>
    <w:p w14:paraId="42F8A403" w14:textId="77777777" w:rsidR="00074BD5" w:rsidRDefault="00B11B82">
      <w:pPr>
        <w:pStyle w:val="Heading2"/>
        <w:rPr>
          <w:i w:val="0"/>
          <w:iCs/>
        </w:rPr>
      </w:pPr>
      <w:r>
        <w:rPr>
          <w:i w:val="0"/>
          <w:iCs/>
        </w:rPr>
        <w:t>Hervormde Kerk</w:t>
      </w:r>
    </w:p>
    <w:p w14:paraId="57B8CEF2" w14:textId="77777777" w:rsidR="00074BD5" w:rsidRDefault="00074BD5">
      <w:pPr>
        <w:pStyle w:val="T1"/>
        <w:jc w:val="left"/>
        <w:rPr>
          <w:lang w:val="nl-NL"/>
        </w:rPr>
      </w:pPr>
    </w:p>
    <w:p w14:paraId="54F6A2AB" w14:textId="77777777" w:rsidR="00B32994" w:rsidRPr="00B32994" w:rsidRDefault="00B32994" w:rsidP="00B32994">
      <w:pPr>
        <w:pStyle w:val="T1"/>
        <w:jc w:val="left"/>
        <w:rPr>
          <w:i/>
          <w:iCs/>
          <w:lang w:val="nl-NL"/>
        </w:rPr>
      </w:pPr>
      <w:r w:rsidRPr="00B32994">
        <w:rPr>
          <w:i/>
          <w:iCs/>
          <w:lang w:val="nl-NL"/>
        </w:rPr>
        <w:t>Ruime zaalkerk met vijfzijdige sluiting, gebouwd in 1680 nadat de vorige kerk was ingestort.</w:t>
      </w:r>
    </w:p>
    <w:p w14:paraId="14CB57EF" w14:textId="77777777" w:rsidR="00B32994" w:rsidRPr="00B32994" w:rsidRDefault="00B32994" w:rsidP="00B32994">
      <w:pPr>
        <w:pStyle w:val="T1"/>
        <w:jc w:val="left"/>
        <w:rPr>
          <w:lang w:val="nl-NL"/>
        </w:rPr>
      </w:pPr>
      <w:r w:rsidRPr="00B32994">
        <w:rPr>
          <w:i/>
          <w:iCs/>
          <w:lang w:val="nl-NL"/>
        </w:rPr>
        <w:t>Van het voormalig gebouw bleef de onderbouw van de toren behouden. Het bovenste deel van de toren is in 1886 aangebracht. Volgens een legende is de kerk gesitueerd op de plaats waar Graaf Willem II in 1256, nadat hij in de strijd tegen de Friezen gesneuveld was, begraven werd. Kansel met doophek uit de 17e eeuw, Herenbank, gedateerd 1634, uit de voormalige kerk. Koperen kronen uit de 17e eeuw, tiengebodenbord uit 1687. De kerk bezit een 15e-eeuws doopvont van Naamse steen.</w:t>
      </w:r>
    </w:p>
    <w:p w14:paraId="71225F95" w14:textId="77777777" w:rsidR="00074BD5" w:rsidRDefault="00074BD5">
      <w:pPr>
        <w:pStyle w:val="T1"/>
        <w:jc w:val="left"/>
        <w:rPr>
          <w:lang w:val="nl-NL"/>
        </w:rPr>
      </w:pPr>
    </w:p>
    <w:p w14:paraId="4EB9CA71" w14:textId="77777777" w:rsidR="00074BD5" w:rsidRDefault="00B11B82">
      <w:pPr>
        <w:pStyle w:val="T1"/>
        <w:jc w:val="left"/>
        <w:rPr>
          <w:lang w:val="nl-NL"/>
        </w:rPr>
      </w:pPr>
      <w:r>
        <w:rPr>
          <w:lang w:val="nl-NL"/>
        </w:rPr>
        <w:t>Kas: 1878</w:t>
      </w:r>
    </w:p>
    <w:p w14:paraId="48983FDF" w14:textId="77777777" w:rsidR="00074BD5" w:rsidRDefault="00074BD5">
      <w:pPr>
        <w:pStyle w:val="T1"/>
        <w:jc w:val="left"/>
        <w:rPr>
          <w:lang w:val="nl-NL"/>
        </w:rPr>
      </w:pPr>
    </w:p>
    <w:p w14:paraId="13D71A4B" w14:textId="77777777" w:rsidR="00074BD5" w:rsidRDefault="00B11B82">
      <w:pPr>
        <w:pStyle w:val="Heading2"/>
        <w:rPr>
          <w:i w:val="0"/>
          <w:iCs/>
        </w:rPr>
      </w:pPr>
      <w:r>
        <w:rPr>
          <w:i w:val="0"/>
          <w:iCs/>
        </w:rPr>
        <w:t>Kunsthistorische aspecten</w:t>
      </w:r>
    </w:p>
    <w:p w14:paraId="20A524DC" w14:textId="77777777" w:rsidR="00B32994" w:rsidRDefault="00B32994" w:rsidP="00B32994">
      <w:pPr>
        <w:pStyle w:val="T2Kunst"/>
        <w:jc w:val="left"/>
      </w:pPr>
      <w:r>
        <w:t>Zevenledig enkelvoudig front met gedeelde smalle veldjes naast de middentoren, teruggrijpend op een in 1864 door de orgelmakers Van Dam geïntroduceerd ontwerp.</w:t>
      </w:r>
    </w:p>
    <w:p w14:paraId="7A83D5DF" w14:textId="77777777" w:rsidR="00B32994" w:rsidRDefault="00B32994" w:rsidP="00B32994">
      <w:pPr>
        <w:pStyle w:val="T2Kunst"/>
        <w:jc w:val="left"/>
      </w:pPr>
      <w:r>
        <w:t>Vanwege de ruime afmetingen van de kerk is het orgel geplaatst op een vrij hoog gelegen galerij. Opmerkelijk zijn de panelen direct naast het front, waarop een festoen met muziekinstrumenten, ovaalvormig omlijst door bladwerk met rozetten. Samen met de twee bazuin blazende engelen, geplaatst op de balustrade, zou dit heel goed ouder werk (dan 1878) kunnen zijn. De ornamenten tonen de bij Van Dam bekende barokke thema’s. Er zijn echter sprekende varianten aanwijsbaar ten opzichte van orgels uit de eerste helft van de jaren 70.</w:t>
      </w:r>
    </w:p>
    <w:p w14:paraId="2EB0D6EE" w14:textId="77777777" w:rsidR="00B32994" w:rsidRDefault="00B32994" w:rsidP="00B32994">
      <w:pPr>
        <w:pStyle w:val="T2Kunst"/>
        <w:jc w:val="left"/>
      </w:pPr>
      <w:r>
        <w:t xml:space="preserve">De </w:t>
      </w:r>
      <w:r>
        <w:rPr>
          <w:i/>
          <w:iCs/>
        </w:rPr>
        <w:t>culs-de-lampe</w:t>
      </w:r>
      <w:r>
        <w:t xml:space="preserve"> onder de drie torens laten een schelpvorm zien, gevat in twee symmetrisch tegenover elkaar geplaatste C-voluten. De overblijvende zwikken zijn met bladmotieven en bloemen ingevuld.</w:t>
      </w:r>
    </w:p>
    <w:p w14:paraId="5132394F" w14:textId="77777777" w:rsidR="00B32994" w:rsidRDefault="00B32994" w:rsidP="00B32994">
      <w:pPr>
        <w:pStyle w:val="T2Kunst"/>
        <w:jc w:val="left"/>
      </w:pPr>
      <w:r>
        <w:t>Opvallend kenmerk van de blinderingen is de dichtheid. Het blad en de bloemen vullen de vlakken vrijwel geheel op. Bij alle blinderingen is sprake van S- en C-voluten die door blad- en bloemmotieven omrankt worden. Levendig zijn de ranken die aan de voluutbanden boven de ongedeelde velden zijn bevestigd, waarbij een bebladerde tak met bloemen de band kruist.</w:t>
      </w:r>
    </w:p>
    <w:p w14:paraId="0ECD652B" w14:textId="77777777" w:rsidR="00B32994" w:rsidRDefault="00B32994" w:rsidP="00B32994">
      <w:pPr>
        <w:pStyle w:val="T2Kunst"/>
        <w:jc w:val="left"/>
      </w:pPr>
      <w:r>
        <w:t xml:space="preserve">De opzetstukken of kuiven op de drie torens verschillen aanmerkelijk van de orgels van enkele jaren daarvoor. De hartvormige ontwerpen zijn verlaten. Op de middenkap is in het centrum een veld met ruitwerk geplaatst omlijst door banden, bladeren en bloemen. De opzetstukken op de zijtorens bevatten in het midden een zeer gestileerde schelpvorm, die op meer klassieke wijze in de </w:t>
      </w:r>
      <w:r>
        <w:rPr>
          <w:i/>
          <w:iCs/>
        </w:rPr>
        <w:t>culs-de-lampe</w:t>
      </w:r>
      <w:r>
        <w:t xml:space="preserve"> toegepast werd. In tegenstelling tot de blinderingen zijn deze opzetstukken sterk opengewerkt.</w:t>
      </w:r>
    </w:p>
    <w:p w14:paraId="78AED173" w14:textId="77777777" w:rsidR="00B32994" w:rsidRDefault="00B32994" w:rsidP="00B32994">
      <w:pPr>
        <w:pStyle w:val="T2Kunst"/>
        <w:jc w:val="left"/>
      </w:pPr>
      <w:r>
        <w:t>De vleugelstukken zijn wel verwant aan de soortgelijke stukken van een paar jaar eerder, maar ze zijn hier tamelijk gesloten uitgevoerd. Bovendien bezitten zij vlakken met ruitwerk</w:t>
      </w:r>
    </w:p>
    <w:p w14:paraId="65A616C5" w14:textId="77777777" w:rsidR="00B32994" w:rsidRDefault="00B32994" w:rsidP="00B32994">
      <w:pPr>
        <w:pStyle w:val="T2Kunst"/>
        <w:jc w:val="left"/>
      </w:pPr>
      <w:r>
        <w:t>waarmee een streven naar meer elegantie lijkt te zijn aangeduid.</w:t>
      </w:r>
    </w:p>
    <w:p w14:paraId="02D8A338" w14:textId="3C082CA2" w:rsidR="00074BD5" w:rsidRDefault="00074BD5">
      <w:pPr>
        <w:pStyle w:val="T2Kunst"/>
        <w:jc w:val="left"/>
        <w:rPr>
          <w:rFonts w:ascii="Arial Unicode MS" w:eastAsia="Arial Unicode MS" w:hAnsi="Arial Unicode MS" w:cs="Arial Unicode MS"/>
          <w:snapToGrid/>
          <w:szCs w:val="24"/>
          <w:lang w:val="nl-NL"/>
        </w:rPr>
      </w:pPr>
    </w:p>
    <w:p w14:paraId="4BFA454E" w14:textId="77777777" w:rsidR="00074BD5" w:rsidRDefault="00074BD5">
      <w:pPr>
        <w:pStyle w:val="T2Kunst"/>
        <w:jc w:val="left"/>
        <w:rPr>
          <w:lang w:val="nl-NL"/>
        </w:rPr>
      </w:pPr>
    </w:p>
    <w:p w14:paraId="5B419063" w14:textId="77777777" w:rsidR="00074BD5" w:rsidRDefault="00B11B82">
      <w:pPr>
        <w:pStyle w:val="T3Lit"/>
        <w:jc w:val="left"/>
        <w:rPr>
          <w:b/>
          <w:bCs/>
          <w:lang w:val="nl-NL"/>
        </w:rPr>
      </w:pPr>
      <w:r>
        <w:rPr>
          <w:b/>
          <w:bCs/>
          <w:lang w:val="nl-NL"/>
        </w:rPr>
        <w:t>Literatuur</w:t>
      </w:r>
    </w:p>
    <w:p w14:paraId="7D4D08A4" w14:textId="77777777" w:rsidR="00074BD5" w:rsidRDefault="00B11B82">
      <w:pPr>
        <w:pStyle w:val="T3Lit"/>
        <w:jc w:val="left"/>
        <w:rPr>
          <w:lang w:val="nl-NL"/>
        </w:rPr>
      </w:pPr>
      <w:r>
        <w:rPr>
          <w:lang w:val="nl-NL"/>
        </w:rPr>
        <w:t xml:space="preserve">Jan Jongepier, Hans van Nieuwkoop, Willem Poot, </w:t>
      </w:r>
      <w:r>
        <w:rPr>
          <w:i/>
          <w:lang w:val="nl-NL"/>
        </w:rPr>
        <w:t>Orgels in Noord-Holland</w:t>
      </w:r>
      <w:r>
        <w:rPr>
          <w:lang w:val="nl-NL"/>
        </w:rPr>
        <w:t>. Schoorl, z.j. [1996], 230.</w:t>
      </w:r>
    </w:p>
    <w:p w14:paraId="0F518440" w14:textId="77777777" w:rsidR="00074BD5" w:rsidRDefault="00074BD5">
      <w:pPr>
        <w:pStyle w:val="T3Lit"/>
        <w:jc w:val="left"/>
        <w:rPr>
          <w:lang w:val="nl-NL"/>
        </w:rPr>
      </w:pPr>
    </w:p>
    <w:p w14:paraId="454B4AB7" w14:textId="77777777" w:rsidR="00074BD5" w:rsidRDefault="00B11B82">
      <w:pPr>
        <w:pStyle w:val="T3Lit"/>
        <w:jc w:val="left"/>
        <w:rPr>
          <w:lang w:val="nl-NL"/>
        </w:rPr>
      </w:pPr>
      <w:r>
        <w:rPr>
          <w:b/>
          <w:bCs/>
          <w:lang w:val="nl-NL"/>
        </w:rPr>
        <w:t>Niet gepubliceerde bron</w:t>
      </w:r>
    </w:p>
    <w:p w14:paraId="747E228C" w14:textId="77777777" w:rsidR="00074BD5" w:rsidRDefault="00B11B82">
      <w:pPr>
        <w:pStyle w:val="T3Lit"/>
        <w:jc w:val="left"/>
        <w:rPr>
          <w:lang w:val="nl-NL"/>
        </w:rPr>
      </w:pPr>
      <w:r>
        <w:rPr>
          <w:lang w:val="nl-NL"/>
        </w:rPr>
        <w:t>Informatie verstrekt door J.D. Vlaanderen Oldenzeel.</w:t>
      </w:r>
    </w:p>
    <w:p w14:paraId="26004D6C" w14:textId="77777777" w:rsidR="00074BD5" w:rsidRDefault="00074BD5">
      <w:pPr>
        <w:pStyle w:val="T3Lit"/>
        <w:jc w:val="left"/>
        <w:rPr>
          <w:lang w:val="nl-NL"/>
        </w:rPr>
      </w:pPr>
    </w:p>
    <w:p w14:paraId="74A6E5BF" w14:textId="77777777" w:rsidR="00074BD5" w:rsidRDefault="00B11B82">
      <w:pPr>
        <w:pStyle w:val="T3Lit"/>
        <w:jc w:val="left"/>
        <w:rPr>
          <w:lang w:val="nl-NL"/>
        </w:rPr>
      </w:pPr>
      <w:r>
        <w:rPr>
          <w:lang w:val="nl-NL"/>
        </w:rPr>
        <w:t>Monumentnummer 31794</w:t>
      </w:r>
    </w:p>
    <w:p w14:paraId="41C8D576" w14:textId="77777777" w:rsidR="00074BD5" w:rsidRDefault="00B11B82">
      <w:pPr>
        <w:pStyle w:val="T3Lit"/>
        <w:jc w:val="left"/>
        <w:rPr>
          <w:lang w:val="nl-NL"/>
        </w:rPr>
      </w:pPr>
      <w:r>
        <w:rPr>
          <w:lang w:val="nl-NL"/>
        </w:rPr>
        <w:t>Orgelnummer 716</w:t>
      </w:r>
    </w:p>
    <w:p w14:paraId="50B1DA1F" w14:textId="77777777" w:rsidR="00074BD5" w:rsidRDefault="00074BD5">
      <w:pPr>
        <w:pStyle w:val="T1"/>
        <w:jc w:val="left"/>
        <w:rPr>
          <w:lang w:val="nl-NL"/>
        </w:rPr>
      </w:pPr>
    </w:p>
    <w:p w14:paraId="5209B153" w14:textId="77777777" w:rsidR="00074BD5" w:rsidRDefault="00B11B82">
      <w:pPr>
        <w:pStyle w:val="Heading2"/>
        <w:rPr>
          <w:i w:val="0"/>
          <w:iCs/>
        </w:rPr>
      </w:pPr>
      <w:r>
        <w:rPr>
          <w:i w:val="0"/>
          <w:iCs/>
        </w:rPr>
        <w:t>Historische gegevens</w:t>
      </w:r>
    </w:p>
    <w:p w14:paraId="58E4A3BA" w14:textId="77777777" w:rsidR="00074BD5" w:rsidRDefault="00074BD5">
      <w:pPr>
        <w:pStyle w:val="T1"/>
        <w:jc w:val="left"/>
        <w:rPr>
          <w:lang w:val="nl-NL"/>
        </w:rPr>
      </w:pPr>
    </w:p>
    <w:p w14:paraId="566A09F5" w14:textId="77777777" w:rsidR="00074BD5" w:rsidRDefault="00B11B82">
      <w:pPr>
        <w:pStyle w:val="T1"/>
        <w:jc w:val="left"/>
        <w:rPr>
          <w:lang w:val="nl-NL"/>
        </w:rPr>
      </w:pPr>
      <w:r>
        <w:rPr>
          <w:lang w:val="nl-NL"/>
        </w:rPr>
        <w:t>Bouwer</w:t>
      </w:r>
    </w:p>
    <w:p w14:paraId="3D0CF1B7" w14:textId="77777777" w:rsidR="00074BD5" w:rsidRDefault="00B11B82">
      <w:pPr>
        <w:pStyle w:val="T1"/>
        <w:jc w:val="left"/>
        <w:rPr>
          <w:lang w:val="nl-NL"/>
        </w:rPr>
      </w:pPr>
      <w:r>
        <w:rPr>
          <w:lang w:val="nl-NL"/>
        </w:rPr>
        <w:t>L. van Dam en Zonen</w:t>
      </w:r>
    </w:p>
    <w:p w14:paraId="34A1E108" w14:textId="77777777" w:rsidR="00074BD5" w:rsidRDefault="00074BD5">
      <w:pPr>
        <w:pStyle w:val="T1"/>
        <w:jc w:val="left"/>
        <w:rPr>
          <w:lang w:val="nl-NL"/>
        </w:rPr>
      </w:pPr>
    </w:p>
    <w:p w14:paraId="4142CACB" w14:textId="77777777" w:rsidR="00074BD5" w:rsidRDefault="00B11B82">
      <w:pPr>
        <w:pStyle w:val="T1"/>
        <w:jc w:val="left"/>
        <w:rPr>
          <w:lang w:val="nl-NL"/>
        </w:rPr>
      </w:pPr>
      <w:r>
        <w:rPr>
          <w:lang w:val="nl-NL"/>
        </w:rPr>
        <w:t>Jaar van oplevering</w:t>
      </w:r>
    </w:p>
    <w:p w14:paraId="3A6AB440" w14:textId="77777777" w:rsidR="00074BD5" w:rsidRDefault="00B11B82">
      <w:pPr>
        <w:pStyle w:val="T1"/>
        <w:jc w:val="left"/>
        <w:rPr>
          <w:lang w:val="nl-NL"/>
        </w:rPr>
      </w:pPr>
      <w:r>
        <w:rPr>
          <w:lang w:val="nl-NL"/>
        </w:rPr>
        <w:t>1878</w:t>
      </w:r>
    </w:p>
    <w:p w14:paraId="2A91C14F" w14:textId="77777777" w:rsidR="00074BD5" w:rsidRDefault="00074BD5">
      <w:pPr>
        <w:pStyle w:val="T1"/>
        <w:jc w:val="left"/>
        <w:rPr>
          <w:lang w:val="nl-NL"/>
        </w:rPr>
      </w:pPr>
    </w:p>
    <w:p w14:paraId="34B1C72C" w14:textId="77777777" w:rsidR="00074BD5" w:rsidRDefault="00B11B82">
      <w:pPr>
        <w:pStyle w:val="T1"/>
        <w:jc w:val="left"/>
        <w:rPr>
          <w:lang w:val="nl-NL"/>
        </w:rPr>
      </w:pPr>
      <w:r>
        <w:rPr>
          <w:lang w:val="nl-NL"/>
        </w:rPr>
        <w:t>1925</w:t>
      </w:r>
    </w:p>
    <w:p w14:paraId="2332A3CD" w14:textId="77777777" w:rsidR="00074BD5" w:rsidRDefault="00B11B82">
      <w:pPr>
        <w:pStyle w:val="T1"/>
        <w:jc w:val="left"/>
        <w:rPr>
          <w:lang w:val="nl-NL"/>
        </w:rPr>
      </w:pPr>
      <w:r>
        <w:rPr>
          <w:lang w:val="nl-NL"/>
        </w:rPr>
        <w:t>.</w:t>
      </w:r>
      <w:r>
        <w:rPr>
          <w:lang w:val="nl-NL"/>
        </w:rPr>
        <w:tab/>
        <w:t>HW – Quint 3' + Cello 8'</w:t>
      </w:r>
    </w:p>
    <w:p w14:paraId="68C2A784" w14:textId="77777777" w:rsidR="00074BD5" w:rsidRDefault="00074BD5">
      <w:pPr>
        <w:pStyle w:val="T1"/>
        <w:jc w:val="left"/>
        <w:rPr>
          <w:lang w:val="nl-NL"/>
        </w:rPr>
      </w:pPr>
    </w:p>
    <w:p w14:paraId="0EA16E10" w14:textId="77777777" w:rsidR="00074BD5" w:rsidRDefault="00B11B82">
      <w:pPr>
        <w:pStyle w:val="T1"/>
        <w:jc w:val="left"/>
        <w:rPr>
          <w:lang w:val="nl-NL"/>
        </w:rPr>
      </w:pPr>
      <w:r>
        <w:rPr>
          <w:lang w:val="nl-NL"/>
        </w:rPr>
        <w:t>Van den Berg &amp; Wendt 1969</w:t>
      </w:r>
    </w:p>
    <w:p w14:paraId="62081FFF" w14:textId="77777777" w:rsidR="00074BD5" w:rsidRDefault="00B11B82">
      <w:pPr>
        <w:pStyle w:val="T1"/>
        <w:jc w:val="left"/>
        <w:rPr>
          <w:lang w:val="nl-NL"/>
        </w:rPr>
      </w:pPr>
      <w:r>
        <w:rPr>
          <w:lang w:val="nl-NL"/>
        </w:rPr>
        <w:t>.</w:t>
      </w:r>
      <w:r>
        <w:rPr>
          <w:lang w:val="nl-NL"/>
        </w:rPr>
        <w:tab/>
        <w:t>windvoorziening, windladen, klaviatuur en mechanieken gerestaureerd</w:t>
      </w:r>
    </w:p>
    <w:p w14:paraId="6CC05EB6" w14:textId="77777777" w:rsidR="00074BD5" w:rsidRDefault="00B11B82">
      <w:pPr>
        <w:pStyle w:val="T1"/>
        <w:jc w:val="left"/>
        <w:rPr>
          <w:lang w:val="nl-NL"/>
        </w:rPr>
      </w:pPr>
      <w:r>
        <w:rPr>
          <w:lang w:val="nl-NL"/>
        </w:rPr>
        <w:t>.</w:t>
      </w:r>
      <w:r>
        <w:rPr>
          <w:lang w:val="nl-NL"/>
        </w:rPr>
        <w:tab/>
        <w:t>HW - Cello 8', + Quint 3'</w:t>
      </w:r>
    </w:p>
    <w:p w14:paraId="2AFE6D98" w14:textId="77777777" w:rsidR="00074BD5" w:rsidRDefault="00074BD5">
      <w:pPr>
        <w:pStyle w:val="T1"/>
        <w:jc w:val="left"/>
        <w:rPr>
          <w:lang w:val="nl-NL"/>
        </w:rPr>
      </w:pPr>
    </w:p>
    <w:p w14:paraId="7DBF3542" w14:textId="77777777" w:rsidR="00074BD5" w:rsidRDefault="00B11B82">
      <w:pPr>
        <w:pStyle w:val="Heading2"/>
        <w:rPr>
          <w:i w:val="0"/>
          <w:iCs/>
        </w:rPr>
      </w:pPr>
      <w:r>
        <w:rPr>
          <w:i w:val="0"/>
          <w:iCs/>
        </w:rPr>
        <w:t>Technische gegevens</w:t>
      </w:r>
    </w:p>
    <w:p w14:paraId="2B6B2B66" w14:textId="77777777" w:rsidR="00074BD5" w:rsidRDefault="00074BD5">
      <w:pPr>
        <w:pStyle w:val="T1"/>
        <w:jc w:val="left"/>
        <w:rPr>
          <w:lang w:val="nl-NL"/>
        </w:rPr>
      </w:pPr>
    </w:p>
    <w:p w14:paraId="496CBCCC" w14:textId="77777777" w:rsidR="00074BD5" w:rsidRDefault="00B11B82">
      <w:pPr>
        <w:pStyle w:val="T1"/>
        <w:jc w:val="left"/>
        <w:rPr>
          <w:lang w:val="nl-NL"/>
        </w:rPr>
      </w:pPr>
      <w:r>
        <w:rPr>
          <w:lang w:val="nl-NL"/>
        </w:rPr>
        <w:t>Werkindeling</w:t>
      </w:r>
    </w:p>
    <w:p w14:paraId="6B93C8A8" w14:textId="77777777" w:rsidR="00074BD5" w:rsidRDefault="00B11B82">
      <w:pPr>
        <w:pStyle w:val="T1"/>
        <w:jc w:val="left"/>
        <w:rPr>
          <w:lang w:val="nl-NL"/>
        </w:rPr>
      </w:pPr>
      <w:r>
        <w:rPr>
          <w:lang w:val="nl-NL"/>
        </w:rPr>
        <w:t>hoofdwerk, bovenwerk, aangehangen pedaal</w:t>
      </w:r>
    </w:p>
    <w:p w14:paraId="1F85BA1D" w14:textId="77777777" w:rsidR="00074BD5" w:rsidRDefault="00074BD5">
      <w:pPr>
        <w:pStyle w:val="T1"/>
        <w:jc w:val="left"/>
        <w:rPr>
          <w:lang w:val="nl-NL"/>
        </w:rPr>
      </w:pPr>
    </w:p>
    <w:p w14:paraId="68419F5C" w14:textId="77777777" w:rsidR="00074BD5" w:rsidRDefault="00B11B8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5"/>
        <w:gridCol w:w="589"/>
        <w:gridCol w:w="1600"/>
        <w:gridCol w:w="360"/>
      </w:tblGrid>
      <w:tr w:rsidR="00074BD5" w14:paraId="5D04CD0F" w14:textId="77777777">
        <w:tc>
          <w:tcPr>
            <w:tcW w:w="1475" w:type="dxa"/>
          </w:tcPr>
          <w:p w14:paraId="388B686F" w14:textId="77777777" w:rsidR="00074BD5" w:rsidRDefault="00B11B82">
            <w:pPr>
              <w:pStyle w:val="T4dispositie"/>
              <w:jc w:val="left"/>
              <w:rPr>
                <w:i/>
                <w:iCs/>
                <w:lang w:val="nl-NL"/>
              </w:rPr>
            </w:pPr>
            <w:r>
              <w:rPr>
                <w:i/>
                <w:iCs/>
                <w:lang w:val="nl-NL"/>
              </w:rPr>
              <w:t>Hoofdwerk (I)</w:t>
            </w:r>
          </w:p>
          <w:p w14:paraId="57324643" w14:textId="77777777" w:rsidR="00074BD5" w:rsidRDefault="00B11B82">
            <w:pPr>
              <w:pStyle w:val="T4dispositie"/>
              <w:jc w:val="left"/>
              <w:rPr>
                <w:lang w:val="nl-NL"/>
              </w:rPr>
            </w:pPr>
            <w:r>
              <w:rPr>
                <w:lang w:val="nl-NL"/>
              </w:rPr>
              <w:t>10 stemmen</w:t>
            </w:r>
          </w:p>
          <w:p w14:paraId="3EBE4D4F" w14:textId="77777777" w:rsidR="00074BD5" w:rsidRDefault="00074BD5">
            <w:pPr>
              <w:pStyle w:val="T4dispositie"/>
              <w:jc w:val="left"/>
              <w:rPr>
                <w:lang w:val="nl-NL"/>
              </w:rPr>
            </w:pPr>
          </w:p>
          <w:p w14:paraId="25A8A8CA" w14:textId="77777777" w:rsidR="00074BD5" w:rsidRDefault="00B11B82">
            <w:pPr>
              <w:pStyle w:val="T4dispositie"/>
              <w:jc w:val="left"/>
              <w:rPr>
                <w:lang w:val="nl-NL"/>
              </w:rPr>
            </w:pPr>
            <w:r>
              <w:rPr>
                <w:lang w:val="nl-NL"/>
              </w:rPr>
              <w:t>Bourdon</w:t>
            </w:r>
          </w:p>
          <w:p w14:paraId="52602619" w14:textId="77777777" w:rsidR="00074BD5" w:rsidRDefault="00B11B82">
            <w:pPr>
              <w:pStyle w:val="T4dispositie"/>
              <w:jc w:val="left"/>
              <w:rPr>
                <w:lang w:val="nl-NL"/>
              </w:rPr>
            </w:pPr>
            <w:r>
              <w:rPr>
                <w:lang w:val="nl-NL"/>
              </w:rPr>
              <w:t>Prestant</w:t>
            </w:r>
          </w:p>
          <w:p w14:paraId="4DA26951" w14:textId="77777777" w:rsidR="00074BD5" w:rsidRDefault="00B11B82">
            <w:pPr>
              <w:pStyle w:val="T4dispositie"/>
              <w:jc w:val="left"/>
              <w:rPr>
                <w:lang w:val="nl-NL"/>
              </w:rPr>
            </w:pPr>
            <w:r>
              <w:rPr>
                <w:lang w:val="nl-NL"/>
              </w:rPr>
              <w:t>Holpijp</w:t>
            </w:r>
          </w:p>
          <w:p w14:paraId="6AAF3944" w14:textId="77777777" w:rsidR="00074BD5" w:rsidRDefault="00B11B82">
            <w:pPr>
              <w:pStyle w:val="T4dispositie"/>
              <w:jc w:val="left"/>
              <w:rPr>
                <w:lang w:val="nl-NL"/>
              </w:rPr>
            </w:pPr>
            <w:r>
              <w:rPr>
                <w:lang w:val="nl-NL"/>
              </w:rPr>
              <w:t>Violon D</w:t>
            </w:r>
          </w:p>
          <w:p w14:paraId="5F34D4AC" w14:textId="77777777" w:rsidR="00074BD5" w:rsidRDefault="00B11B82">
            <w:pPr>
              <w:pStyle w:val="T4dispositie"/>
              <w:jc w:val="left"/>
              <w:rPr>
                <w:lang w:val="nl-NL"/>
              </w:rPr>
            </w:pPr>
            <w:r>
              <w:rPr>
                <w:lang w:val="nl-NL"/>
              </w:rPr>
              <w:t>Octaaf</w:t>
            </w:r>
          </w:p>
          <w:p w14:paraId="08CFA4B4" w14:textId="77777777" w:rsidR="00074BD5" w:rsidRDefault="00B11B82">
            <w:pPr>
              <w:pStyle w:val="T4dispositie"/>
              <w:jc w:val="left"/>
              <w:rPr>
                <w:lang w:val="nl-NL"/>
              </w:rPr>
            </w:pPr>
            <w:r>
              <w:rPr>
                <w:lang w:val="nl-NL"/>
              </w:rPr>
              <w:t>Roerfluit</w:t>
            </w:r>
          </w:p>
          <w:p w14:paraId="20EE352E" w14:textId="77777777" w:rsidR="00074BD5" w:rsidRDefault="00B11B82">
            <w:pPr>
              <w:pStyle w:val="T4dispositie"/>
              <w:jc w:val="left"/>
              <w:rPr>
                <w:lang w:val="nl-NL"/>
              </w:rPr>
            </w:pPr>
            <w:r>
              <w:rPr>
                <w:lang w:val="nl-NL"/>
              </w:rPr>
              <w:t>Quint</w:t>
            </w:r>
          </w:p>
          <w:p w14:paraId="6D7AEA7E" w14:textId="77777777" w:rsidR="00074BD5" w:rsidRDefault="00B11B82">
            <w:pPr>
              <w:pStyle w:val="T4dispositie"/>
              <w:jc w:val="left"/>
              <w:rPr>
                <w:lang w:val="nl-NL"/>
              </w:rPr>
            </w:pPr>
            <w:r>
              <w:rPr>
                <w:lang w:val="nl-NL"/>
              </w:rPr>
              <w:t>Octaaf</w:t>
            </w:r>
          </w:p>
          <w:p w14:paraId="1F82DA3D" w14:textId="77777777" w:rsidR="00074BD5" w:rsidRDefault="00B11B82">
            <w:pPr>
              <w:pStyle w:val="T4dispositie"/>
              <w:jc w:val="left"/>
              <w:rPr>
                <w:lang w:val="nl-NL"/>
              </w:rPr>
            </w:pPr>
            <w:r>
              <w:rPr>
                <w:lang w:val="nl-NL"/>
              </w:rPr>
              <w:t>Cornet D</w:t>
            </w:r>
          </w:p>
          <w:p w14:paraId="79FB1060" w14:textId="77777777" w:rsidR="00074BD5" w:rsidRDefault="00B11B82">
            <w:pPr>
              <w:pStyle w:val="T4dispositie"/>
              <w:jc w:val="left"/>
              <w:rPr>
                <w:lang w:val="nl-NL"/>
              </w:rPr>
            </w:pPr>
            <w:r>
              <w:rPr>
                <w:lang w:val="nl-NL"/>
              </w:rPr>
              <w:t>Trompet B/D</w:t>
            </w:r>
          </w:p>
        </w:tc>
        <w:tc>
          <w:tcPr>
            <w:tcW w:w="589" w:type="dxa"/>
          </w:tcPr>
          <w:p w14:paraId="2FB03840" w14:textId="77777777" w:rsidR="00074BD5" w:rsidRPr="00B32994" w:rsidRDefault="00074BD5">
            <w:pPr>
              <w:pStyle w:val="T4dispositie"/>
              <w:jc w:val="left"/>
            </w:pPr>
          </w:p>
          <w:p w14:paraId="166AAF04" w14:textId="77777777" w:rsidR="00074BD5" w:rsidRPr="00B32994" w:rsidRDefault="00074BD5">
            <w:pPr>
              <w:pStyle w:val="T4dispositie"/>
              <w:jc w:val="left"/>
            </w:pPr>
          </w:p>
          <w:p w14:paraId="15C8F609" w14:textId="77777777" w:rsidR="00074BD5" w:rsidRPr="00B32994" w:rsidRDefault="00074BD5">
            <w:pPr>
              <w:pStyle w:val="T4dispositie"/>
              <w:jc w:val="left"/>
            </w:pPr>
          </w:p>
          <w:p w14:paraId="599378FB" w14:textId="77777777" w:rsidR="00074BD5" w:rsidRPr="00B32994" w:rsidRDefault="00B11B82">
            <w:pPr>
              <w:pStyle w:val="T4dispositie"/>
              <w:jc w:val="left"/>
            </w:pPr>
            <w:r w:rsidRPr="00B32994">
              <w:t>16'</w:t>
            </w:r>
          </w:p>
          <w:p w14:paraId="09951A7E" w14:textId="77777777" w:rsidR="00074BD5" w:rsidRPr="00B32994" w:rsidRDefault="00B11B82">
            <w:pPr>
              <w:pStyle w:val="T4dispositie"/>
              <w:jc w:val="left"/>
            </w:pPr>
            <w:r w:rsidRPr="00B32994">
              <w:t>8'</w:t>
            </w:r>
          </w:p>
          <w:p w14:paraId="3825F711" w14:textId="77777777" w:rsidR="00074BD5" w:rsidRPr="00B32994" w:rsidRDefault="00B11B82">
            <w:pPr>
              <w:pStyle w:val="T4dispositie"/>
              <w:jc w:val="left"/>
            </w:pPr>
            <w:r w:rsidRPr="00B32994">
              <w:t>8'</w:t>
            </w:r>
          </w:p>
          <w:p w14:paraId="23840FDC" w14:textId="77777777" w:rsidR="00074BD5" w:rsidRPr="00B32994" w:rsidRDefault="00B11B82">
            <w:pPr>
              <w:pStyle w:val="T4dispositie"/>
              <w:jc w:val="left"/>
            </w:pPr>
            <w:r w:rsidRPr="00B32994">
              <w:t>8'</w:t>
            </w:r>
          </w:p>
          <w:p w14:paraId="1C6125BE" w14:textId="77777777" w:rsidR="00074BD5" w:rsidRPr="00B32994" w:rsidRDefault="00B11B82">
            <w:pPr>
              <w:pStyle w:val="T4dispositie"/>
              <w:jc w:val="left"/>
            </w:pPr>
            <w:r w:rsidRPr="00B32994">
              <w:t>4'</w:t>
            </w:r>
          </w:p>
          <w:p w14:paraId="55F1B40D" w14:textId="77777777" w:rsidR="00074BD5" w:rsidRPr="00B32994" w:rsidRDefault="00B11B82">
            <w:pPr>
              <w:pStyle w:val="T4dispositie"/>
              <w:jc w:val="left"/>
            </w:pPr>
            <w:r w:rsidRPr="00B32994">
              <w:t>4'</w:t>
            </w:r>
          </w:p>
          <w:p w14:paraId="3495423F" w14:textId="77777777" w:rsidR="00074BD5" w:rsidRPr="00B32994" w:rsidRDefault="00B11B82">
            <w:pPr>
              <w:pStyle w:val="T4dispositie"/>
              <w:jc w:val="left"/>
            </w:pPr>
            <w:r w:rsidRPr="00B32994">
              <w:t>3'</w:t>
            </w:r>
          </w:p>
          <w:p w14:paraId="5D1B3776" w14:textId="77777777" w:rsidR="00074BD5" w:rsidRPr="00B32994" w:rsidRDefault="00B11B82">
            <w:pPr>
              <w:pStyle w:val="T4dispositie"/>
              <w:jc w:val="left"/>
            </w:pPr>
            <w:r w:rsidRPr="00B32994">
              <w:t>2'</w:t>
            </w:r>
          </w:p>
          <w:p w14:paraId="782B9C21" w14:textId="77777777" w:rsidR="00074BD5" w:rsidRPr="00B32994" w:rsidRDefault="00B11B82">
            <w:pPr>
              <w:pStyle w:val="T4dispositie"/>
              <w:jc w:val="left"/>
            </w:pPr>
            <w:r w:rsidRPr="00B32994">
              <w:t>3 st.</w:t>
            </w:r>
          </w:p>
          <w:p w14:paraId="3C119E44" w14:textId="77777777" w:rsidR="00074BD5" w:rsidRDefault="00B11B82">
            <w:pPr>
              <w:pStyle w:val="T4dispositie"/>
              <w:jc w:val="left"/>
              <w:rPr>
                <w:lang w:val="nl-NL"/>
              </w:rPr>
            </w:pPr>
            <w:r>
              <w:rPr>
                <w:lang w:val="nl-NL"/>
              </w:rPr>
              <w:t>8'</w:t>
            </w:r>
          </w:p>
        </w:tc>
        <w:tc>
          <w:tcPr>
            <w:tcW w:w="1600" w:type="dxa"/>
          </w:tcPr>
          <w:p w14:paraId="0AF16F59" w14:textId="77777777" w:rsidR="00074BD5" w:rsidRDefault="00B11B82">
            <w:pPr>
              <w:pStyle w:val="T4dispositie"/>
              <w:jc w:val="left"/>
              <w:rPr>
                <w:i/>
                <w:iCs/>
                <w:lang w:val="nl-NL"/>
              </w:rPr>
            </w:pPr>
            <w:r>
              <w:rPr>
                <w:i/>
                <w:iCs/>
                <w:lang w:val="nl-NL"/>
              </w:rPr>
              <w:t>Bovenwerk (II)</w:t>
            </w:r>
          </w:p>
          <w:p w14:paraId="6B49583C" w14:textId="77777777" w:rsidR="00074BD5" w:rsidRDefault="00B11B82">
            <w:pPr>
              <w:pStyle w:val="T4dispositie"/>
              <w:jc w:val="left"/>
              <w:rPr>
                <w:lang w:val="nl-NL"/>
              </w:rPr>
            </w:pPr>
            <w:r>
              <w:rPr>
                <w:lang w:val="nl-NL"/>
              </w:rPr>
              <w:t>7 stemmen</w:t>
            </w:r>
          </w:p>
          <w:p w14:paraId="77CAEAC2" w14:textId="77777777" w:rsidR="00074BD5" w:rsidRDefault="00074BD5">
            <w:pPr>
              <w:pStyle w:val="T4dispositie"/>
              <w:jc w:val="left"/>
              <w:rPr>
                <w:lang w:val="nl-NL"/>
              </w:rPr>
            </w:pPr>
          </w:p>
          <w:p w14:paraId="3E9D0325" w14:textId="77777777" w:rsidR="00074BD5" w:rsidRDefault="00B11B82">
            <w:pPr>
              <w:pStyle w:val="T4dispositie"/>
              <w:jc w:val="left"/>
              <w:rPr>
                <w:lang w:val="nl-NL"/>
              </w:rPr>
            </w:pPr>
            <w:r>
              <w:rPr>
                <w:lang w:val="nl-NL"/>
              </w:rPr>
              <w:t>Roerfluit</w:t>
            </w:r>
          </w:p>
          <w:p w14:paraId="288E8739" w14:textId="77777777" w:rsidR="00074BD5" w:rsidRDefault="00B11B82">
            <w:pPr>
              <w:pStyle w:val="T4dispositie"/>
              <w:jc w:val="left"/>
              <w:rPr>
                <w:lang w:val="nl-NL"/>
              </w:rPr>
            </w:pPr>
            <w:r>
              <w:rPr>
                <w:lang w:val="nl-NL"/>
              </w:rPr>
              <w:t>Quintadeen</w:t>
            </w:r>
          </w:p>
          <w:p w14:paraId="7EE654F1" w14:textId="77777777" w:rsidR="00074BD5" w:rsidRDefault="00B11B82">
            <w:pPr>
              <w:pStyle w:val="T4dispositie"/>
              <w:jc w:val="left"/>
              <w:rPr>
                <w:lang w:val="nl-NL"/>
              </w:rPr>
            </w:pPr>
            <w:r>
              <w:rPr>
                <w:lang w:val="nl-NL"/>
              </w:rPr>
              <w:t>Salicionaal</w:t>
            </w:r>
          </w:p>
          <w:p w14:paraId="6555AD71" w14:textId="77777777" w:rsidR="00074BD5" w:rsidRPr="00B32994" w:rsidRDefault="00B11B82">
            <w:pPr>
              <w:pStyle w:val="T4dispositie"/>
              <w:jc w:val="left"/>
            </w:pPr>
            <w:r w:rsidRPr="00B32994">
              <w:t>Viool di Gambe</w:t>
            </w:r>
          </w:p>
          <w:p w14:paraId="22EBA6B0" w14:textId="77777777" w:rsidR="00074BD5" w:rsidRPr="00B32994" w:rsidRDefault="00B11B82">
            <w:pPr>
              <w:pStyle w:val="T4dispositie"/>
              <w:jc w:val="left"/>
            </w:pPr>
            <w:r w:rsidRPr="00B32994">
              <w:t>Salicet</w:t>
            </w:r>
          </w:p>
          <w:p w14:paraId="45667139" w14:textId="77777777" w:rsidR="00074BD5" w:rsidRPr="00B32994" w:rsidRDefault="00B11B82">
            <w:pPr>
              <w:pStyle w:val="T4dispositie"/>
              <w:jc w:val="left"/>
            </w:pPr>
            <w:r w:rsidRPr="00B32994">
              <w:t>Fluit travers</w:t>
            </w:r>
          </w:p>
          <w:p w14:paraId="061275E5" w14:textId="77777777" w:rsidR="00074BD5" w:rsidRDefault="00B11B82">
            <w:pPr>
              <w:pStyle w:val="T4dispositie"/>
              <w:jc w:val="left"/>
              <w:rPr>
                <w:lang w:val="nl-NL"/>
              </w:rPr>
            </w:pPr>
            <w:r>
              <w:rPr>
                <w:lang w:val="nl-NL"/>
              </w:rPr>
              <w:t>Gemshoorn</w:t>
            </w:r>
          </w:p>
        </w:tc>
        <w:tc>
          <w:tcPr>
            <w:tcW w:w="360" w:type="dxa"/>
          </w:tcPr>
          <w:p w14:paraId="0D419209" w14:textId="77777777" w:rsidR="00074BD5" w:rsidRDefault="00074BD5">
            <w:pPr>
              <w:pStyle w:val="T4dispositie"/>
              <w:jc w:val="left"/>
              <w:rPr>
                <w:lang w:val="nl-NL"/>
              </w:rPr>
            </w:pPr>
          </w:p>
          <w:p w14:paraId="278C0D75" w14:textId="77777777" w:rsidR="00074BD5" w:rsidRDefault="00074BD5">
            <w:pPr>
              <w:pStyle w:val="T4dispositie"/>
              <w:jc w:val="left"/>
              <w:rPr>
                <w:lang w:val="nl-NL"/>
              </w:rPr>
            </w:pPr>
          </w:p>
          <w:p w14:paraId="42ECFF18" w14:textId="77777777" w:rsidR="00074BD5" w:rsidRDefault="00074BD5">
            <w:pPr>
              <w:pStyle w:val="T4dispositie"/>
              <w:jc w:val="left"/>
              <w:rPr>
                <w:lang w:val="nl-NL"/>
              </w:rPr>
            </w:pPr>
          </w:p>
          <w:p w14:paraId="19032166" w14:textId="77777777" w:rsidR="00074BD5" w:rsidRDefault="00B11B82">
            <w:pPr>
              <w:pStyle w:val="T4dispositie"/>
              <w:jc w:val="left"/>
              <w:rPr>
                <w:lang w:val="nl-NL"/>
              </w:rPr>
            </w:pPr>
            <w:r>
              <w:rPr>
                <w:lang w:val="nl-NL"/>
              </w:rPr>
              <w:t>8'</w:t>
            </w:r>
          </w:p>
          <w:p w14:paraId="28250C30" w14:textId="77777777" w:rsidR="00074BD5" w:rsidRDefault="00B11B82">
            <w:pPr>
              <w:pStyle w:val="T4dispositie"/>
              <w:jc w:val="left"/>
              <w:rPr>
                <w:lang w:val="nl-NL"/>
              </w:rPr>
            </w:pPr>
            <w:r>
              <w:rPr>
                <w:lang w:val="nl-NL"/>
              </w:rPr>
              <w:t>8'</w:t>
            </w:r>
          </w:p>
          <w:p w14:paraId="305167E1" w14:textId="77777777" w:rsidR="00074BD5" w:rsidRDefault="00B11B82">
            <w:pPr>
              <w:pStyle w:val="T4dispositie"/>
              <w:jc w:val="left"/>
              <w:rPr>
                <w:lang w:val="nl-NL"/>
              </w:rPr>
            </w:pPr>
            <w:r>
              <w:rPr>
                <w:lang w:val="nl-NL"/>
              </w:rPr>
              <w:t>8'</w:t>
            </w:r>
          </w:p>
          <w:p w14:paraId="3E0ADF6E" w14:textId="77777777" w:rsidR="00074BD5" w:rsidRDefault="00B11B82">
            <w:pPr>
              <w:pStyle w:val="T4dispositie"/>
              <w:jc w:val="left"/>
              <w:rPr>
                <w:lang w:val="nl-NL"/>
              </w:rPr>
            </w:pPr>
            <w:r>
              <w:rPr>
                <w:lang w:val="nl-NL"/>
              </w:rPr>
              <w:t>8'</w:t>
            </w:r>
          </w:p>
          <w:p w14:paraId="422A5DBF" w14:textId="77777777" w:rsidR="00074BD5" w:rsidRDefault="00B11B82">
            <w:pPr>
              <w:pStyle w:val="T4dispositie"/>
              <w:jc w:val="left"/>
              <w:rPr>
                <w:lang w:val="nl-NL"/>
              </w:rPr>
            </w:pPr>
            <w:r>
              <w:rPr>
                <w:lang w:val="nl-NL"/>
              </w:rPr>
              <w:t>4'</w:t>
            </w:r>
          </w:p>
          <w:p w14:paraId="6E5B399B" w14:textId="77777777" w:rsidR="00074BD5" w:rsidRDefault="00B11B82">
            <w:pPr>
              <w:pStyle w:val="T4dispositie"/>
              <w:jc w:val="left"/>
              <w:rPr>
                <w:lang w:val="nl-NL"/>
              </w:rPr>
            </w:pPr>
            <w:r>
              <w:rPr>
                <w:lang w:val="nl-NL"/>
              </w:rPr>
              <w:t>4'</w:t>
            </w:r>
          </w:p>
          <w:p w14:paraId="3CBDEB9D" w14:textId="77777777" w:rsidR="00074BD5" w:rsidRDefault="00B11B82">
            <w:pPr>
              <w:pStyle w:val="T4dispositie"/>
              <w:jc w:val="left"/>
              <w:rPr>
                <w:lang w:val="nl-NL"/>
              </w:rPr>
            </w:pPr>
            <w:r>
              <w:rPr>
                <w:lang w:val="nl-NL"/>
              </w:rPr>
              <w:t>2'</w:t>
            </w:r>
          </w:p>
        </w:tc>
      </w:tr>
    </w:tbl>
    <w:p w14:paraId="1C3BAF4A" w14:textId="77777777" w:rsidR="00074BD5" w:rsidRDefault="00074BD5">
      <w:pPr>
        <w:pStyle w:val="T1"/>
        <w:jc w:val="left"/>
        <w:rPr>
          <w:lang w:val="nl-NL"/>
        </w:rPr>
      </w:pPr>
    </w:p>
    <w:p w14:paraId="38C06082" w14:textId="77777777" w:rsidR="00074BD5" w:rsidRDefault="00B11B82">
      <w:pPr>
        <w:pStyle w:val="T1"/>
        <w:jc w:val="left"/>
        <w:rPr>
          <w:lang w:val="nl-NL"/>
        </w:rPr>
      </w:pPr>
      <w:r>
        <w:rPr>
          <w:lang w:val="nl-NL"/>
        </w:rPr>
        <w:t>Werktuiglijke registers</w:t>
      </w:r>
    </w:p>
    <w:p w14:paraId="47431EA9" w14:textId="77777777" w:rsidR="00074BD5" w:rsidRDefault="00B11B82">
      <w:pPr>
        <w:pStyle w:val="T1"/>
        <w:jc w:val="left"/>
        <w:rPr>
          <w:lang w:val="nl-NL"/>
        </w:rPr>
      </w:pPr>
      <w:r>
        <w:rPr>
          <w:lang w:val="nl-NL"/>
        </w:rPr>
        <w:t>manuaalkoppel</w:t>
      </w:r>
    </w:p>
    <w:p w14:paraId="74FC2583" w14:textId="77777777" w:rsidR="00074BD5" w:rsidRDefault="00B11B82">
      <w:pPr>
        <w:pStyle w:val="T1"/>
        <w:jc w:val="left"/>
        <w:rPr>
          <w:lang w:val="nl-NL"/>
        </w:rPr>
      </w:pPr>
      <w:r>
        <w:rPr>
          <w:lang w:val="nl-NL"/>
        </w:rPr>
        <w:t>tremulant</w:t>
      </w:r>
    </w:p>
    <w:p w14:paraId="083816EB" w14:textId="77777777" w:rsidR="00074BD5" w:rsidRDefault="00B11B82">
      <w:pPr>
        <w:pStyle w:val="T1"/>
        <w:jc w:val="left"/>
        <w:rPr>
          <w:lang w:val="nl-NL"/>
        </w:rPr>
      </w:pPr>
      <w:r>
        <w:rPr>
          <w:lang w:val="nl-NL"/>
        </w:rPr>
        <w:t>afsluitingen HW, BW</w:t>
      </w:r>
    </w:p>
    <w:p w14:paraId="6AD3E074" w14:textId="77777777" w:rsidR="00074BD5" w:rsidRDefault="00B11B82">
      <w:pPr>
        <w:pStyle w:val="T1"/>
        <w:jc w:val="left"/>
        <w:rPr>
          <w:lang w:val="nl-NL"/>
        </w:rPr>
      </w:pPr>
      <w:r>
        <w:rPr>
          <w:lang w:val="nl-NL"/>
        </w:rPr>
        <w:t>ventiel</w:t>
      </w:r>
    </w:p>
    <w:p w14:paraId="5D56ACFD" w14:textId="77777777" w:rsidR="00074BD5" w:rsidRDefault="00074BD5">
      <w:pPr>
        <w:pStyle w:val="T1"/>
        <w:jc w:val="left"/>
        <w:rPr>
          <w:lang w:val="nl-NL"/>
        </w:rPr>
      </w:pPr>
    </w:p>
    <w:p w14:paraId="613740A6" w14:textId="77777777" w:rsidR="00074BD5" w:rsidRDefault="00B11B82">
      <w:pPr>
        <w:pStyle w:val="T1"/>
        <w:jc w:val="left"/>
        <w:rPr>
          <w:lang w:val="nl-NL"/>
        </w:rPr>
      </w:pPr>
      <w:r>
        <w:rPr>
          <w:lang w:val="nl-NL"/>
        </w:rPr>
        <w:t>Samenstelling vulstem</w:t>
      </w:r>
    </w:p>
    <w:p w14:paraId="1FB7F8DF" w14:textId="77777777" w:rsidR="00074BD5" w:rsidRDefault="00B11B82">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6FD3514F" w14:textId="77777777" w:rsidR="00074BD5" w:rsidRDefault="00074BD5">
      <w:pPr>
        <w:pStyle w:val="T1"/>
        <w:jc w:val="left"/>
        <w:rPr>
          <w:lang w:val="nl-NL"/>
        </w:rPr>
      </w:pPr>
    </w:p>
    <w:p w14:paraId="18E33CC9" w14:textId="77777777" w:rsidR="00074BD5" w:rsidRDefault="00B11B82">
      <w:pPr>
        <w:pStyle w:val="T1"/>
        <w:jc w:val="left"/>
        <w:rPr>
          <w:lang w:val="nl-NL"/>
        </w:rPr>
      </w:pPr>
      <w:r>
        <w:rPr>
          <w:lang w:val="nl-NL"/>
        </w:rPr>
        <w:t>Toonhoogte</w:t>
      </w:r>
    </w:p>
    <w:p w14:paraId="609FB2E0" w14:textId="77777777" w:rsidR="00074BD5" w:rsidRDefault="00B11B82">
      <w:pPr>
        <w:pStyle w:val="T1"/>
        <w:jc w:val="left"/>
        <w:rPr>
          <w:lang w:val="nl-NL"/>
        </w:rPr>
      </w:pPr>
      <w:r>
        <w:rPr>
          <w:lang w:val="nl-NL"/>
        </w:rPr>
        <w:t>a</w:t>
      </w:r>
      <w:r>
        <w:rPr>
          <w:vertAlign w:val="superscript"/>
          <w:lang w:val="nl-NL"/>
        </w:rPr>
        <w:t>1</w:t>
      </w:r>
      <w:r>
        <w:rPr>
          <w:lang w:val="nl-NL"/>
        </w:rPr>
        <w:t xml:space="preserve"> = 435 Hz</w:t>
      </w:r>
    </w:p>
    <w:p w14:paraId="699E1CA1" w14:textId="77777777" w:rsidR="00074BD5" w:rsidRDefault="00B11B82">
      <w:pPr>
        <w:pStyle w:val="T1"/>
        <w:jc w:val="left"/>
        <w:rPr>
          <w:lang w:val="nl-NL"/>
        </w:rPr>
      </w:pPr>
      <w:r>
        <w:rPr>
          <w:lang w:val="nl-NL"/>
        </w:rPr>
        <w:t>Temperatuur</w:t>
      </w:r>
    </w:p>
    <w:p w14:paraId="71BD43D9" w14:textId="77777777" w:rsidR="00074BD5" w:rsidRDefault="00B11B82">
      <w:pPr>
        <w:pStyle w:val="T1"/>
        <w:jc w:val="left"/>
        <w:rPr>
          <w:lang w:val="nl-NL"/>
        </w:rPr>
      </w:pPr>
      <w:r>
        <w:rPr>
          <w:lang w:val="nl-NL"/>
        </w:rPr>
        <w:t>evenredig zwevend</w:t>
      </w:r>
    </w:p>
    <w:p w14:paraId="04E0C33D" w14:textId="77777777" w:rsidR="00074BD5" w:rsidRDefault="00074BD5">
      <w:pPr>
        <w:pStyle w:val="T1"/>
        <w:jc w:val="left"/>
        <w:rPr>
          <w:lang w:val="nl-NL"/>
        </w:rPr>
      </w:pPr>
    </w:p>
    <w:p w14:paraId="3DAEA1C0" w14:textId="77777777" w:rsidR="00074BD5" w:rsidRDefault="00B11B82">
      <w:pPr>
        <w:pStyle w:val="T1"/>
        <w:jc w:val="left"/>
        <w:rPr>
          <w:lang w:val="nl-NL"/>
        </w:rPr>
      </w:pPr>
      <w:r>
        <w:rPr>
          <w:lang w:val="nl-NL"/>
        </w:rPr>
        <w:t>Manuaalomvang</w:t>
      </w:r>
    </w:p>
    <w:p w14:paraId="6F800B21" w14:textId="77777777" w:rsidR="00074BD5" w:rsidRDefault="00B11B82">
      <w:pPr>
        <w:pStyle w:val="T1"/>
        <w:jc w:val="left"/>
        <w:rPr>
          <w:vertAlign w:val="superscript"/>
          <w:lang w:val="nl-NL"/>
        </w:rPr>
      </w:pPr>
      <w:r>
        <w:rPr>
          <w:lang w:val="nl-NL"/>
        </w:rPr>
        <w:t>C-g</w:t>
      </w:r>
      <w:r>
        <w:rPr>
          <w:vertAlign w:val="superscript"/>
          <w:lang w:val="nl-NL"/>
        </w:rPr>
        <w:t>3</w:t>
      </w:r>
    </w:p>
    <w:p w14:paraId="1E37DCAA" w14:textId="77777777" w:rsidR="00074BD5" w:rsidRDefault="00B11B82">
      <w:pPr>
        <w:pStyle w:val="T1"/>
        <w:jc w:val="left"/>
        <w:rPr>
          <w:lang w:val="nl-NL"/>
        </w:rPr>
      </w:pPr>
      <w:r>
        <w:rPr>
          <w:lang w:val="nl-NL"/>
        </w:rPr>
        <w:t>Pedaalomvang</w:t>
      </w:r>
    </w:p>
    <w:p w14:paraId="601919FB" w14:textId="77777777" w:rsidR="00074BD5" w:rsidRDefault="00B11B82">
      <w:pPr>
        <w:pStyle w:val="T1"/>
        <w:jc w:val="left"/>
        <w:rPr>
          <w:vertAlign w:val="superscript"/>
          <w:lang w:val="nl-NL"/>
        </w:rPr>
      </w:pPr>
      <w:r>
        <w:rPr>
          <w:lang w:val="nl-NL"/>
        </w:rPr>
        <w:t>C-d</w:t>
      </w:r>
      <w:r>
        <w:rPr>
          <w:vertAlign w:val="superscript"/>
          <w:lang w:val="nl-NL"/>
        </w:rPr>
        <w:t>1</w:t>
      </w:r>
    </w:p>
    <w:p w14:paraId="3E06A32D" w14:textId="77777777" w:rsidR="00074BD5" w:rsidRDefault="00074BD5">
      <w:pPr>
        <w:pStyle w:val="T1"/>
        <w:jc w:val="left"/>
        <w:rPr>
          <w:lang w:val="nl-NL"/>
        </w:rPr>
      </w:pPr>
    </w:p>
    <w:p w14:paraId="1FAECBE4" w14:textId="77777777" w:rsidR="00074BD5" w:rsidRDefault="00B11B82">
      <w:pPr>
        <w:pStyle w:val="T1"/>
        <w:jc w:val="left"/>
        <w:rPr>
          <w:lang w:val="nl-NL"/>
        </w:rPr>
      </w:pPr>
      <w:r>
        <w:rPr>
          <w:lang w:val="nl-NL"/>
        </w:rPr>
        <w:t>Windvoorziening</w:t>
      </w:r>
    </w:p>
    <w:p w14:paraId="0FD0BBCE" w14:textId="77777777" w:rsidR="00074BD5" w:rsidRDefault="00B11B82">
      <w:pPr>
        <w:pStyle w:val="T1"/>
        <w:rPr>
          <w:lang w:val="nl-NL"/>
        </w:rPr>
      </w:pPr>
      <w:r>
        <w:rPr>
          <w:lang w:val="nl-NL"/>
        </w:rPr>
        <w:t>magazijnbalg met twee schepbalgen en handpomp (1878)</w:t>
      </w:r>
    </w:p>
    <w:p w14:paraId="55C1765F" w14:textId="77777777" w:rsidR="00074BD5" w:rsidRDefault="00B11B82">
      <w:pPr>
        <w:pStyle w:val="T1"/>
        <w:rPr>
          <w:lang w:val="nl-NL"/>
        </w:rPr>
      </w:pPr>
      <w:r>
        <w:rPr>
          <w:lang w:val="nl-NL"/>
        </w:rPr>
        <w:t>Winddruk</w:t>
      </w:r>
    </w:p>
    <w:p w14:paraId="79E6FE9D" w14:textId="77777777" w:rsidR="00074BD5" w:rsidRDefault="00B11B82">
      <w:pPr>
        <w:pStyle w:val="T1"/>
        <w:rPr>
          <w:lang w:val="nl-NL"/>
        </w:rPr>
      </w:pPr>
      <w:r>
        <w:rPr>
          <w:lang w:val="nl-NL"/>
        </w:rPr>
        <w:t>68 mm.</w:t>
      </w:r>
    </w:p>
    <w:p w14:paraId="2DC2C0A7" w14:textId="77777777" w:rsidR="00074BD5" w:rsidRDefault="00074BD5">
      <w:pPr>
        <w:pStyle w:val="T1"/>
        <w:rPr>
          <w:lang w:val="nl-NL"/>
        </w:rPr>
      </w:pPr>
    </w:p>
    <w:p w14:paraId="236584A3" w14:textId="77777777" w:rsidR="00074BD5" w:rsidRDefault="00B11B82">
      <w:pPr>
        <w:pStyle w:val="T1"/>
        <w:rPr>
          <w:lang w:val="nl-NL"/>
        </w:rPr>
      </w:pPr>
      <w:r>
        <w:rPr>
          <w:lang w:val="nl-NL"/>
        </w:rPr>
        <w:t>Plaats klaviatuur</w:t>
      </w:r>
    </w:p>
    <w:p w14:paraId="089E1D03" w14:textId="77777777" w:rsidR="00074BD5" w:rsidRDefault="00B11B82">
      <w:pPr>
        <w:pStyle w:val="T1"/>
        <w:rPr>
          <w:lang w:val="nl-NL"/>
        </w:rPr>
      </w:pPr>
      <w:r>
        <w:rPr>
          <w:lang w:val="nl-NL"/>
        </w:rPr>
        <w:t>linkerzijde</w:t>
      </w:r>
    </w:p>
    <w:p w14:paraId="34CBAD9E" w14:textId="77777777" w:rsidR="00074BD5" w:rsidRDefault="00074BD5">
      <w:pPr>
        <w:pStyle w:val="T1"/>
        <w:rPr>
          <w:lang w:val="nl-NL"/>
        </w:rPr>
      </w:pPr>
    </w:p>
    <w:p w14:paraId="04D062B7" w14:textId="77777777" w:rsidR="00074BD5" w:rsidRDefault="00B11B82">
      <w:pPr>
        <w:pStyle w:val="Heading2"/>
        <w:rPr>
          <w:i w:val="0"/>
          <w:iCs/>
        </w:rPr>
      </w:pPr>
      <w:r>
        <w:rPr>
          <w:i w:val="0"/>
          <w:iCs/>
        </w:rPr>
        <w:t>Bijzonderheden</w:t>
      </w:r>
    </w:p>
    <w:p w14:paraId="4967B190" w14:textId="77777777" w:rsidR="00074BD5" w:rsidRDefault="00074BD5">
      <w:pPr>
        <w:pStyle w:val="T1"/>
        <w:jc w:val="left"/>
        <w:rPr>
          <w:lang w:val="nl-NL"/>
        </w:rPr>
      </w:pPr>
    </w:p>
    <w:p w14:paraId="2A13CC29" w14:textId="77777777" w:rsidR="00074BD5" w:rsidRDefault="00B11B82">
      <w:pPr>
        <w:pStyle w:val="T1"/>
        <w:jc w:val="left"/>
        <w:rPr>
          <w:lang w:val="nl-NL"/>
        </w:rPr>
      </w:pPr>
      <w:r>
        <w:rPr>
          <w:lang w:val="nl-NL"/>
        </w:rPr>
        <w:t>Deling B/D tussen h en c</w:t>
      </w:r>
      <w:r>
        <w:rPr>
          <w:vertAlign w:val="superscript"/>
          <w:lang w:val="nl-NL"/>
        </w:rPr>
        <w:t>1</w:t>
      </w:r>
      <w:r>
        <w:rPr>
          <w:lang w:val="nl-NL"/>
        </w:rPr>
        <w:t>.</w:t>
      </w:r>
    </w:p>
    <w:p w14:paraId="548C1B7B" w14:textId="77777777" w:rsidR="00074BD5" w:rsidRDefault="00B11B82">
      <w:pPr>
        <w:pStyle w:val="T1"/>
        <w:jc w:val="left"/>
        <w:rPr>
          <w:lang w:val="nl-NL"/>
        </w:rPr>
      </w:pPr>
      <w:r>
        <w:rPr>
          <w:lang w:val="nl-NL"/>
        </w:rPr>
        <w:t>De windladen zijn van eiken, inclusief stokken en roosters. Ze zijn voorzien van opliggende voorslagen, de messing klemmen hiervan dateren uit l969. De cancelvolgorde van de HW-lade is chromatisch, met een deling tussen e en f: C-e g³-f. De cancelvolgorde van de BW-lade is in hele tonen, aflopend vanuit C/Cis in het midden.</w:t>
      </w:r>
    </w:p>
    <w:p w14:paraId="1E072EAE" w14:textId="77777777" w:rsidR="00074BD5" w:rsidRDefault="00B11B82">
      <w:pPr>
        <w:pStyle w:val="T1"/>
        <w:jc w:val="left"/>
        <w:rPr>
          <w:lang w:val="nl-NL"/>
        </w:rPr>
      </w:pPr>
      <w:r>
        <w:rPr>
          <w:lang w:val="nl-NL"/>
        </w:rPr>
        <w:t>De sleepvolgorde van de BW-lade doet een dispositiewijziging vermoeden. De Quintadeen 8' staat op de plaats waar de Fluit travers 4' normaliter staat, terwijl de Fluit travers 4' op de laatste sleep van de lade, bedoeld voor een Klarinet 8', wordt aangetroffen.</w:t>
      </w:r>
    </w:p>
    <w:p w14:paraId="14967965" w14:textId="77777777" w:rsidR="00074BD5" w:rsidRDefault="00B11B82">
      <w:pPr>
        <w:pStyle w:val="T1"/>
        <w:jc w:val="left"/>
        <w:rPr>
          <w:lang w:val="nl-NL"/>
        </w:rPr>
      </w:pPr>
      <w:r>
        <w:rPr>
          <w:lang w:val="nl-NL"/>
        </w:rPr>
        <w:t>In het front spreekt de Prestant 8' in de middentoren, de rechterzijtoren, de ongedeelde velden en de smalle onderveldjes. De Salicionaal 8' spreekt in de linkerzijtoren en in de smalle bovenveldjes.</w:t>
      </w:r>
    </w:p>
    <w:p w14:paraId="6BBBC34C" w14:textId="77777777" w:rsidR="00074BD5" w:rsidRDefault="00B11B82">
      <w:pPr>
        <w:pStyle w:val="T1"/>
        <w:jc w:val="left"/>
        <w:rPr>
          <w:lang w:val="nl-NL"/>
        </w:rPr>
      </w:pPr>
      <w:r>
        <w:rPr>
          <w:lang w:val="nl-NL"/>
        </w:rPr>
        <w:t>Eiken pijpen worden aangetroffen in de Bourdon 16' (C-g), de Holpijp 8' (C-G) en de Roerfluit 8' (C-G). Van de Roerfluit 4' zijn de kleinste 12 pijpen open, flauw conisch. De Viool de Gambe 8' is in het groot octaaf gecombineerd met de Roerfluit. De Trompet 8' heeft mahonie stevels en koppen.</w:t>
      </w:r>
    </w:p>
    <w:p w14:paraId="1D402FE0" w14:textId="77777777" w:rsidR="00B11B82" w:rsidRDefault="00B11B82">
      <w:pPr>
        <w:pStyle w:val="T1"/>
        <w:jc w:val="left"/>
        <w:rPr>
          <w:lang w:val="nl-NL"/>
        </w:rPr>
      </w:pPr>
      <w:r>
        <w:rPr>
          <w:lang w:val="nl-NL"/>
        </w:rPr>
        <w:t>Expressions zijn toegepast bij alle pijpen van de open acht-voets registers en verder bij de Octaaf 4' (C-h), Quint 3' (C-f) en Octaaf 2' (C-H). Op het BW hebben de bas van de Salicet 4' en de grootste 12 open pijpen van de Fluit travers 4' expressions.</w:t>
      </w:r>
    </w:p>
    <w:sectPr w:rsidR="00B11B8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ED"/>
    <w:rsid w:val="00074BD5"/>
    <w:rsid w:val="006E19ED"/>
    <w:rsid w:val="00B11B82"/>
    <w:rsid w:val="00B3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B8C605"/>
  <w15:chartTrackingRefBased/>
  <w15:docId w15:val="{83D8AE71-E9AA-E544-9D18-25C66790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772</Words>
  <Characters>4406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Hoogwoud / 1878</vt:lpstr>
    </vt:vector>
  </TitlesOfParts>
  <Company>NIvO</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Hoogwoud / 1878</dc:title>
  <dc:subject/>
  <dc:creator>WS1</dc:creator>
  <cp:keywords/>
  <dc:description/>
  <cp:lastModifiedBy>Peter van Kranenburg</cp:lastModifiedBy>
  <cp:revision>3</cp:revision>
  <dcterms:created xsi:type="dcterms:W3CDTF">2021-09-20T13:54:00Z</dcterms:created>
  <dcterms:modified xsi:type="dcterms:W3CDTF">2022-05-28T20:40:00Z</dcterms:modified>
</cp:coreProperties>
</file>