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D59809" w14:textId="77777777" w:rsidR="00B05578" w:rsidRDefault="00D463ED">
      <w:pPr>
        <w:pStyle w:val="Heading1"/>
      </w:pPr>
      <w:r>
        <w:t>Schermerhorn / 1879</w:t>
      </w:r>
    </w:p>
    <w:p w14:paraId="39367FDD" w14:textId="77777777" w:rsidR="00B05578" w:rsidRDefault="00D463ED">
      <w:pPr>
        <w:pStyle w:val="Heading2"/>
        <w:rPr>
          <w:i w:val="0"/>
          <w:iCs/>
        </w:rPr>
      </w:pPr>
      <w:r>
        <w:rPr>
          <w:i w:val="0"/>
          <w:iCs/>
        </w:rPr>
        <w:t>Hervormde Kerk</w:t>
      </w:r>
    </w:p>
    <w:p w14:paraId="7AD41F04" w14:textId="77777777" w:rsidR="00B05578" w:rsidRDefault="00B05578">
      <w:pPr>
        <w:pStyle w:val="T1"/>
        <w:rPr>
          <w:i/>
          <w:iCs/>
        </w:rPr>
      </w:pPr>
    </w:p>
    <w:p w14:paraId="36B6E593" w14:textId="77777777" w:rsidR="00B05578" w:rsidRDefault="00D463ED">
      <w:pPr>
        <w:tabs>
          <w:tab w:val="left" w:pos="0"/>
          <w:tab w:val="left" w:pos="850"/>
          <w:tab w:val="left" w:pos="1701"/>
          <w:tab w:val="left" w:pos="2552"/>
          <w:tab w:val="left" w:pos="3403"/>
          <w:tab w:val="left" w:pos="4254"/>
          <w:tab w:val="left" w:pos="5104"/>
          <w:tab w:val="left" w:pos="5955"/>
          <w:tab w:val="left" w:pos="6806"/>
          <w:tab w:val="left" w:pos="7657"/>
          <w:tab w:val="left" w:pos="8508"/>
        </w:tabs>
        <w:spacing w:line="240" w:lineRule="atLeast"/>
        <w:rPr>
          <w:rFonts w:ascii="Times New Roman" w:hAnsi="Times New Roman" w:cs="Times New Roman"/>
          <w:i/>
          <w:iCs/>
          <w:spacing w:val="-3"/>
        </w:rPr>
      </w:pPr>
      <w:r>
        <w:rPr>
          <w:rFonts w:ascii="Times New Roman" w:hAnsi="Times New Roman" w:cs="Times New Roman"/>
          <w:i/>
          <w:iCs/>
          <w:spacing w:val="-3"/>
        </w:rPr>
        <w:t xml:space="preserve">Driebeukige pseudobasiliek met westtoren in gotische vormen, gebouwd in 1634-1636. Inwendig houten tongewelven met decoratieve beschildering. Gebrandschilderde ramen uit de bouwtijd. Volledige meubilering eveneens uit </w:t>
      </w:r>
      <w:r>
        <w:rPr>
          <w:rFonts w:ascii="Times New Roman" w:hAnsi="Times New Roman" w:cs="Times New Roman"/>
          <w:i/>
          <w:iCs/>
          <w:spacing w:val="-3"/>
        </w:rPr>
        <w:t>de bouwtijd.</w:t>
      </w:r>
    </w:p>
    <w:p w14:paraId="2191FB77" w14:textId="77777777" w:rsidR="00B05578" w:rsidRDefault="00B05578">
      <w:pPr>
        <w:pStyle w:val="T1"/>
        <w:rPr>
          <w:i/>
          <w:iCs/>
        </w:rPr>
      </w:pPr>
    </w:p>
    <w:p w14:paraId="7868CD82" w14:textId="77777777" w:rsidR="00B05578" w:rsidRDefault="00D463ED">
      <w:pPr>
        <w:pStyle w:val="T1"/>
      </w:pPr>
      <w:r>
        <w:t>Kas: 1879</w:t>
      </w:r>
    </w:p>
    <w:p w14:paraId="67A0E6CA" w14:textId="77777777" w:rsidR="00B05578" w:rsidRDefault="00B05578">
      <w:pPr>
        <w:pStyle w:val="T1"/>
      </w:pPr>
    </w:p>
    <w:p w14:paraId="22C2C93F" w14:textId="77777777" w:rsidR="00B05578" w:rsidRDefault="00D463ED" w:rsidP="00D463ED">
      <w:pPr>
        <w:pStyle w:val="Heading2"/>
      </w:pPr>
      <w:r w:rsidRPr="00D463ED">
        <w:rPr>
          <w:i w:val="0"/>
        </w:rPr>
        <w:t>Kunsthi</w:t>
      </w:r>
      <w:bookmarkStart w:id="0" w:name="_GoBack"/>
      <w:bookmarkEnd w:id="0"/>
      <w:r w:rsidRPr="00D463ED">
        <w:rPr>
          <w:i w:val="0"/>
        </w:rPr>
        <w:t>storische</w:t>
      </w:r>
      <w:r>
        <w:t xml:space="preserve"> </w:t>
      </w:r>
      <w:r w:rsidRPr="00D463ED">
        <w:rPr>
          <w:i w:val="0"/>
        </w:rPr>
        <w:t>aspecten</w:t>
      </w:r>
    </w:p>
    <w:p w14:paraId="25AF4503" w14:textId="77777777" w:rsidR="00B05578" w:rsidRDefault="00D463ED">
      <w:pPr>
        <w:pStyle w:val="T2Kunst"/>
        <w:jc w:val="left"/>
        <w:rPr>
          <w:lang w:val="nl-NL"/>
        </w:rPr>
      </w:pPr>
      <w:r>
        <w:rPr>
          <w:lang w:val="nl-NL"/>
        </w:rPr>
        <w:t>In 1879 plaatste Friedrich Leichel een orgel in de kerk te Schermerhorn. Hij maakte daarvoor gebruik van een 18e-eeuws binnenwerk. Men neemt over het algemeen aan dat de kas toen nieuw werd geleverd door L</w:t>
      </w:r>
      <w:r>
        <w:rPr>
          <w:lang w:val="nl-NL"/>
        </w:rPr>
        <w:t>eichel.</w:t>
      </w:r>
    </w:p>
    <w:p w14:paraId="4FF756BC" w14:textId="77777777" w:rsidR="00B05578" w:rsidRDefault="00D463ED">
      <w:pPr>
        <w:pStyle w:val="T2Kunst"/>
        <w:jc w:val="left"/>
        <w:rPr>
          <w:lang w:val="nl-NL"/>
        </w:rPr>
      </w:pPr>
      <w:r>
        <w:rPr>
          <w:lang w:val="nl-NL"/>
        </w:rPr>
        <w:t>De opbouw is vijfdelig en omvat drie ronde torens van elk zeven pijpen en vlakke ongedeelde tussenvelden met horizontaal labiumverloop. De velden zijn voorzien van houten imitatiepijpen. Tussenvelden met verhoogde frontstokken zijn inderdaad bij Fr</w:t>
      </w:r>
      <w:r>
        <w:rPr>
          <w:lang w:val="nl-NL"/>
        </w:rPr>
        <w:t>iedrich Leichel zeer gebruikelijk, evenals het ontbreken van blinderingen aan de pijpvoeten.</w:t>
      </w:r>
    </w:p>
    <w:p w14:paraId="5EC7518C" w14:textId="77777777" w:rsidR="00B05578" w:rsidRDefault="00D463ED">
      <w:pPr>
        <w:pStyle w:val="T2Kunst"/>
        <w:jc w:val="left"/>
        <w:rPr>
          <w:lang w:val="nl-NL"/>
        </w:rPr>
      </w:pPr>
      <w:r>
        <w:rPr>
          <w:lang w:val="nl-NL"/>
        </w:rPr>
        <w:t>De tussenvelden worden aan de bovenzijde afgesloten door draperieën. De blinderingen in de torens bestaan uit bladwerk waar aan een knop opgehangen draperieën door</w:t>
      </w:r>
      <w:r>
        <w:rPr>
          <w:lang w:val="nl-NL"/>
        </w:rPr>
        <w:t>heen zijn gevlochten. Dat is zeker niet typerend voor Friedrich Leichel. De vleugelstukken bestaan elk uit een krul, waarin een geabstraheerd bloemmotief met omkrullingen. Ook dat is geen Leichel-kenmerk.</w:t>
      </w:r>
    </w:p>
    <w:p w14:paraId="1F904D3D" w14:textId="77777777" w:rsidR="00B05578" w:rsidRDefault="00D463ED">
      <w:pPr>
        <w:pStyle w:val="T2Kunst"/>
        <w:jc w:val="left"/>
        <w:rPr>
          <w:lang w:val="nl-NL"/>
        </w:rPr>
      </w:pPr>
      <w:r>
        <w:rPr>
          <w:lang w:val="nl-NL"/>
        </w:rPr>
        <w:t>Het front biedt nog enige bijzonderheden: de torenk</w:t>
      </w:r>
      <w:r>
        <w:rPr>
          <w:lang w:val="nl-NL"/>
        </w:rPr>
        <w:t>appen en torenvoeten zijn beide voorzien van facetten, iets wat Leichel nooit doet en ook verder in deze tijd tamelijk ongebruikelijk is.</w:t>
      </w:r>
    </w:p>
    <w:p w14:paraId="7DEFEDC8" w14:textId="77777777" w:rsidR="00B05578" w:rsidRDefault="00D463ED">
      <w:pPr>
        <w:pStyle w:val="T2Kunst"/>
        <w:jc w:val="left"/>
        <w:rPr>
          <w:lang w:val="nl-NL"/>
        </w:rPr>
      </w:pPr>
      <w:r>
        <w:rPr>
          <w:lang w:val="nl-NL"/>
        </w:rPr>
        <w:t>Dit alles doet het sterke vermoeden rijzen dat Leichel niet alleen een gebruikt binnenwerk, maar ook een gebruikt fron</w:t>
      </w:r>
      <w:r>
        <w:rPr>
          <w:lang w:val="nl-NL"/>
        </w:rPr>
        <w:t xml:space="preserve">t heeft geleverd. Wat kan daarvan de herkomst zijn? Dat dit front van Courtain, de hypothetische maker van het binnenwerk, afkomstig zou zijn, is vrijwel uitgesloten. Zijn orgels zien er heel anders uit. De vorm van de torenblinderingen doet enigszins aan </w:t>
      </w:r>
      <w:r>
        <w:rPr>
          <w:lang w:val="nl-NL"/>
        </w:rPr>
        <w:t>die van Abraham Meere denken, maar de verdere vormgeving wijst niet in diens richting, zeker niet de facetten. Het is denkbaar dat het front uit omstreeks 1825 dateert en door Leichel enigszins is aangepast.</w:t>
      </w:r>
    </w:p>
    <w:p w14:paraId="7881FC93" w14:textId="77777777" w:rsidR="00B05578" w:rsidRDefault="00B05578">
      <w:pPr>
        <w:pStyle w:val="T1"/>
      </w:pPr>
    </w:p>
    <w:p w14:paraId="2DC39B66" w14:textId="77777777" w:rsidR="00B05578" w:rsidRDefault="00D463ED">
      <w:pPr>
        <w:pStyle w:val="T3Lit"/>
        <w:jc w:val="left"/>
        <w:rPr>
          <w:b/>
          <w:bCs/>
          <w:lang w:val="nl-NL"/>
        </w:rPr>
      </w:pPr>
      <w:r>
        <w:rPr>
          <w:b/>
          <w:bCs/>
          <w:lang w:val="nl-NL"/>
        </w:rPr>
        <w:t>Literatuur</w:t>
      </w:r>
    </w:p>
    <w:p w14:paraId="442D659B" w14:textId="77777777" w:rsidR="00B05578" w:rsidRDefault="00D463ED">
      <w:pPr>
        <w:pStyle w:val="T3Lit"/>
        <w:jc w:val="left"/>
      </w:pPr>
      <w:r>
        <w:rPr>
          <w:lang w:val="nl-NL"/>
        </w:rPr>
        <w:t>Hans van der Harst, ‘Het orgel in de</w:t>
      </w:r>
      <w:r>
        <w:rPr>
          <w:lang w:val="nl-NL"/>
        </w:rPr>
        <w:t xml:space="preserve"> Nederlandse Hervormde Kerk te Schermerhorn’. </w:t>
      </w:r>
      <w:r>
        <w:rPr>
          <w:i/>
          <w:lang w:val="nl-NL"/>
        </w:rPr>
        <w:t>Het Orgel</w:t>
      </w:r>
      <w:r>
        <w:rPr>
          <w:lang w:val="nl-NL"/>
        </w:rPr>
        <w:t>, 74/3 (1978), 63-67.</w:t>
      </w:r>
    </w:p>
    <w:p w14:paraId="1C9FC513" w14:textId="77777777" w:rsidR="00B05578" w:rsidRDefault="00D463ED">
      <w:pPr>
        <w:pStyle w:val="T3Lit"/>
        <w:jc w:val="left"/>
      </w:pPr>
      <w:r>
        <w:rPr>
          <w:i/>
          <w:iCs/>
          <w:lang w:val="nl-NL"/>
        </w:rPr>
        <w:t>Informatie Nederlandse Orgels</w:t>
      </w:r>
      <w:r>
        <w:rPr>
          <w:lang w:val="nl-NL"/>
        </w:rPr>
        <w:t>, 12-67.</w:t>
      </w:r>
    </w:p>
    <w:p w14:paraId="3858349B" w14:textId="77777777" w:rsidR="00B05578" w:rsidRDefault="00D463ED">
      <w:pPr>
        <w:pStyle w:val="T3Lit"/>
        <w:jc w:val="left"/>
      </w:pPr>
      <w:r>
        <w:rPr>
          <w:i/>
          <w:iCs/>
        </w:rPr>
        <w:t>Kerkelijke Courant</w:t>
      </w:r>
      <w:r>
        <w:t>, 33/33 (1879).</w:t>
      </w:r>
    </w:p>
    <w:p w14:paraId="2AE6FBD2" w14:textId="77777777" w:rsidR="00B05578" w:rsidRDefault="00B05578">
      <w:pPr>
        <w:pStyle w:val="T3Lit"/>
        <w:jc w:val="left"/>
        <w:rPr>
          <w:lang w:val="nl-NL"/>
        </w:rPr>
      </w:pPr>
    </w:p>
    <w:p w14:paraId="7A577523" w14:textId="77777777" w:rsidR="00B05578" w:rsidRDefault="00D463ED">
      <w:pPr>
        <w:pStyle w:val="T3Lit"/>
        <w:jc w:val="left"/>
        <w:rPr>
          <w:lang w:val="nl-NL"/>
        </w:rPr>
      </w:pPr>
      <w:r>
        <w:rPr>
          <w:lang w:val="nl-NL"/>
        </w:rPr>
        <w:t>Monumentnummer 33108</w:t>
      </w:r>
    </w:p>
    <w:p w14:paraId="0835B55B" w14:textId="77777777" w:rsidR="00B05578" w:rsidRDefault="00D463ED">
      <w:pPr>
        <w:pStyle w:val="T3Lit"/>
        <w:jc w:val="left"/>
        <w:rPr>
          <w:lang w:val="nl-NL"/>
        </w:rPr>
      </w:pPr>
      <w:r>
        <w:rPr>
          <w:lang w:val="nl-NL"/>
        </w:rPr>
        <w:t>Orgelnummer 1330</w:t>
      </w:r>
    </w:p>
    <w:p w14:paraId="0F7B1E6E" w14:textId="77777777" w:rsidR="00B05578" w:rsidRDefault="00B05578">
      <w:pPr>
        <w:pStyle w:val="T1"/>
      </w:pPr>
    </w:p>
    <w:p w14:paraId="014B288C" w14:textId="77777777" w:rsidR="00B05578" w:rsidRDefault="00D463ED">
      <w:pPr>
        <w:pStyle w:val="Heading2"/>
        <w:rPr>
          <w:i w:val="0"/>
          <w:iCs/>
        </w:rPr>
      </w:pPr>
      <w:r>
        <w:rPr>
          <w:i w:val="0"/>
          <w:iCs/>
        </w:rPr>
        <w:t>Historische gegevens</w:t>
      </w:r>
    </w:p>
    <w:p w14:paraId="3B5F3A62" w14:textId="77777777" w:rsidR="00B05578" w:rsidRDefault="00B05578">
      <w:pPr>
        <w:pStyle w:val="T1"/>
        <w:rPr>
          <w:i/>
          <w:iCs/>
        </w:rPr>
      </w:pPr>
    </w:p>
    <w:p w14:paraId="4F4F8BEE" w14:textId="77777777" w:rsidR="00B05578" w:rsidRDefault="00D463ED">
      <w:pPr>
        <w:pStyle w:val="T1"/>
      </w:pPr>
      <w:r>
        <w:t>Bouwer</w:t>
      </w:r>
    </w:p>
    <w:p w14:paraId="39B815F5" w14:textId="77777777" w:rsidR="00B05578" w:rsidRDefault="00D463ED">
      <w:pPr>
        <w:pStyle w:val="T1"/>
      </w:pPr>
      <w:r>
        <w:t>F. Leichel</w:t>
      </w:r>
    </w:p>
    <w:p w14:paraId="662F3271" w14:textId="77777777" w:rsidR="00B05578" w:rsidRDefault="00B05578">
      <w:pPr>
        <w:pStyle w:val="T1"/>
      </w:pPr>
    </w:p>
    <w:p w14:paraId="3BAEFC1B" w14:textId="77777777" w:rsidR="00B05578" w:rsidRDefault="00D463ED">
      <w:pPr>
        <w:pStyle w:val="T1"/>
      </w:pPr>
      <w:r>
        <w:t>Jaar van oplevering</w:t>
      </w:r>
    </w:p>
    <w:p w14:paraId="430A7698" w14:textId="77777777" w:rsidR="00B05578" w:rsidRDefault="00D463ED">
      <w:pPr>
        <w:pStyle w:val="T1"/>
      </w:pPr>
      <w:r>
        <w:t>1879</w:t>
      </w:r>
    </w:p>
    <w:p w14:paraId="03747672" w14:textId="77777777" w:rsidR="00B05578" w:rsidRDefault="00B05578">
      <w:pPr>
        <w:pStyle w:val="T1"/>
      </w:pPr>
    </w:p>
    <w:p w14:paraId="25F0A2FF" w14:textId="77777777" w:rsidR="00B05578" w:rsidRDefault="00D463ED">
      <w:pPr>
        <w:pStyle w:val="T1"/>
      </w:pPr>
      <w:r>
        <w:t>1896</w:t>
      </w:r>
    </w:p>
    <w:p w14:paraId="1BA9D13A" w14:textId="77777777" w:rsidR="00B05578" w:rsidRDefault="00D463ED">
      <w:pPr>
        <w:pStyle w:val="T1"/>
      </w:pPr>
      <w:r>
        <w:t>.</w:t>
      </w:r>
      <w:r>
        <w:tab/>
        <w:t>orgel verplaatst van koor naar zuiderzijbeuk</w:t>
      </w:r>
    </w:p>
    <w:p w14:paraId="5CCC6793" w14:textId="77777777" w:rsidR="00B05578" w:rsidRDefault="00B05578">
      <w:pPr>
        <w:pStyle w:val="T1"/>
      </w:pPr>
    </w:p>
    <w:p w14:paraId="28AE5383" w14:textId="77777777" w:rsidR="00B05578" w:rsidRDefault="00D463ED">
      <w:pPr>
        <w:pStyle w:val="T1"/>
      </w:pPr>
      <w:r>
        <w:t>ca 1960</w:t>
      </w:r>
    </w:p>
    <w:p w14:paraId="42C68BA7" w14:textId="77777777" w:rsidR="00B05578" w:rsidRDefault="00D463ED">
      <w:pPr>
        <w:pStyle w:val="T1"/>
      </w:pPr>
      <w:r>
        <w:t>.</w:t>
      </w:r>
      <w:r>
        <w:tab/>
        <w:t>orgel gedemonteerd en opgeslagen in verband met kerkrestauratie</w:t>
      </w:r>
    </w:p>
    <w:p w14:paraId="55E84EF2" w14:textId="77777777" w:rsidR="00B05578" w:rsidRDefault="00D463ED">
      <w:pPr>
        <w:pStyle w:val="T1"/>
      </w:pPr>
      <w:r>
        <w:t>.</w:t>
      </w:r>
      <w:r>
        <w:tab/>
        <w:t>spaanbalgen verloren gegaan, overige onderdelen zwaar beschadigd</w:t>
      </w:r>
    </w:p>
    <w:p w14:paraId="4C298C7B" w14:textId="77777777" w:rsidR="00B05578" w:rsidRDefault="00B05578">
      <w:pPr>
        <w:pStyle w:val="T1"/>
      </w:pPr>
    </w:p>
    <w:p w14:paraId="70FF1A1B" w14:textId="77777777" w:rsidR="00B05578" w:rsidRDefault="00D463ED">
      <w:pPr>
        <w:pStyle w:val="T1"/>
      </w:pPr>
      <w:r>
        <w:t>1970</w:t>
      </w:r>
    </w:p>
    <w:p w14:paraId="05996C55" w14:textId="77777777" w:rsidR="00B05578" w:rsidRDefault="00D463ED">
      <w:pPr>
        <w:pStyle w:val="T1"/>
      </w:pPr>
      <w:r>
        <w:t>.</w:t>
      </w:r>
      <w:r>
        <w:tab/>
        <w:t>orgelkas herplaatst op nieuw oksaal in zuider zijbeuk</w:t>
      </w:r>
    </w:p>
    <w:p w14:paraId="69DDA95B" w14:textId="77777777" w:rsidR="00B05578" w:rsidRDefault="00B05578">
      <w:pPr>
        <w:pStyle w:val="T1"/>
      </w:pPr>
    </w:p>
    <w:p w14:paraId="77B6F5E7" w14:textId="77777777" w:rsidR="00B05578" w:rsidRDefault="00D463ED">
      <w:pPr>
        <w:pStyle w:val="T1"/>
      </w:pPr>
      <w:r>
        <w:t>Jos. Vermeulen 1977</w:t>
      </w:r>
    </w:p>
    <w:p w14:paraId="410483B2" w14:textId="77777777" w:rsidR="00B05578" w:rsidRDefault="00D463ED">
      <w:pPr>
        <w:pStyle w:val="T1"/>
      </w:pPr>
      <w:r>
        <w:t>.</w:t>
      </w:r>
      <w:r>
        <w:tab/>
        <w:t>restauratie</w:t>
      </w:r>
    </w:p>
    <w:p w14:paraId="653D2957" w14:textId="77777777" w:rsidR="00B05578" w:rsidRDefault="00D463ED">
      <w:pPr>
        <w:pStyle w:val="T1"/>
      </w:pPr>
      <w:r>
        <w:t>.</w:t>
      </w:r>
      <w:r>
        <w:tab/>
        <w:t>kas hersteld, twee panelen OP vervangen door ijzeren roosters</w:t>
      </w:r>
    </w:p>
    <w:p w14:paraId="7667DB19" w14:textId="77777777" w:rsidR="00B05578" w:rsidRDefault="00D463ED">
      <w:pPr>
        <w:pStyle w:val="T1"/>
      </w:pPr>
      <w:r>
        <w:t>.</w:t>
      </w:r>
      <w:r>
        <w:tab/>
        <w:t>frontpijpen van tinfolie voorzien</w:t>
      </w:r>
    </w:p>
    <w:p w14:paraId="094D4EE3" w14:textId="77777777" w:rsidR="00B05578" w:rsidRDefault="00D463ED">
      <w:pPr>
        <w:pStyle w:val="T1"/>
      </w:pPr>
      <w:r>
        <w:t>.</w:t>
      </w:r>
      <w:r>
        <w:tab/>
        <w:t>nieuwe windvoorziening aangelegd</w:t>
      </w:r>
    </w:p>
    <w:p w14:paraId="75D8173B" w14:textId="77777777" w:rsidR="00B05578" w:rsidRDefault="00D463ED">
      <w:pPr>
        <w:pStyle w:val="T1"/>
      </w:pPr>
      <w:r>
        <w:t>.</w:t>
      </w:r>
      <w:r>
        <w:tab/>
        <w:t>windladen gerestaureerd</w:t>
      </w:r>
    </w:p>
    <w:p w14:paraId="7E00182F" w14:textId="77777777" w:rsidR="00B05578" w:rsidRDefault="00D463ED">
      <w:pPr>
        <w:pStyle w:val="T1"/>
      </w:pPr>
      <w:r>
        <w:t>.</w:t>
      </w:r>
      <w:r>
        <w:tab/>
        <w:t>klaviatuur en mechanieken hersteld; nieuwe registerknoppen</w:t>
      </w:r>
      <w:r>
        <w:t xml:space="preserve"> en opschriften aangebracht</w:t>
      </w:r>
    </w:p>
    <w:p w14:paraId="64ACB6B0" w14:textId="77777777" w:rsidR="00B05578" w:rsidRDefault="00D463ED">
      <w:pPr>
        <w:pStyle w:val="T1"/>
      </w:pPr>
      <w:r>
        <w:t>.</w:t>
      </w:r>
      <w:r>
        <w:tab/>
        <w:t>dispositiewijzigingen:</w:t>
      </w:r>
    </w:p>
    <w:p w14:paraId="50E96244" w14:textId="77777777" w:rsidR="00B05578" w:rsidRDefault="00D463ED">
      <w:pPr>
        <w:pStyle w:val="T1"/>
        <w:ind w:left="708"/>
      </w:pPr>
      <w:r>
        <w:t>HW - Fluit 4', + Cimbal 3 f.; Viol da Gamba vervangen</w:t>
      </w:r>
    </w:p>
    <w:p w14:paraId="246BACDC" w14:textId="77777777" w:rsidR="00B05578" w:rsidRDefault="00D463ED">
      <w:pPr>
        <w:pStyle w:val="T1"/>
        <w:ind w:left="708"/>
      </w:pPr>
      <w:r>
        <w:t>OP - Salicional 8', - Roerfluit 4', + Flöte dous 4' (van HW), + Quint 1 1/2', + Cimbal 3 f., + Vox Humana 8'</w:t>
      </w:r>
    </w:p>
    <w:p w14:paraId="51D34BD0" w14:textId="77777777" w:rsidR="00B05578" w:rsidRDefault="00D463ED">
      <w:pPr>
        <w:pStyle w:val="T1"/>
      </w:pPr>
      <w:r>
        <w:t>.</w:t>
      </w:r>
      <w:r>
        <w:tab/>
        <w:t>temperatuur naar Werckmeister gelegd</w:t>
      </w:r>
    </w:p>
    <w:p w14:paraId="321046E0" w14:textId="77777777" w:rsidR="00B05578" w:rsidRDefault="00B05578">
      <w:pPr>
        <w:pStyle w:val="T1"/>
      </w:pPr>
    </w:p>
    <w:p w14:paraId="357BD0D3" w14:textId="77777777" w:rsidR="00B05578" w:rsidRDefault="00D463ED">
      <w:pPr>
        <w:pStyle w:val="Heading2"/>
        <w:rPr>
          <w:i w:val="0"/>
          <w:iCs/>
        </w:rPr>
      </w:pPr>
      <w:r>
        <w:rPr>
          <w:i w:val="0"/>
          <w:iCs/>
        </w:rPr>
        <w:t>Technische gegevens</w:t>
      </w:r>
    </w:p>
    <w:p w14:paraId="6A06F322" w14:textId="77777777" w:rsidR="00B05578" w:rsidRDefault="00B05578">
      <w:pPr>
        <w:pStyle w:val="T1"/>
        <w:rPr>
          <w:i/>
          <w:iCs/>
        </w:rPr>
      </w:pPr>
    </w:p>
    <w:p w14:paraId="27AA604E" w14:textId="77777777" w:rsidR="00B05578" w:rsidRDefault="00D463ED">
      <w:pPr>
        <w:pStyle w:val="T1"/>
      </w:pPr>
      <w:r>
        <w:t>Werkindeling</w:t>
      </w:r>
    </w:p>
    <w:p w14:paraId="4E3D5AF7" w14:textId="77777777" w:rsidR="00B05578" w:rsidRDefault="00D463ED">
      <w:pPr>
        <w:pStyle w:val="T1"/>
      </w:pPr>
      <w:r>
        <w:t>hoofdwerk, onderpositief, aangehangen pedaal</w:t>
      </w:r>
    </w:p>
    <w:p w14:paraId="22D78C46" w14:textId="77777777" w:rsidR="00B05578" w:rsidRDefault="00B05578">
      <w:pPr>
        <w:pStyle w:val="T1"/>
      </w:pPr>
    </w:p>
    <w:p w14:paraId="422D2B67" w14:textId="77777777" w:rsidR="00B05578" w:rsidRDefault="00D463ED">
      <w:pPr>
        <w:pStyle w:val="T1"/>
      </w:pPr>
      <w:r>
        <w:t>Dispositie</w:t>
      </w:r>
    </w:p>
    <w:tbl>
      <w:tblPr>
        <w:tblW w:w="4901" w:type="dxa"/>
        <w:tblInd w:w="-70" w:type="dxa"/>
        <w:tblLayout w:type="fixed"/>
        <w:tblCellMar>
          <w:left w:w="70" w:type="dxa"/>
          <w:right w:w="70" w:type="dxa"/>
        </w:tblCellMar>
        <w:tblLook w:val="04A0" w:firstRow="1" w:lastRow="0" w:firstColumn="1" w:lastColumn="0" w:noHBand="0" w:noVBand="1"/>
      </w:tblPr>
      <w:tblGrid>
        <w:gridCol w:w="1737"/>
        <w:gridCol w:w="554"/>
        <w:gridCol w:w="1892"/>
        <w:gridCol w:w="718"/>
      </w:tblGrid>
      <w:tr w:rsidR="00B05578" w14:paraId="53AE60A4" w14:textId="77777777">
        <w:tc>
          <w:tcPr>
            <w:tcW w:w="1737" w:type="dxa"/>
          </w:tcPr>
          <w:p w14:paraId="59E6DD51" w14:textId="77777777" w:rsidR="00B05578" w:rsidRDefault="00D463ED">
            <w:pPr>
              <w:pStyle w:val="T4dispositie"/>
              <w:jc w:val="left"/>
              <w:rPr>
                <w:i/>
                <w:iCs/>
                <w:lang w:val="nl-NL"/>
              </w:rPr>
            </w:pPr>
            <w:r>
              <w:rPr>
                <w:i/>
                <w:iCs/>
                <w:lang w:val="nl-NL"/>
              </w:rPr>
              <w:t>Hoofdwerk (I)</w:t>
            </w:r>
          </w:p>
          <w:p w14:paraId="08C55089" w14:textId="77777777" w:rsidR="00B05578" w:rsidRDefault="00D463ED">
            <w:pPr>
              <w:pStyle w:val="T4dispositie"/>
              <w:jc w:val="left"/>
              <w:rPr>
                <w:lang w:val="nl-NL"/>
              </w:rPr>
            </w:pPr>
            <w:r>
              <w:rPr>
                <w:lang w:val="nl-NL"/>
              </w:rPr>
              <w:t>11 stemmen</w:t>
            </w:r>
          </w:p>
          <w:p w14:paraId="14AF3EA9" w14:textId="77777777" w:rsidR="00B05578" w:rsidRDefault="00B05578">
            <w:pPr>
              <w:pStyle w:val="T4dispositie"/>
              <w:jc w:val="left"/>
              <w:rPr>
                <w:lang w:val="nl-NL"/>
              </w:rPr>
            </w:pPr>
          </w:p>
          <w:p w14:paraId="2203974A" w14:textId="77777777" w:rsidR="00B05578" w:rsidRDefault="00D463ED">
            <w:pPr>
              <w:pStyle w:val="T4dispositie"/>
              <w:jc w:val="left"/>
              <w:rPr>
                <w:lang w:val="nl-NL"/>
              </w:rPr>
            </w:pPr>
            <w:r>
              <w:rPr>
                <w:lang w:val="nl-NL"/>
              </w:rPr>
              <w:t>Bourdon</w:t>
            </w:r>
          </w:p>
          <w:p w14:paraId="7ECFA6B4" w14:textId="77777777" w:rsidR="00B05578" w:rsidRDefault="00D463ED">
            <w:pPr>
              <w:pStyle w:val="T4dispositie"/>
              <w:jc w:val="left"/>
              <w:rPr>
                <w:lang w:val="nl-NL"/>
              </w:rPr>
            </w:pPr>
            <w:r>
              <w:rPr>
                <w:lang w:val="nl-NL"/>
              </w:rPr>
              <w:t>Prestant</w:t>
            </w:r>
          </w:p>
          <w:p w14:paraId="7F3B49C3" w14:textId="77777777" w:rsidR="00B05578" w:rsidRDefault="00D463ED">
            <w:pPr>
              <w:pStyle w:val="T4dispositie"/>
              <w:jc w:val="left"/>
              <w:rPr>
                <w:lang w:val="nl-NL"/>
              </w:rPr>
            </w:pPr>
            <w:r>
              <w:rPr>
                <w:lang w:val="nl-NL"/>
              </w:rPr>
              <w:t>Gedakt</w:t>
            </w:r>
          </w:p>
          <w:p w14:paraId="2089C024" w14:textId="77777777" w:rsidR="00B05578" w:rsidRDefault="00D463ED">
            <w:pPr>
              <w:pStyle w:val="T4dispositie"/>
              <w:jc w:val="left"/>
              <w:rPr>
                <w:lang w:val="nl-NL"/>
              </w:rPr>
            </w:pPr>
            <w:r>
              <w:rPr>
                <w:lang w:val="nl-NL"/>
              </w:rPr>
              <w:t>Viol da Gamba</w:t>
            </w:r>
          </w:p>
          <w:p w14:paraId="5F9CFA1F" w14:textId="77777777" w:rsidR="00B05578" w:rsidRDefault="00D463ED">
            <w:pPr>
              <w:pStyle w:val="T4dispositie"/>
              <w:jc w:val="left"/>
              <w:rPr>
                <w:lang w:val="nl-NL"/>
              </w:rPr>
            </w:pPr>
            <w:r>
              <w:rPr>
                <w:lang w:val="nl-NL"/>
              </w:rPr>
              <w:t>Octav</w:t>
            </w:r>
          </w:p>
          <w:p w14:paraId="24345752" w14:textId="77777777" w:rsidR="00B05578" w:rsidRDefault="00D463ED">
            <w:pPr>
              <w:pStyle w:val="T4dispositie"/>
              <w:jc w:val="left"/>
              <w:rPr>
                <w:lang w:val="nl-NL"/>
              </w:rPr>
            </w:pPr>
            <w:r>
              <w:rPr>
                <w:lang w:val="nl-NL"/>
              </w:rPr>
              <w:t>Quint</w:t>
            </w:r>
          </w:p>
          <w:p w14:paraId="0706B963" w14:textId="77777777" w:rsidR="00B05578" w:rsidRDefault="00D463ED">
            <w:pPr>
              <w:pStyle w:val="T4dispositie"/>
              <w:jc w:val="left"/>
              <w:rPr>
                <w:lang w:val="nl-NL"/>
              </w:rPr>
            </w:pPr>
            <w:r>
              <w:rPr>
                <w:lang w:val="nl-NL"/>
              </w:rPr>
              <w:t>Superoctav</w:t>
            </w:r>
          </w:p>
          <w:p w14:paraId="2802C137" w14:textId="77777777" w:rsidR="00B05578" w:rsidRDefault="00D463ED">
            <w:pPr>
              <w:pStyle w:val="T4dispositie"/>
              <w:jc w:val="left"/>
              <w:rPr>
                <w:lang w:val="nl-NL"/>
              </w:rPr>
            </w:pPr>
            <w:r>
              <w:rPr>
                <w:lang w:val="nl-NL"/>
              </w:rPr>
              <w:t>Mixtur</w:t>
            </w:r>
          </w:p>
          <w:p w14:paraId="0CBB21F1" w14:textId="77777777" w:rsidR="00B05578" w:rsidRDefault="00D463ED">
            <w:pPr>
              <w:pStyle w:val="T4dispositie"/>
              <w:jc w:val="left"/>
              <w:rPr>
                <w:lang w:val="nl-NL"/>
              </w:rPr>
            </w:pPr>
            <w:r>
              <w:rPr>
                <w:lang w:val="nl-NL"/>
              </w:rPr>
              <w:t>Cimbal</w:t>
            </w:r>
          </w:p>
          <w:p w14:paraId="0211CE8E" w14:textId="77777777" w:rsidR="00B05578" w:rsidRDefault="00D463ED">
            <w:pPr>
              <w:pStyle w:val="T4dispositie"/>
              <w:jc w:val="left"/>
              <w:rPr>
                <w:lang w:val="nl-NL"/>
              </w:rPr>
            </w:pPr>
            <w:r>
              <w:rPr>
                <w:lang w:val="nl-NL"/>
              </w:rPr>
              <w:t>Cornet D</w:t>
            </w:r>
          </w:p>
          <w:p w14:paraId="002DD350" w14:textId="77777777" w:rsidR="00B05578" w:rsidRDefault="00D463ED">
            <w:pPr>
              <w:pStyle w:val="T4dispositie"/>
              <w:jc w:val="left"/>
              <w:rPr>
                <w:lang w:val="nl-NL"/>
              </w:rPr>
            </w:pPr>
            <w:r>
              <w:rPr>
                <w:lang w:val="nl-NL"/>
              </w:rPr>
              <w:t>Trompet</w:t>
            </w:r>
          </w:p>
        </w:tc>
        <w:tc>
          <w:tcPr>
            <w:tcW w:w="554" w:type="dxa"/>
          </w:tcPr>
          <w:p w14:paraId="7910609B" w14:textId="77777777" w:rsidR="00B05578" w:rsidRDefault="00B05578">
            <w:pPr>
              <w:pStyle w:val="T4dispositie"/>
              <w:snapToGrid w:val="0"/>
              <w:jc w:val="left"/>
              <w:rPr>
                <w:lang w:val="nl-NL"/>
              </w:rPr>
            </w:pPr>
          </w:p>
          <w:p w14:paraId="04570228" w14:textId="77777777" w:rsidR="00B05578" w:rsidRDefault="00B05578">
            <w:pPr>
              <w:pStyle w:val="T4dispositie"/>
              <w:jc w:val="left"/>
              <w:rPr>
                <w:lang w:val="nl-NL"/>
              </w:rPr>
            </w:pPr>
          </w:p>
          <w:p w14:paraId="18FA78BF" w14:textId="77777777" w:rsidR="00B05578" w:rsidRDefault="00B05578">
            <w:pPr>
              <w:pStyle w:val="T4dispositie"/>
              <w:jc w:val="left"/>
              <w:rPr>
                <w:lang w:val="nl-NL"/>
              </w:rPr>
            </w:pPr>
          </w:p>
          <w:p w14:paraId="5BF70469" w14:textId="77777777" w:rsidR="00B05578" w:rsidRDefault="00D463ED">
            <w:pPr>
              <w:pStyle w:val="T4dispositie"/>
              <w:jc w:val="left"/>
              <w:rPr>
                <w:lang w:val="nl-NL"/>
              </w:rPr>
            </w:pPr>
            <w:r>
              <w:rPr>
                <w:lang w:val="nl-NL"/>
              </w:rPr>
              <w:t>16'</w:t>
            </w:r>
          </w:p>
          <w:p w14:paraId="2E7125DC" w14:textId="77777777" w:rsidR="00B05578" w:rsidRDefault="00D463ED">
            <w:pPr>
              <w:pStyle w:val="T4dispositie"/>
              <w:jc w:val="left"/>
              <w:rPr>
                <w:lang w:val="nl-NL"/>
              </w:rPr>
            </w:pPr>
            <w:r>
              <w:rPr>
                <w:lang w:val="nl-NL"/>
              </w:rPr>
              <w:t>8'</w:t>
            </w:r>
          </w:p>
          <w:p w14:paraId="45C62A1C" w14:textId="77777777" w:rsidR="00B05578" w:rsidRDefault="00D463ED">
            <w:pPr>
              <w:pStyle w:val="T4dispositie"/>
              <w:jc w:val="left"/>
              <w:rPr>
                <w:lang w:val="nl-NL"/>
              </w:rPr>
            </w:pPr>
            <w:r>
              <w:rPr>
                <w:lang w:val="nl-NL"/>
              </w:rPr>
              <w:t>8'</w:t>
            </w:r>
          </w:p>
          <w:p w14:paraId="5E4A4F0F" w14:textId="77777777" w:rsidR="00B05578" w:rsidRDefault="00D463ED">
            <w:pPr>
              <w:pStyle w:val="T4dispositie"/>
              <w:jc w:val="left"/>
              <w:rPr>
                <w:lang w:val="nl-NL"/>
              </w:rPr>
            </w:pPr>
            <w:r>
              <w:rPr>
                <w:lang w:val="nl-NL"/>
              </w:rPr>
              <w:t>8'</w:t>
            </w:r>
          </w:p>
          <w:p w14:paraId="63C7D8F3" w14:textId="77777777" w:rsidR="00B05578" w:rsidRDefault="00D463ED">
            <w:pPr>
              <w:pStyle w:val="T4dispositie"/>
              <w:jc w:val="left"/>
              <w:rPr>
                <w:lang w:val="nl-NL"/>
              </w:rPr>
            </w:pPr>
            <w:r>
              <w:rPr>
                <w:lang w:val="nl-NL"/>
              </w:rPr>
              <w:t>4'</w:t>
            </w:r>
          </w:p>
          <w:p w14:paraId="04DACEB4" w14:textId="77777777" w:rsidR="00B05578" w:rsidRDefault="00D463ED">
            <w:pPr>
              <w:pStyle w:val="T4dispositie"/>
              <w:jc w:val="left"/>
              <w:rPr>
                <w:lang w:val="nl-NL"/>
              </w:rPr>
            </w:pPr>
            <w:r>
              <w:rPr>
                <w:lang w:val="nl-NL"/>
              </w:rPr>
              <w:t>3'</w:t>
            </w:r>
          </w:p>
          <w:p w14:paraId="59387C7F" w14:textId="77777777" w:rsidR="00B05578" w:rsidRDefault="00D463ED">
            <w:pPr>
              <w:pStyle w:val="T4dispositie"/>
              <w:jc w:val="left"/>
              <w:rPr>
                <w:lang w:val="nl-NL"/>
              </w:rPr>
            </w:pPr>
            <w:r>
              <w:rPr>
                <w:lang w:val="nl-NL"/>
              </w:rPr>
              <w:t>2'</w:t>
            </w:r>
          </w:p>
          <w:p w14:paraId="670CFB50" w14:textId="77777777" w:rsidR="00B05578" w:rsidRDefault="00D463ED">
            <w:pPr>
              <w:pStyle w:val="T4dispositie"/>
              <w:jc w:val="left"/>
              <w:rPr>
                <w:lang w:val="nl-NL"/>
              </w:rPr>
            </w:pPr>
            <w:r>
              <w:rPr>
                <w:lang w:val="nl-NL"/>
              </w:rPr>
              <w:t>3 f.</w:t>
            </w:r>
          </w:p>
          <w:p w14:paraId="78120A78" w14:textId="77777777" w:rsidR="00B05578" w:rsidRDefault="00D463ED">
            <w:pPr>
              <w:pStyle w:val="T4dispositie"/>
              <w:jc w:val="left"/>
              <w:rPr>
                <w:lang w:val="nl-NL"/>
              </w:rPr>
            </w:pPr>
            <w:r>
              <w:rPr>
                <w:lang w:val="nl-NL"/>
              </w:rPr>
              <w:t>3 f.</w:t>
            </w:r>
          </w:p>
          <w:p w14:paraId="672898B3" w14:textId="77777777" w:rsidR="00B05578" w:rsidRDefault="00D463ED">
            <w:pPr>
              <w:pStyle w:val="T4dispositie"/>
              <w:jc w:val="left"/>
              <w:rPr>
                <w:lang w:val="nl-NL"/>
              </w:rPr>
            </w:pPr>
            <w:r>
              <w:rPr>
                <w:lang w:val="nl-NL"/>
              </w:rPr>
              <w:t>4 f.</w:t>
            </w:r>
          </w:p>
          <w:p w14:paraId="1B76F5A7" w14:textId="77777777" w:rsidR="00B05578" w:rsidRDefault="00D463ED">
            <w:pPr>
              <w:pStyle w:val="T4dispositie"/>
              <w:jc w:val="left"/>
              <w:rPr>
                <w:lang w:val="nl-NL"/>
              </w:rPr>
            </w:pPr>
            <w:r>
              <w:rPr>
                <w:lang w:val="nl-NL"/>
              </w:rPr>
              <w:t>8'</w:t>
            </w:r>
          </w:p>
        </w:tc>
        <w:tc>
          <w:tcPr>
            <w:tcW w:w="1892" w:type="dxa"/>
          </w:tcPr>
          <w:p w14:paraId="3DBACD5A" w14:textId="77777777" w:rsidR="00B05578" w:rsidRDefault="00D463ED">
            <w:pPr>
              <w:pStyle w:val="T4dispositie"/>
              <w:jc w:val="left"/>
              <w:rPr>
                <w:i/>
                <w:iCs/>
                <w:lang w:val="nl-NL"/>
              </w:rPr>
            </w:pPr>
            <w:r>
              <w:rPr>
                <w:i/>
                <w:iCs/>
                <w:lang w:val="nl-NL"/>
              </w:rPr>
              <w:t>Onderpositief (II)</w:t>
            </w:r>
          </w:p>
          <w:p w14:paraId="4264CCB0" w14:textId="77777777" w:rsidR="00B05578" w:rsidRDefault="00D463ED">
            <w:pPr>
              <w:pStyle w:val="T4dispositie"/>
              <w:jc w:val="left"/>
              <w:rPr>
                <w:lang w:val="nl-NL"/>
              </w:rPr>
            </w:pPr>
            <w:r>
              <w:rPr>
                <w:lang w:val="nl-NL"/>
              </w:rPr>
              <w:t>8 stemmen</w:t>
            </w:r>
          </w:p>
          <w:p w14:paraId="300D515B" w14:textId="77777777" w:rsidR="00B05578" w:rsidRDefault="00B05578">
            <w:pPr>
              <w:pStyle w:val="T4dispositie"/>
              <w:jc w:val="left"/>
              <w:rPr>
                <w:lang w:val="nl-NL"/>
              </w:rPr>
            </w:pPr>
          </w:p>
          <w:p w14:paraId="09F6EC99" w14:textId="77777777" w:rsidR="00B05578" w:rsidRDefault="00D463ED">
            <w:pPr>
              <w:pStyle w:val="T4dispositie"/>
              <w:jc w:val="left"/>
              <w:rPr>
                <w:lang w:val="nl-NL"/>
              </w:rPr>
            </w:pPr>
            <w:r>
              <w:rPr>
                <w:lang w:val="nl-NL"/>
              </w:rPr>
              <w:t>Bourdon</w:t>
            </w:r>
          </w:p>
          <w:p w14:paraId="60DF6992" w14:textId="77777777" w:rsidR="00B05578" w:rsidRDefault="00D463ED">
            <w:pPr>
              <w:pStyle w:val="T4dispositie"/>
              <w:jc w:val="left"/>
              <w:rPr>
                <w:lang w:val="nl-NL"/>
              </w:rPr>
            </w:pPr>
            <w:r>
              <w:rPr>
                <w:lang w:val="nl-NL"/>
              </w:rPr>
              <w:t>Prestant</w:t>
            </w:r>
          </w:p>
          <w:p w14:paraId="75E1E485" w14:textId="77777777" w:rsidR="00B05578" w:rsidRDefault="00D463ED">
            <w:pPr>
              <w:pStyle w:val="T4dispositie"/>
              <w:jc w:val="left"/>
              <w:rPr>
                <w:lang w:val="nl-NL"/>
              </w:rPr>
            </w:pPr>
            <w:r>
              <w:rPr>
                <w:lang w:val="nl-NL"/>
              </w:rPr>
              <w:t>Flöte dous</w:t>
            </w:r>
          </w:p>
          <w:p w14:paraId="7608C464" w14:textId="77777777" w:rsidR="00B05578" w:rsidRDefault="00D463ED">
            <w:pPr>
              <w:pStyle w:val="T4dispositie"/>
              <w:jc w:val="left"/>
              <w:rPr>
                <w:lang w:val="nl-NL"/>
              </w:rPr>
            </w:pPr>
            <w:r>
              <w:rPr>
                <w:lang w:val="nl-NL"/>
              </w:rPr>
              <w:t>Octav</w:t>
            </w:r>
          </w:p>
          <w:p w14:paraId="496316C1" w14:textId="77777777" w:rsidR="00B05578" w:rsidRDefault="00D463ED">
            <w:pPr>
              <w:pStyle w:val="T4dispositie"/>
              <w:jc w:val="left"/>
              <w:rPr>
                <w:lang w:val="nl-NL"/>
              </w:rPr>
            </w:pPr>
            <w:r>
              <w:rPr>
                <w:lang w:val="nl-NL"/>
              </w:rPr>
              <w:t>Quint</w:t>
            </w:r>
          </w:p>
          <w:p w14:paraId="796CCFA3" w14:textId="77777777" w:rsidR="00B05578" w:rsidRDefault="00D463ED">
            <w:pPr>
              <w:pStyle w:val="T4dispositie"/>
              <w:jc w:val="left"/>
              <w:rPr>
                <w:lang w:val="nl-NL"/>
              </w:rPr>
            </w:pPr>
            <w:r>
              <w:rPr>
                <w:lang w:val="nl-NL"/>
              </w:rPr>
              <w:t>Cimbal</w:t>
            </w:r>
          </w:p>
          <w:p w14:paraId="5E66A523" w14:textId="77777777" w:rsidR="00B05578" w:rsidRDefault="00D463ED">
            <w:pPr>
              <w:pStyle w:val="T4dispositie"/>
              <w:jc w:val="left"/>
              <w:rPr>
                <w:lang w:val="nl-NL"/>
              </w:rPr>
            </w:pPr>
            <w:r>
              <w:rPr>
                <w:lang w:val="nl-NL"/>
              </w:rPr>
              <w:t>Hautbois</w:t>
            </w:r>
          </w:p>
          <w:p w14:paraId="22DA128C" w14:textId="77777777" w:rsidR="00B05578" w:rsidRDefault="00D463ED">
            <w:pPr>
              <w:pStyle w:val="T4dispositie"/>
              <w:jc w:val="left"/>
              <w:rPr>
                <w:lang w:val="nl-NL"/>
              </w:rPr>
            </w:pPr>
            <w:r>
              <w:rPr>
                <w:lang w:val="nl-NL"/>
              </w:rPr>
              <w:t>Vox Humana</w:t>
            </w:r>
          </w:p>
        </w:tc>
        <w:tc>
          <w:tcPr>
            <w:tcW w:w="718" w:type="dxa"/>
          </w:tcPr>
          <w:p w14:paraId="23064EBE" w14:textId="77777777" w:rsidR="00B05578" w:rsidRDefault="00B05578">
            <w:pPr>
              <w:pStyle w:val="T4dispositie"/>
              <w:snapToGrid w:val="0"/>
              <w:jc w:val="left"/>
              <w:rPr>
                <w:lang w:val="nl-NL"/>
              </w:rPr>
            </w:pPr>
          </w:p>
          <w:p w14:paraId="4407863F" w14:textId="77777777" w:rsidR="00B05578" w:rsidRDefault="00B05578">
            <w:pPr>
              <w:pStyle w:val="T4dispositie"/>
              <w:jc w:val="left"/>
              <w:rPr>
                <w:lang w:val="nl-NL"/>
              </w:rPr>
            </w:pPr>
          </w:p>
          <w:p w14:paraId="6FB5F3B4" w14:textId="77777777" w:rsidR="00B05578" w:rsidRDefault="00B05578">
            <w:pPr>
              <w:pStyle w:val="T4dispositie"/>
              <w:jc w:val="left"/>
              <w:rPr>
                <w:lang w:val="nl-NL"/>
              </w:rPr>
            </w:pPr>
          </w:p>
          <w:p w14:paraId="325331E8" w14:textId="77777777" w:rsidR="00B05578" w:rsidRDefault="00D463ED">
            <w:pPr>
              <w:pStyle w:val="T4dispositie"/>
              <w:jc w:val="left"/>
              <w:rPr>
                <w:lang w:val="nl-NL"/>
              </w:rPr>
            </w:pPr>
            <w:r>
              <w:rPr>
                <w:lang w:val="nl-NL"/>
              </w:rPr>
              <w:t>8'</w:t>
            </w:r>
          </w:p>
          <w:p w14:paraId="3CAE7250" w14:textId="77777777" w:rsidR="00B05578" w:rsidRDefault="00D463ED">
            <w:pPr>
              <w:pStyle w:val="T4dispositie"/>
              <w:jc w:val="left"/>
              <w:rPr>
                <w:lang w:val="nl-NL"/>
              </w:rPr>
            </w:pPr>
            <w:r>
              <w:rPr>
                <w:lang w:val="nl-NL"/>
              </w:rPr>
              <w:t>4'</w:t>
            </w:r>
          </w:p>
          <w:p w14:paraId="0B644986" w14:textId="77777777" w:rsidR="00B05578" w:rsidRDefault="00D463ED">
            <w:pPr>
              <w:pStyle w:val="T4dispositie"/>
              <w:jc w:val="left"/>
              <w:rPr>
                <w:lang w:val="nl-NL"/>
              </w:rPr>
            </w:pPr>
            <w:r>
              <w:rPr>
                <w:lang w:val="nl-NL"/>
              </w:rPr>
              <w:t>4'</w:t>
            </w:r>
          </w:p>
          <w:p w14:paraId="216540B8" w14:textId="77777777" w:rsidR="00B05578" w:rsidRDefault="00D463ED">
            <w:pPr>
              <w:pStyle w:val="T4dispositie"/>
              <w:jc w:val="left"/>
              <w:rPr>
                <w:lang w:val="nl-NL"/>
              </w:rPr>
            </w:pPr>
            <w:r>
              <w:rPr>
                <w:lang w:val="nl-NL"/>
              </w:rPr>
              <w:t>2'</w:t>
            </w:r>
          </w:p>
          <w:p w14:paraId="44709EAC" w14:textId="77777777" w:rsidR="00B05578" w:rsidRDefault="00D463ED">
            <w:pPr>
              <w:pStyle w:val="T4dispositie"/>
              <w:jc w:val="left"/>
              <w:rPr>
                <w:lang w:val="nl-NL"/>
              </w:rPr>
            </w:pPr>
            <w:r>
              <w:rPr>
                <w:lang w:val="nl-NL"/>
              </w:rPr>
              <w:t>1 1/2'</w:t>
            </w:r>
          </w:p>
          <w:p w14:paraId="2F83FF6E" w14:textId="77777777" w:rsidR="00B05578" w:rsidRDefault="00D463ED">
            <w:pPr>
              <w:pStyle w:val="T4dispositie"/>
              <w:jc w:val="left"/>
              <w:rPr>
                <w:lang w:val="nl-NL"/>
              </w:rPr>
            </w:pPr>
            <w:r>
              <w:rPr>
                <w:lang w:val="nl-NL"/>
              </w:rPr>
              <w:t>3 f.</w:t>
            </w:r>
          </w:p>
          <w:p w14:paraId="75EAFBB8" w14:textId="77777777" w:rsidR="00B05578" w:rsidRDefault="00D463ED">
            <w:pPr>
              <w:pStyle w:val="T4dispositie"/>
              <w:jc w:val="left"/>
              <w:rPr>
                <w:lang w:val="nl-NL"/>
              </w:rPr>
            </w:pPr>
            <w:r>
              <w:rPr>
                <w:lang w:val="nl-NL"/>
              </w:rPr>
              <w:t>8'</w:t>
            </w:r>
          </w:p>
          <w:p w14:paraId="52C7BD1A" w14:textId="77777777" w:rsidR="00B05578" w:rsidRDefault="00D463ED">
            <w:pPr>
              <w:pStyle w:val="T4dispositie"/>
              <w:jc w:val="left"/>
              <w:rPr>
                <w:lang w:val="nl-NL"/>
              </w:rPr>
            </w:pPr>
            <w:r>
              <w:rPr>
                <w:lang w:val="nl-NL"/>
              </w:rPr>
              <w:t>8'</w:t>
            </w:r>
          </w:p>
        </w:tc>
      </w:tr>
    </w:tbl>
    <w:p w14:paraId="63BE5761" w14:textId="77777777" w:rsidR="00B05578" w:rsidRDefault="00B05578">
      <w:pPr>
        <w:pStyle w:val="T1"/>
      </w:pPr>
    </w:p>
    <w:p w14:paraId="182B2258" w14:textId="77777777" w:rsidR="00B05578" w:rsidRDefault="00D463ED">
      <w:pPr>
        <w:pStyle w:val="T1"/>
      </w:pPr>
      <w:r>
        <w:t>Werktuiglijke registers</w:t>
      </w:r>
    </w:p>
    <w:p w14:paraId="49D15858" w14:textId="77777777" w:rsidR="00B05578" w:rsidRDefault="00D463ED">
      <w:pPr>
        <w:pStyle w:val="T1"/>
      </w:pPr>
      <w:r>
        <w:t>manuaalkoppel</w:t>
      </w:r>
    </w:p>
    <w:p w14:paraId="7F3701A8" w14:textId="77777777" w:rsidR="00B05578" w:rsidRDefault="00D463ED">
      <w:pPr>
        <w:pStyle w:val="T1"/>
      </w:pPr>
      <w:r>
        <w:t>tremulant</w:t>
      </w:r>
    </w:p>
    <w:p w14:paraId="7C477420" w14:textId="77777777" w:rsidR="00B05578" w:rsidRDefault="00B05578">
      <w:pPr>
        <w:pStyle w:val="T1"/>
      </w:pPr>
    </w:p>
    <w:p w14:paraId="5C3EF79E" w14:textId="77777777" w:rsidR="00B05578" w:rsidRDefault="00D463ED">
      <w:pPr>
        <w:pStyle w:val="T1"/>
      </w:pPr>
      <w:r>
        <w:t>Samenstelling vulstemmen</w:t>
      </w:r>
    </w:p>
    <w:tbl>
      <w:tblPr>
        <w:tblW w:w="3348" w:type="dxa"/>
        <w:tblInd w:w="-70" w:type="dxa"/>
        <w:tblLayout w:type="fixed"/>
        <w:tblCellMar>
          <w:left w:w="70" w:type="dxa"/>
          <w:right w:w="70" w:type="dxa"/>
        </w:tblCellMar>
        <w:tblLook w:val="04A0" w:firstRow="1" w:lastRow="0" w:firstColumn="1" w:lastColumn="0" w:noHBand="0" w:noVBand="1"/>
      </w:tblPr>
      <w:tblGrid>
        <w:gridCol w:w="1357"/>
        <w:gridCol w:w="555"/>
        <w:gridCol w:w="718"/>
        <w:gridCol w:w="718"/>
      </w:tblGrid>
      <w:tr w:rsidR="00B05578" w14:paraId="3E6FF48D" w14:textId="77777777">
        <w:tc>
          <w:tcPr>
            <w:tcW w:w="1357" w:type="dxa"/>
          </w:tcPr>
          <w:p w14:paraId="76AE5C4F" w14:textId="77777777" w:rsidR="00B05578" w:rsidRDefault="00D463ED">
            <w:pPr>
              <w:pStyle w:val="T1"/>
            </w:pPr>
            <w:r>
              <w:t>Mixtur HW</w:t>
            </w:r>
          </w:p>
        </w:tc>
        <w:tc>
          <w:tcPr>
            <w:tcW w:w="555" w:type="dxa"/>
          </w:tcPr>
          <w:p w14:paraId="1A1842D4" w14:textId="77777777" w:rsidR="00B05578" w:rsidRDefault="00D463ED">
            <w:pPr>
              <w:pStyle w:val="T4dispositie"/>
              <w:jc w:val="left"/>
              <w:rPr>
                <w:lang w:val="nl-NL"/>
              </w:rPr>
            </w:pPr>
            <w:r>
              <w:rPr>
                <w:lang w:val="nl-NL"/>
              </w:rPr>
              <w:t>C</w:t>
            </w:r>
          </w:p>
          <w:p w14:paraId="2FC889DF" w14:textId="77777777" w:rsidR="00B05578" w:rsidRDefault="00D463ED">
            <w:pPr>
              <w:pStyle w:val="T4dispositie"/>
              <w:jc w:val="left"/>
              <w:rPr>
                <w:lang w:val="nl-NL"/>
              </w:rPr>
            </w:pPr>
            <w:r>
              <w:rPr>
                <w:lang w:val="nl-NL"/>
              </w:rPr>
              <w:t>1</w:t>
            </w:r>
          </w:p>
          <w:p w14:paraId="3B5DF519" w14:textId="77777777" w:rsidR="00B05578" w:rsidRDefault="00D463ED">
            <w:pPr>
              <w:pStyle w:val="T4dispositie"/>
              <w:jc w:val="left"/>
              <w:rPr>
                <w:lang w:val="nl-NL"/>
              </w:rPr>
            </w:pPr>
            <w:r>
              <w:rPr>
                <w:lang w:val="nl-NL"/>
              </w:rPr>
              <w:t>2/3</w:t>
            </w:r>
          </w:p>
          <w:p w14:paraId="1E9085B1" w14:textId="77777777" w:rsidR="00B05578" w:rsidRDefault="00D463ED">
            <w:pPr>
              <w:pStyle w:val="T4dispositie"/>
              <w:jc w:val="left"/>
              <w:rPr>
                <w:lang w:val="nl-NL"/>
              </w:rPr>
            </w:pPr>
            <w:r>
              <w:rPr>
                <w:lang w:val="nl-NL"/>
              </w:rPr>
              <w:t>1/2</w:t>
            </w:r>
          </w:p>
        </w:tc>
        <w:tc>
          <w:tcPr>
            <w:tcW w:w="718" w:type="dxa"/>
          </w:tcPr>
          <w:p w14:paraId="2965A753" w14:textId="77777777" w:rsidR="00B05578" w:rsidRDefault="00D463ED">
            <w:pPr>
              <w:pStyle w:val="T4dispositie"/>
              <w:jc w:val="left"/>
              <w:rPr>
                <w:lang w:val="nl-NL"/>
              </w:rPr>
            </w:pPr>
            <w:r>
              <w:rPr>
                <w:lang w:val="nl-NL"/>
              </w:rPr>
              <w:t>f</w:t>
            </w:r>
          </w:p>
          <w:p w14:paraId="3BD0F4B1" w14:textId="77777777" w:rsidR="00B05578" w:rsidRDefault="00D463ED">
            <w:pPr>
              <w:pStyle w:val="T4dispositie"/>
              <w:jc w:val="left"/>
              <w:rPr>
                <w:lang w:val="nl-NL"/>
              </w:rPr>
            </w:pPr>
            <w:r>
              <w:rPr>
                <w:lang w:val="nl-NL"/>
              </w:rPr>
              <w:t>2</w:t>
            </w:r>
          </w:p>
          <w:p w14:paraId="5A480676" w14:textId="77777777" w:rsidR="00B05578" w:rsidRDefault="00D463ED">
            <w:pPr>
              <w:pStyle w:val="T4dispositie"/>
              <w:jc w:val="left"/>
              <w:rPr>
                <w:lang w:val="nl-NL"/>
              </w:rPr>
            </w:pPr>
            <w:r>
              <w:rPr>
                <w:lang w:val="nl-NL"/>
              </w:rPr>
              <w:t>1 1/3</w:t>
            </w:r>
          </w:p>
          <w:p w14:paraId="182CC6BE" w14:textId="77777777" w:rsidR="00B05578" w:rsidRDefault="00D463ED">
            <w:pPr>
              <w:pStyle w:val="T4dispositie"/>
              <w:jc w:val="left"/>
              <w:rPr>
                <w:lang w:val="nl-NL"/>
              </w:rPr>
            </w:pPr>
            <w:r>
              <w:rPr>
                <w:lang w:val="nl-NL"/>
              </w:rPr>
              <w:t>1</w:t>
            </w:r>
          </w:p>
        </w:tc>
        <w:tc>
          <w:tcPr>
            <w:tcW w:w="718" w:type="dxa"/>
          </w:tcPr>
          <w:p w14:paraId="08D133C1" w14:textId="77777777" w:rsidR="00B05578" w:rsidRDefault="00D463ED">
            <w:pPr>
              <w:pStyle w:val="T4dispositie"/>
              <w:jc w:val="left"/>
            </w:pPr>
            <w:r>
              <w:rPr>
                <w:lang w:val="nl-NL"/>
              </w:rPr>
              <w:t>f</w:t>
            </w:r>
            <w:r>
              <w:rPr>
                <w:vertAlign w:val="superscript"/>
                <w:lang w:val="nl-NL"/>
              </w:rPr>
              <w:t>1</w:t>
            </w:r>
          </w:p>
          <w:p w14:paraId="5CBB2696" w14:textId="77777777" w:rsidR="00B05578" w:rsidRDefault="00D463ED">
            <w:pPr>
              <w:pStyle w:val="T4dispositie"/>
              <w:jc w:val="left"/>
              <w:rPr>
                <w:lang w:val="nl-NL"/>
              </w:rPr>
            </w:pPr>
            <w:r>
              <w:rPr>
                <w:lang w:val="nl-NL"/>
              </w:rPr>
              <w:t>4</w:t>
            </w:r>
          </w:p>
          <w:p w14:paraId="12C44088" w14:textId="77777777" w:rsidR="00B05578" w:rsidRDefault="00D463ED">
            <w:pPr>
              <w:pStyle w:val="T4dispositie"/>
              <w:jc w:val="left"/>
              <w:rPr>
                <w:lang w:val="nl-NL"/>
              </w:rPr>
            </w:pPr>
            <w:r>
              <w:rPr>
                <w:lang w:val="nl-NL"/>
              </w:rPr>
              <w:t>2 2/3</w:t>
            </w:r>
          </w:p>
          <w:p w14:paraId="0DEC5470" w14:textId="77777777" w:rsidR="00B05578" w:rsidRDefault="00D463ED">
            <w:pPr>
              <w:pStyle w:val="T4dispositie"/>
              <w:jc w:val="left"/>
              <w:rPr>
                <w:lang w:val="nl-NL"/>
              </w:rPr>
            </w:pPr>
            <w:r>
              <w:rPr>
                <w:lang w:val="nl-NL"/>
              </w:rPr>
              <w:t>2</w:t>
            </w:r>
          </w:p>
        </w:tc>
      </w:tr>
    </w:tbl>
    <w:p w14:paraId="680590F9" w14:textId="77777777" w:rsidR="00B05578" w:rsidRDefault="00B05578">
      <w:pPr>
        <w:pStyle w:val="T1"/>
      </w:pPr>
    </w:p>
    <w:tbl>
      <w:tblPr>
        <w:tblW w:w="3850" w:type="dxa"/>
        <w:tblInd w:w="-70" w:type="dxa"/>
        <w:tblLayout w:type="fixed"/>
        <w:tblCellMar>
          <w:left w:w="70" w:type="dxa"/>
          <w:right w:w="70" w:type="dxa"/>
        </w:tblCellMar>
        <w:tblLook w:val="04A0" w:firstRow="1" w:lastRow="0" w:firstColumn="1" w:lastColumn="0" w:noHBand="0" w:noVBand="1"/>
      </w:tblPr>
      <w:tblGrid>
        <w:gridCol w:w="1510"/>
        <w:gridCol w:w="540"/>
        <w:gridCol w:w="540"/>
        <w:gridCol w:w="540"/>
        <w:gridCol w:w="720"/>
      </w:tblGrid>
      <w:tr w:rsidR="00B05578" w14:paraId="76CB7995" w14:textId="77777777">
        <w:tc>
          <w:tcPr>
            <w:tcW w:w="1510" w:type="dxa"/>
          </w:tcPr>
          <w:p w14:paraId="389792CC" w14:textId="77777777" w:rsidR="00B05578" w:rsidRDefault="00D463ED">
            <w:pPr>
              <w:pStyle w:val="T1"/>
            </w:pPr>
            <w:r>
              <w:t>Cimbal HW</w:t>
            </w:r>
          </w:p>
        </w:tc>
        <w:tc>
          <w:tcPr>
            <w:tcW w:w="540" w:type="dxa"/>
          </w:tcPr>
          <w:p w14:paraId="29E77CFE" w14:textId="77777777" w:rsidR="00B05578" w:rsidRDefault="00D463ED">
            <w:pPr>
              <w:pStyle w:val="T4dispositie"/>
              <w:jc w:val="left"/>
              <w:rPr>
                <w:lang w:val="nl-NL"/>
              </w:rPr>
            </w:pPr>
            <w:r>
              <w:rPr>
                <w:lang w:val="nl-NL"/>
              </w:rPr>
              <w:t>C</w:t>
            </w:r>
          </w:p>
          <w:p w14:paraId="30B2F0CB" w14:textId="77777777" w:rsidR="00B05578" w:rsidRDefault="00D463ED">
            <w:pPr>
              <w:pStyle w:val="T4dispositie"/>
              <w:jc w:val="left"/>
              <w:rPr>
                <w:lang w:val="nl-NL"/>
              </w:rPr>
            </w:pPr>
            <w:r>
              <w:rPr>
                <w:lang w:val="nl-NL"/>
              </w:rPr>
              <w:t>1/2</w:t>
            </w:r>
          </w:p>
          <w:p w14:paraId="5BCC7163" w14:textId="77777777" w:rsidR="00B05578" w:rsidRDefault="00D463ED">
            <w:pPr>
              <w:pStyle w:val="T4dispositie"/>
              <w:jc w:val="left"/>
              <w:rPr>
                <w:lang w:val="nl-NL"/>
              </w:rPr>
            </w:pPr>
            <w:r>
              <w:rPr>
                <w:lang w:val="nl-NL"/>
              </w:rPr>
              <w:t>1/3</w:t>
            </w:r>
          </w:p>
          <w:p w14:paraId="4D26D468" w14:textId="77777777" w:rsidR="00B05578" w:rsidRDefault="00D463ED">
            <w:pPr>
              <w:pStyle w:val="T4dispositie"/>
              <w:jc w:val="left"/>
              <w:rPr>
                <w:lang w:val="nl-NL"/>
              </w:rPr>
            </w:pPr>
            <w:r>
              <w:rPr>
                <w:lang w:val="nl-NL"/>
              </w:rPr>
              <w:t>1/4</w:t>
            </w:r>
          </w:p>
        </w:tc>
        <w:tc>
          <w:tcPr>
            <w:tcW w:w="540" w:type="dxa"/>
          </w:tcPr>
          <w:p w14:paraId="65AF73C5" w14:textId="77777777" w:rsidR="00B05578" w:rsidRDefault="00D463ED">
            <w:pPr>
              <w:pStyle w:val="T4dispositie"/>
              <w:jc w:val="left"/>
              <w:rPr>
                <w:lang w:val="nl-NL"/>
              </w:rPr>
            </w:pPr>
            <w:r>
              <w:rPr>
                <w:lang w:val="nl-NL"/>
              </w:rPr>
              <w:t>f</w:t>
            </w:r>
          </w:p>
          <w:p w14:paraId="16F92C2E" w14:textId="77777777" w:rsidR="00B05578" w:rsidRDefault="00D463ED">
            <w:pPr>
              <w:pStyle w:val="T4dispositie"/>
              <w:jc w:val="left"/>
              <w:rPr>
                <w:lang w:val="nl-NL"/>
              </w:rPr>
            </w:pPr>
            <w:r>
              <w:rPr>
                <w:lang w:val="nl-NL"/>
              </w:rPr>
              <w:t>1</w:t>
            </w:r>
          </w:p>
          <w:p w14:paraId="70208B7E" w14:textId="77777777" w:rsidR="00B05578" w:rsidRDefault="00D463ED">
            <w:pPr>
              <w:pStyle w:val="T4dispositie"/>
              <w:jc w:val="left"/>
              <w:rPr>
                <w:lang w:val="nl-NL"/>
              </w:rPr>
            </w:pPr>
            <w:r>
              <w:rPr>
                <w:lang w:val="nl-NL"/>
              </w:rPr>
              <w:t>2/3</w:t>
            </w:r>
          </w:p>
          <w:p w14:paraId="2B94561D" w14:textId="77777777" w:rsidR="00B05578" w:rsidRDefault="00D463ED">
            <w:pPr>
              <w:pStyle w:val="T4dispositie"/>
              <w:jc w:val="left"/>
              <w:rPr>
                <w:lang w:val="nl-NL"/>
              </w:rPr>
            </w:pPr>
            <w:r>
              <w:rPr>
                <w:lang w:val="nl-NL"/>
              </w:rPr>
              <w:t>1/2</w:t>
            </w:r>
          </w:p>
        </w:tc>
        <w:tc>
          <w:tcPr>
            <w:tcW w:w="540" w:type="dxa"/>
          </w:tcPr>
          <w:p w14:paraId="74B85B64" w14:textId="77777777" w:rsidR="00B05578" w:rsidRDefault="00D463ED">
            <w:pPr>
              <w:pStyle w:val="T4dispositie"/>
              <w:jc w:val="left"/>
            </w:pPr>
            <w:r>
              <w:rPr>
                <w:lang w:val="nl-NL"/>
              </w:rPr>
              <w:t>f</w:t>
            </w:r>
            <w:r>
              <w:rPr>
                <w:vertAlign w:val="superscript"/>
                <w:lang w:val="nl-NL"/>
              </w:rPr>
              <w:t>1</w:t>
            </w:r>
          </w:p>
          <w:p w14:paraId="5F9708C2" w14:textId="77777777" w:rsidR="00B05578" w:rsidRDefault="00D463ED">
            <w:pPr>
              <w:pStyle w:val="T4dispositie"/>
              <w:jc w:val="left"/>
              <w:rPr>
                <w:lang w:val="nl-NL"/>
              </w:rPr>
            </w:pPr>
            <w:r>
              <w:rPr>
                <w:lang w:val="nl-NL"/>
              </w:rPr>
              <w:t>2</w:t>
            </w:r>
          </w:p>
          <w:p w14:paraId="4037D703" w14:textId="77777777" w:rsidR="00B05578" w:rsidRDefault="00D463ED">
            <w:pPr>
              <w:pStyle w:val="T4dispositie"/>
              <w:jc w:val="left"/>
              <w:rPr>
                <w:lang w:val="nl-NL"/>
              </w:rPr>
            </w:pPr>
            <w:r>
              <w:rPr>
                <w:lang w:val="nl-NL"/>
              </w:rPr>
              <w:t>1 1/3</w:t>
            </w:r>
          </w:p>
          <w:p w14:paraId="39407471" w14:textId="77777777" w:rsidR="00B05578" w:rsidRDefault="00D463ED">
            <w:pPr>
              <w:pStyle w:val="T4dispositie"/>
              <w:jc w:val="left"/>
              <w:rPr>
                <w:lang w:val="nl-NL"/>
              </w:rPr>
            </w:pPr>
            <w:r>
              <w:rPr>
                <w:lang w:val="nl-NL"/>
              </w:rPr>
              <w:t>1</w:t>
            </w:r>
          </w:p>
        </w:tc>
        <w:tc>
          <w:tcPr>
            <w:tcW w:w="720" w:type="dxa"/>
          </w:tcPr>
          <w:p w14:paraId="78BFF188" w14:textId="77777777" w:rsidR="00B05578" w:rsidRDefault="00D463ED">
            <w:pPr>
              <w:pStyle w:val="T4dispositie"/>
              <w:jc w:val="left"/>
            </w:pPr>
            <w:r>
              <w:rPr>
                <w:lang w:val="nl-NL"/>
              </w:rPr>
              <w:t>f</w:t>
            </w:r>
            <w:r>
              <w:rPr>
                <w:vertAlign w:val="superscript"/>
                <w:lang w:val="nl-NL"/>
              </w:rPr>
              <w:t>2</w:t>
            </w:r>
          </w:p>
          <w:p w14:paraId="76A1F07B" w14:textId="77777777" w:rsidR="00B05578" w:rsidRDefault="00D463ED">
            <w:pPr>
              <w:pStyle w:val="T4dispositie"/>
              <w:jc w:val="left"/>
              <w:rPr>
                <w:lang w:val="nl-NL"/>
              </w:rPr>
            </w:pPr>
            <w:r>
              <w:rPr>
                <w:lang w:val="nl-NL"/>
              </w:rPr>
              <w:t>2 2/3</w:t>
            </w:r>
          </w:p>
          <w:p w14:paraId="3D93851C" w14:textId="77777777" w:rsidR="00B05578" w:rsidRDefault="00D463ED">
            <w:pPr>
              <w:pStyle w:val="T4dispositie"/>
              <w:jc w:val="left"/>
              <w:rPr>
                <w:lang w:val="nl-NL"/>
              </w:rPr>
            </w:pPr>
            <w:r>
              <w:rPr>
                <w:lang w:val="nl-NL"/>
              </w:rPr>
              <w:t>2</w:t>
            </w:r>
          </w:p>
          <w:p w14:paraId="5F6668B3" w14:textId="77777777" w:rsidR="00B05578" w:rsidRDefault="00D463ED">
            <w:pPr>
              <w:pStyle w:val="T4dispositie"/>
              <w:jc w:val="left"/>
              <w:rPr>
                <w:lang w:val="nl-NL"/>
              </w:rPr>
            </w:pPr>
            <w:r>
              <w:rPr>
                <w:lang w:val="nl-NL"/>
              </w:rPr>
              <w:t>1 1/3</w:t>
            </w:r>
          </w:p>
        </w:tc>
      </w:tr>
    </w:tbl>
    <w:p w14:paraId="7704522B" w14:textId="77777777" w:rsidR="00B05578" w:rsidRDefault="00B05578">
      <w:pPr>
        <w:pStyle w:val="T1"/>
      </w:pPr>
    </w:p>
    <w:p w14:paraId="7BD1445D" w14:textId="77777777" w:rsidR="00B05578" w:rsidRDefault="00D463ED">
      <w:pPr>
        <w:pStyle w:val="T1"/>
      </w:pPr>
      <w:r>
        <w:t xml:space="preserve">Cornet HW   </w:t>
      </w:r>
      <w:r>
        <w:rPr>
          <w:sz w:val="20"/>
        </w:rPr>
        <w:t>c</w:t>
      </w:r>
      <w:r>
        <w:rPr>
          <w:sz w:val="20"/>
          <w:vertAlign w:val="superscript"/>
        </w:rPr>
        <w:t>1</w:t>
      </w:r>
      <w:r>
        <w:rPr>
          <w:sz w:val="20"/>
        </w:rPr>
        <w:t xml:space="preserve">   4 – 2 2/3 – 2 – 1 3/5</w:t>
      </w:r>
    </w:p>
    <w:p w14:paraId="263890A8" w14:textId="77777777" w:rsidR="00B05578" w:rsidRDefault="00B05578">
      <w:pPr>
        <w:pStyle w:val="T1"/>
        <w:rPr>
          <w:sz w:val="20"/>
        </w:rPr>
      </w:pPr>
    </w:p>
    <w:tbl>
      <w:tblPr>
        <w:tblW w:w="3850" w:type="dxa"/>
        <w:tblInd w:w="-70" w:type="dxa"/>
        <w:tblLayout w:type="fixed"/>
        <w:tblCellMar>
          <w:left w:w="70" w:type="dxa"/>
          <w:right w:w="70" w:type="dxa"/>
        </w:tblCellMar>
        <w:tblLook w:val="04A0" w:firstRow="1" w:lastRow="0" w:firstColumn="1" w:lastColumn="0" w:noHBand="0" w:noVBand="1"/>
      </w:tblPr>
      <w:tblGrid>
        <w:gridCol w:w="1510"/>
        <w:gridCol w:w="540"/>
        <w:gridCol w:w="540"/>
        <w:gridCol w:w="540"/>
        <w:gridCol w:w="720"/>
      </w:tblGrid>
      <w:tr w:rsidR="00B05578" w14:paraId="2F358495" w14:textId="77777777">
        <w:tc>
          <w:tcPr>
            <w:tcW w:w="1510" w:type="dxa"/>
          </w:tcPr>
          <w:p w14:paraId="63125405" w14:textId="77777777" w:rsidR="00B05578" w:rsidRDefault="00D463ED">
            <w:pPr>
              <w:pStyle w:val="T1"/>
            </w:pPr>
            <w:r>
              <w:t>Cimbal OP</w:t>
            </w:r>
          </w:p>
        </w:tc>
        <w:tc>
          <w:tcPr>
            <w:tcW w:w="540" w:type="dxa"/>
          </w:tcPr>
          <w:p w14:paraId="512E3F99" w14:textId="77777777" w:rsidR="00B05578" w:rsidRDefault="00D463ED">
            <w:pPr>
              <w:pStyle w:val="T4dispositie"/>
              <w:jc w:val="left"/>
              <w:rPr>
                <w:lang w:val="nl-NL"/>
              </w:rPr>
            </w:pPr>
            <w:r>
              <w:rPr>
                <w:lang w:val="nl-NL"/>
              </w:rPr>
              <w:t>C</w:t>
            </w:r>
          </w:p>
          <w:p w14:paraId="764AAD1E" w14:textId="77777777" w:rsidR="00B05578" w:rsidRDefault="00D463ED">
            <w:pPr>
              <w:pStyle w:val="T4dispositie"/>
              <w:jc w:val="left"/>
              <w:rPr>
                <w:lang w:val="nl-NL"/>
              </w:rPr>
            </w:pPr>
            <w:r>
              <w:rPr>
                <w:lang w:val="nl-NL"/>
              </w:rPr>
              <w:t>1/2</w:t>
            </w:r>
          </w:p>
          <w:p w14:paraId="29E03E41" w14:textId="77777777" w:rsidR="00B05578" w:rsidRDefault="00D463ED">
            <w:pPr>
              <w:pStyle w:val="T4dispositie"/>
              <w:jc w:val="left"/>
              <w:rPr>
                <w:lang w:val="nl-NL"/>
              </w:rPr>
            </w:pPr>
            <w:r>
              <w:rPr>
                <w:lang w:val="nl-NL"/>
              </w:rPr>
              <w:t>1/3</w:t>
            </w:r>
          </w:p>
          <w:p w14:paraId="1AC0FBE3" w14:textId="77777777" w:rsidR="00B05578" w:rsidRDefault="00D463ED">
            <w:pPr>
              <w:pStyle w:val="T4dispositie"/>
              <w:jc w:val="left"/>
              <w:rPr>
                <w:lang w:val="nl-NL"/>
              </w:rPr>
            </w:pPr>
            <w:r>
              <w:rPr>
                <w:lang w:val="nl-NL"/>
              </w:rPr>
              <w:t>1/4</w:t>
            </w:r>
          </w:p>
        </w:tc>
        <w:tc>
          <w:tcPr>
            <w:tcW w:w="540" w:type="dxa"/>
          </w:tcPr>
          <w:p w14:paraId="788BF6BF" w14:textId="77777777" w:rsidR="00B05578" w:rsidRDefault="00D463ED">
            <w:pPr>
              <w:pStyle w:val="T4dispositie"/>
              <w:jc w:val="left"/>
              <w:rPr>
                <w:lang w:val="nl-NL"/>
              </w:rPr>
            </w:pPr>
            <w:r>
              <w:rPr>
                <w:lang w:val="nl-NL"/>
              </w:rPr>
              <w:t>f</w:t>
            </w:r>
          </w:p>
          <w:p w14:paraId="2C8601F0" w14:textId="77777777" w:rsidR="00B05578" w:rsidRDefault="00D463ED">
            <w:pPr>
              <w:pStyle w:val="T4dispositie"/>
              <w:jc w:val="left"/>
              <w:rPr>
                <w:lang w:val="nl-NL"/>
              </w:rPr>
            </w:pPr>
            <w:r>
              <w:rPr>
                <w:lang w:val="nl-NL"/>
              </w:rPr>
              <w:t>1</w:t>
            </w:r>
          </w:p>
          <w:p w14:paraId="2C05141A" w14:textId="77777777" w:rsidR="00B05578" w:rsidRDefault="00D463ED">
            <w:pPr>
              <w:pStyle w:val="T4dispositie"/>
              <w:jc w:val="left"/>
              <w:rPr>
                <w:lang w:val="nl-NL"/>
              </w:rPr>
            </w:pPr>
            <w:r>
              <w:rPr>
                <w:lang w:val="nl-NL"/>
              </w:rPr>
              <w:t>2/3</w:t>
            </w:r>
          </w:p>
          <w:p w14:paraId="59E100F6" w14:textId="77777777" w:rsidR="00B05578" w:rsidRDefault="00D463ED">
            <w:pPr>
              <w:pStyle w:val="T4dispositie"/>
              <w:jc w:val="left"/>
              <w:rPr>
                <w:lang w:val="nl-NL"/>
              </w:rPr>
            </w:pPr>
            <w:r>
              <w:rPr>
                <w:lang w:val="nl-NL"/>
              </w:rPr>
              <w:t>1/2</w:t>
            </w:r>
          </w:p>
        </w:tc>
        <w:tc>
          <w:tcPr>
            <w:tcW w:w="540" w:type="dxa"/>
          </w:tcPr>
          <w:p w14:paraId="27EEBD34" w14:textId="77777777" w:rsidR="00B05578" w:rsidRDefault="00D463ED">
            <w:pPr>
              <w:pStyle w:val="T4dispositie"/>
              <w:jc w:val="left"/>
            </w:pPr>
            <w:r>
              <w:rPr>
                <w:lang w:val="nl-NL"/>
              </w:rPr>
              <w:t>f</w:t>
            </w:r>
            <w:r>
              <w:rPr>
                <w:vertAlign w:val="superscript"/>
                <w:lang w:val="nl-NL"/>
              </w:rPr>
              <w:t>1</w:t>
            </w:r>
          </w:p>
          <w:p w14:paraId="0CDD3395" w14:textId="77777777" w:rsidR="00B05578" w:rsidRDefault="00D463ED">
            <w:pPr>
              <w:pStyle w:val="T4dispositie"/>
              <w:jc w:val="left"/>
              <w:rPr>
                <w:lang w:val="nl-NL"/>
              </w:rPr>
            </w:pPr>
            <w:r>
              <w:rPr>
                <w:lang w:val="nl-NL"/>
              </w:rPr>
              <w:t>2</w:t>
            </w:r>
          </w:p>
          <w:p w14:paraId="1D109DBE" w14:textId="77777777" w:rsidR="00B05578" w:rsidRDefault="00D463ED">
            <w:pPr>
              <w:pStyle w:val="T4dispositie"/>
              <w:jc w:val="left"/>
              <w:rPr>
                <w:lang w:val="nl-NL"/>
              </w:rPr>
            </w:pPr>
            <w:r>
              <w:rPr>
                <w:lang w:val="nl-NL"/>
              </w:rPr>
              <w:t>1 1/3</w:t>
            </w:r>
          </w:p>
          <w:p w14:paraId="218047DC" w14:textId="77777777" w:rsidR="00B05578" w:rsidRDefault="00D463ED">
            <w:pPr>
              <w:pStyle w:val="T4dispositie"/>
              <w:jc w:val="left"/>
              <w:rPr>
                <w:lang w:val="nl-NL"/>
              </w:rPr>
            </w:pPr>
            <w:r>
              <w:rPr>
                <w:lang w:val="nl-NL"/>
              </w:rPr>
              <w:t>1</w:t>
            </w:r>
          </w:p>
        </w:tc>
        <w:tc>
          <w:tcPr>
            <w:tcW w:w="720" w:type="dxa"/>
          </w:tcPr>
          <w:p w14:paraId="5151817C" w14:textId="77777777" w:rsidR="00B05578" w:rsidRDefault="00D463ED">
            <w:pPr>
              <w:pStyle w:val="T4dispositie"/>
              <w:jc w:val="left"/>
            </w:pPr>
            <w:r>
              <w:rPr>
                <w:lang w:val="nl-NL"/>
              </w:rPr>
              <w:t>f</w:t>
            </w:r>
            <w:r>
              <w:rPr>
                <w:vertAlign w:val="superscript"/>
                <w:lang w:val="nl-NL"/>
              </w:rPr>
              <w:t>2</w:t>
            </w:r>
          </w:p>
          <w:p w14:paraId="3EE16596" w14:textId="77777777" w:rsidR="00B05578" w:rsidRDefault="00D463ED">
            <w:pPr>
              <w:pStyle w:val="T4dispositie"/>
              <w:jc w:val="left"/>
              <w:rPr>
                <w:lang w:val="nl-NL"/>
              </w:rPr>
            </w:pPr>
            <w:r>
              <w:rPr>
                <w:lang w:val="nl-NL"/>
              </w:rPr>
              <w:t>2 2/3</w:t>
            </w:r>
          </w:p>
          <w:p w14:paraId="680308C7" w14:textId="77777777" w:rsidR="00B05578" w:rsidRDefault="00D463ED">
            <w:pPr>
              <w:pStyle w:val="T4dispositie"/>
              <w:jc w:val="left"/>
              <w:rPr>
                <w:lang w:val="nl-NL"/>
              </w:rPr>
            </w:pPr>
            <w:r>
              <w:rPr>
                <w:lang w:val="nl-NL"/>
              </w:rPr>
              <w:t>2</w:t>
            </w:r>
          </w:p>
          <w:p w14:paraId="5774999A" w14:textId="77777777" w:rsidR="00B05578" w:rsidRDefault="00D463ED">
            <w:pPr>
              <w:pStyle w:val="T4dispositie"/>
              <w:jc w:val="left"/>
              <w:rPr>
                <w:lang w:val="nl-NL"/>
              </w:rPr>
            </w:pPr>
            <w:r>
              <w:rPr>
                <w:lang w:val="nl-NL"/>
              </w:rPr>
              <w:t>1 1/3</w:t>
            </w:r>
          </w:p>
        </w:tc>
      </w:tr>
    </w:tbl>
    <w:p w14:paraId="332C2797" w14:textId="77777777" w:rsidR="00B05578" w:rsidRDefault="00B05578">
      <w:pPr>
        <w:pStyle w:val="T1"/>
      </w:pPr>
    </w:p>
    <w:p w14:paraId="3FF78F11" w14:textId="77777777" w:rsidR="00B05578" w:rsidRDefault="00D463ED">
      <w:pPr>
        <w:pStyle w:val="T1"/>
      </w:pPr>
      <w:r>
        <w:t>Toonhoogte</w:t>
      </w:r>
    </w:p>
    <w:p w14:paraId="17385665" w14:textId="77777777" w:rsidR="00B05578" w:rsidRDefault="00D463ED">
      <w:pPr>
        <w:pStyle w:val="T1"/>
      </w:pPr>
      <w:r>
        <w:t>a</w:t>
      </w:r>
      <w:r>
        <w:rPr>
          <w:vertAlign w:val="superscript"/>
        </w:rPr>
        <w:t>1</w:t>
      </w:r>
      <w:r>
        <w:t xml:space="preserve"> = 465 Hz</w:t>
      </w:r>
    </w:p>
    <w:p w14:paraId="675724A6" w14:textId="77777777" w:rsidR="00B05578" w:rsidRDefault="00D463ED">
      <w:pPr>
        <w:pStyle w:val="T1"/>
      </w:pPr>
      <w:r>
        <w:t>Temperatuur</w:t>
      </w:r>
    </w:p>
    <w:p w14:paraId="1525EAD8" w14:textId="77777777" w:rsidR="00B05578" w:rsidRDefault="00D463ED">
      <w:pPr>
        <w:pStyle w:val="T1"/>
      </w:pPr>
      <w:r>
        <w:t>naar Werckmeister</w:t>
      </w:r>
    </w:p>
    <w:p w14:paraId="6AAF2194" w14:textId="77777777" w:rsidR="00B05578" w:rsidRDefault="00B05578">
      <w:pPr>
        <w:pStyle w:val="T1"/>
      </w:pPr>
    </w:p>
    <w:p w14:paraId="5BA8250C" w14:textId="77777777" w:rsidR="00B05578" w:rsidRDefault="00D463ED">
      <w:pPr>
        <w:pStyle w:val="T1"/>
      </w:pPr>
      <w:r>
        <w:t>Manuaalomvang</w:t>
      </w:r>
    </w:p>
    <w:p w14:paraId="5CA227FB" w14:textId="77777777" w:rsidR="00B05578" w:rsidRDefault="00D463ED">
      <w:pPr>
        <w:pStyle w:val="T1"/>
      </w:pPr>
      <w:r>
        <w:t>C-f³</w:t>
      </w:r>
    </w:p>
    <w:p w14:paraId="53E4B43B" w14:textId="77777777" w:rsidR="00B05578" w:rsidRDefault="00D463ED">
      <w:pPr>
        <w:pStyle w:val="T1"/>
      </w:pPr>
      <w:r>
        <w:t>Pedaalomvang</w:t>
      </w:r>
    </w:p>
    <w:p w14:paraId="07E3126E" w14:textId="77777777" w:rsidR="00B05578" w:rsidRDefault="00D463ED">
      <w:pPr>
        <w:pStyle w:val="T1"/>
      </w:pPr>
      <w:r>
        <w:t>C-g</w:t>
      </w:r>
    </w:p>
    <w:p w14:paraId="2D46B504" w14:textId="77777777" w:rsidR="00B05578" w:rsidRDefault="00B05578">
      <w:pPr>
        <w:pStyle w:val="T1"/>
      </w:pPr>
    </w:p>
    <w:p w14:paraId="0C9B36FE" w14:textId="77777777" w:rsidR="00B05578" w:rsidRDefault="00D463ED">
      <w:pPr>
        <w:pStyle w:val="T1"/>
      </w:pPr>
      <w:r>
        <w:t>Windvoorziening</w:t>
      </w:r>
    </w:p>
    <w:p w14:paraId="39996E43" w14:textId="77777777" w:rsidR="00B05578" w:rsidRDefault="00D463ED">
      <w:pPr>
        <w:pStyle w:val="T1"/>
      </w:pPr>
      <w:r>
        <w:t>twee kleine rechtopgaande balgen</w:t>
      </w:r>
    </w:p>
    <w:p w14:paraId="4E27DED3" w14:textId="77777777" w:rsidR="00B05578" w:rsidRDefault="00D463ED">
      <w:pPr>
        <w:pStyle w:val="T1"/>
      </w:pPr>
      <w:r>
        <w:t>Winddruk</w:t>
      </w:r>
    </w:p>
    <w:p w14:paraId="6A9C205D" w14:textId="77777777" w:rsidR="00B05578" w:rsidRDefault="00D463ED">
      <w:pPr>
        <w:pStyle w:val="T1"/>
      </w:pPr>
      <w:r>
        <w:t>82 mm</w:t>
      </w:r>
    </w:p>
    <w:p w14:paraId="02927637" w14:textId="77777777" w:rsidR="00B05578" w:rsidRDefault="00B05578">
      <w:pPr>
        <w:pStyle w:val="T1"/>
      </w:pPr>
    </w:p>
    <w:p w14:paraId="47CDDB12" w14:textId="77777777" w:rsidR="00B05578" w:rsidRDefault="00D463ED">
      <w:pPr>
        <w:pStyle w:val="T1"/>
      </w:pPr>
      <w:r>
        <w:t>Plaats klaviatuur</w:t>
      </w:r>
    </w:p>
    <w:p w14:paraId="3F5A1922" w14:textId="77777777" w:rsidR="00B05578" w:rsidRDefault="00D463ED">
      <w:pPr>
        <w:pStyle w:val="T1"/>
      </w:pPr>
      <w:r>
        <w:t>rechterzijde</w:t>
      </w:r>
    </w:p>
    <w:p w14:paraId="7E8304CA" w14:textId="77777777" w:rsidR="00B05578" w:rsidRDefault="00B05578">
      <w:pPr>
        <w:pStyle w:val="T1"/>
      </w:pPr>
    </w:p>
    <w:p w14:paraId="035BB89D" w14:textId="77777777" w:rsidR="00B05578" w:rsidRDefault="00D463ED">
      <w:pPr>
        <w:pStyle w:val="Heading2"/>
        <w:rPr>
          <w:i w:val="0"/>
          <w:iCs/>
        </w:rPr>
      </w:pPr>
      <w:r>
        <w:rPr>
          <w:i w:val="0"/>
          <w:iCs/>
        </w:rPr>
        <w:t>Bijzonderheden</w:t>
      </w:r>
    </w:p>
    <w:p w14:paraId="70C622FE" w14:textId="77777777" w:rsidR="00B05578" w:rsidRDefault="00B05578">
      <w:pPr>
        <w:pStyle w:val="T1"/>
        <w:rPr>
          <w:i/>
          <w:iCs/>
        </w:rPr>
      </w:pPr>
    </w:p>
    <w:p w14:paraId="7C3960CF" w14:textId="77777777" w:rsidR="00B05578" w:rsidRDefault="00D463ED">
      <w:pPr>
        <w:pStyle w:val="T1"/>
      </w:pPr>
      <w:r>
        <w:t xml:space="preserve">Bij de bouw van het instrument maakte Leichel gebruik van een bestaand orgel dat vermoedelijk in de tweede helft van de 18e </w:t>
      </w:r>
      <w:r>
        <w:t>eeuw werd vervaardigd door de orgelmaker Courtain. Van dit instrument zijn thans de handklavieren, de windladen en een groot deel van het pijpwerk nog aanwezig. De grote hoeveelheid materiaal uit de tweede helft van de 18e eeuw vormde de aanleiding om in 1</w:t>
      </w:r>
      <w:r>
        <w:t>977 de oorspronkelijke dispositie te herstellen en enkele registers uit 1879 te verwijderen.</w:t>
      </w:r>
    </w:p>
    <w:p w14:paraId="4043CCD3" w14:textId="77777777" w:rsidR="00B05578" w:rsidRDefault="00D463ED">
      <w:pPr>
        <w:pStyle w:val="T1"/>
      </w:pPr>
      <w:r>
        <w:t>De registervolgorde van het OP was in 1879 door Leichel aanmerkelijk veranderd. Ook waren er enkele slepen onbezet. De situatie tot 1960 was als volgt (vanaf front</w:t>
      </w:r>
      <w:r>
        <w:t>zijde):</w:t>
      </w:r>
    </w:p>
    <w:p w14:paraId="04159C96" w14:textId="77777777" w:rsidR="00B05578" w:rsidRDefault="00D463ED">
      <w:pPr>
        <w:pStyle w:val="T1"/>
      </w:pPr>
      <w:r>
        <w:t>Salicional 8', lege sleep, Gedackt 8', Octav 4', Octav 2', Roerfluit 4' (pijpstok en rooster gaven een driekorige vulstem aan), lege sleep, Hoboe 8'. Op de HW-lade waren pijpstok en rooster van de Cimbal ook nog herkenbaar.</w:t>
      </w:r>
    </w:p>
    <w:p w14:paraId="4C24E97A" w14:textId="77777777" w:rsidR="00B05578" w:rsidRDefault="00D463ED">
      <w:pPr>
        <w:pStyle w:val="T1"/>
      </w:pPr>
      <w:r>
        <w:t>De registerknoppen waren</w:t>
      </w:r>
      <w:r>
        <w:t xml:space="preserve"> van Leichel, met witte porseleinen plaatjes waarop registernamen in </w:t>
      </w:r>
      <w:r>
        <w:lastRenderedPageBreak/>
        <w:t>schuinschrift. De spelling was een mengeling van Nederlands en Duits. De balgstoel met de beide spaanbalgen stond zonder omsluiting achter het orgel.</w:t>
      </w:r>
    </w:p>
    <w:p w14:paraId="3F1DD5FF" w14:textId="77777777" w:rsidR="00B05578" w:rsidRDefault="00D463ED">
      <w:pPr>
        <w:pStyle w:val="T1"/>
      </w:pPr>
      <w:r>
        <w:t xml:space="preserve">De handklavieren zijn uitgevoerd als </w:t>
      </w:r>
      <w:r>
        <w:t>staartklavieren en hebben versierde ebben ondertoetsen en met ivoor belegde boventoetsen. De klavierramen zijn van naaldhout met eiken beleg aan de bovenzijde. De bakstukken en de klavierlijsten zijn met ivoor ingelegd.</w:t>
      </w:r>
    </w:p>
    <w:p w14:paraId="76A767F5" w14:textId="77777777" w:rsidR="00B05578" w:rsidRDefault="00D463ED">
      <w:pPr>
        <w:pStyle w:val="T1"/>
      </w:pPr>
      <w:r>
        <w:t>Voor HW en OP zijn telkens twee wind</w:t>
      </w:r>
      <w:r>
        <w:t>laden aanwezig. Bij beide werken is het pijpwerk naar weerszijden in hele tonen aflopend opgesteld.</w:t>
      </w:r>
    </w:p>
    <w:p w14:paraId="0F4C176B" w14:textId="77777777" w:rsidR="00B05578" w:rsidRDefault="00D463ED">
      <w:pPr>
        <w:pStyle w:val="T1"/>
      </w:pPr>
      <w:r>
        <w:t>Veertien registers uit de 18e eeuw bleven geheel of voor een deel bewaard en zijn zeer goed geconserveerd. Alle open pijpen zijn op lengte gesneden. Het 18e</w:t>
      </w:r>
      <w:r>
        <w:t>-eeuwse houten pijpwerk is van eiken; de houten pijpen uit 1879 zijn van naaldhout en zijn geverfd.</w:t>
      </w:r>
    </w:p>
    <w:p w14:paraId="752B2F9F" w14:textId="77777777" w:rsidR="00B05578" w:rsidRDefault="00D463ED">
      <w:pPr>
        <w:pStyle w:val="T1"/>
      </w:pPr>
      <w:r>
        <w:t xml:space="preserve">In het front staan C-gis van de Prestant 8' in de drie torens. De Bourdon 16' heeft eiken pijpen voor C-h, in twee rijen opgesteld achter de middentoren en </w:t>
      </w:r>
      <w:r>
        <w:t>een deel van de tussenvelden. De Gedakt 8' heeft houten pijpen uit 1879 voor C-f.</w:t>
      </w:r>
    </w:p>
    <w:p w14:paraId="14CED91B" w14:textId="77777777" w:rsidR="00B05578" w:rsidRDefault="00D463ED">
      <w:pPr>
        <w:pStyle w:val="T1"/>
      </w:pPr>
      <w:r>
        <w:t>De Viol da Gamba bestaat uit l9e-eeuws pijpwerk uit de voorraad van de restaurateur. Het register begint op c. Van de Octav 4' (HW) zijn C-F afgevoerd in de vrij grote tussen</w:t>
      </w:r>
      <w:r>
        <w:t>ruimte tussen de laden in, waar ook de houten pijpen van de Gedakt 8' zijn geplaatst. De Cornet is op verhoogde banken geplaatst op de voorste sleep van de laden. Het register begint op c</w:t>
      </w:r>
      <w:r>
        <w:rPr>
          <w:vertAlign w:val="superscript"/>
        </w:rPr>
        <w:t>1</w:t>
      </w:r>
      <w:r>
        <w:t>.</w:t>
      </w:r>
    </w:p>
    <w:p w14:paraId="5E6B9B7A" w14:textId="77777777" w:rsidR="00B05578" w:rsidRDefault="00D463ED">
      <w:pPr>
        <w:pStyle w:val="T1"/>
      </w:pPr>
      <w:r>
        <w:t>C-H van de Bourdon 8' (OP) zijn van eiken; c-f dateren uit 1879. C</w:t>
      </w:r>
      <w:r>
        <w:t>-Dis van de Prestant 4' zijn van hout (1879). De Flöte dous 4' is van C-f</w:t>
      </w:r>
      <w:r>
        <w:rPr>
          <w:vertAlign w:val="superscript"/>
        </w:rPr>
        <w:t>2</w:t>
      </w:r>
      <w:r>
        <w:t xml:space="preserve"> gedekt, het vervolg is open, conisch.</w:t>
      </w:r>
    </w:p>
    <w:p w14:paraId="613879C6" w14:textId="77777777" w:rsidR="00B05578" w:rsidRDefault="00D463ED">
      <w:pPr>
        <w:pStyle w:val="T1"/>
      </w:pPr>
      <w:r>
        <w:t>De Trompet en de Hautbois (vanaf g) zijn authentieke 18e-eeuwse tongwerken in een Rijnlandse factuur: metalen stevels, bekers van metaal, loden</w:t>
      </w:r>
      <w:r>
        <w:t xml:space="preserve"> koppen, Franse stemkrukken.</w:t>
      </w:r>
    </w:p>
    <w:p w14:paraId="4EA494B1" w14:textId="77777777" w:rsidR="00B05578" w:rsidRDefault="00D463ED">
      <w:pPr>
        <w:pStyle w:val="T1"/>
      </w:pPr>
      <w:r>
        <w:t>De bekers van de Hautbois bestaan uit een lang, licht trechtervormig onderstuk en een kort wijd bovenstuk. De Vox Humana (vanaf F) heeft metalen stevels, loden koppen en cilindrische bekers van hoog tingehalte.</w:t>
      </w:r>
    </w:p>
    <w:sectPr w:rsidR="00B05578">
      <w:pgSz w:w="11906" w:h="16838"/>
      <w:pgMar w:top="1417" w:right="1417" w:bottom="1417" w:left="1417"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panose1 w:val="020B0604020202020204"/>
    <w:charset w:val="01"/>
    <w:family w:val="roman"/>
    <w:pitch w:val="variable"/>
  </w:font>
  <w:font w:name="Songti S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Liberation Sans">
    <w:altName w:val="Arial"/>
    <w:panose1 w:val="020B0604020202020204"/>
    <w:charset w:val="01"/>
    <w:family w:val="swiss"/>
    <w:pitch w:val="variable"/>
  </w:font>
  <w:font w:name="PingFang SC">
    <w:panose1 w:val="020B0400000000000000"/>
    <w:charset w:val="86"/>
    <w:family w:val="swiss"/>
    <w:pitch w:val="variable"/>
    <w:sig w:usb0="A00002FF" w:usb1="7ACFFDFB" w:usb2="00000017" w:usb3="00000000" w:csb0="00040001" w:csb1="00000000"/>
  </w:font>
  <w:font w:name="Tahoma">
    <w:panose1 w:val="020B0604030504040204"/>
    <w:charset w:val="00"/>
    <w:family w:val="swiss"/>
    <w:pitch w:val="variable"/>
    <w:sig w:usb0="E1002EFF" w:usb1="C000605B" w:usb2="00000029" w:usb3="00000000" w:csb0="000101FF" w:csb1="00000000"/>
  </w:font>
  <w:font w:name="Univers;Arial">
    <w:altName w:val="Cambria"/>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3F433C"/>
    <w:multiLevelType w:val="multilevel"/>
    <w:tmpl w:val="3DA2CB4A"/>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7"/>
  <w:defaultTabStop w:val="708"/>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5578"/>
    <w:rsid w:val="00B05578"/>
    <w:rsid w:val="00D463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0C280B9"/>
  <w15:docId w15:val="{DA8C6D16-50DF-624A-8DA3-867E6B4BD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Songti SC" w:hAnsi="Liberation Serif" w:cs="Arial Unicode MS"/>
        <w:sz w:val="24"/>
        <w:szCs w:val="24"/>
        <w:lang w:val="en-US" w:eastAsia="zh-CN" w:bidi="hi-IN"/>
      </w:rPr>
    </w:rPrDefault>
    <w:pPrDefault>
      <w:pPr>
        <w:suppressAutoHyphens/>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eastAsia="Times New Roman" w:hAnsi="Courier New" w:cs="Courier New"/>
      <w:szCs w:val="20"/>
      <w:lang w:val="nl-NL" w:bidi="ar-SA"/>
    </w:rPr>
  </w:style>
  <w:style w:type="paragraph" w:styleId="Heading1">
    <w:name w:val="heading 1"/>
    <w:basedOn w:val="Normal"/>
    <w:next w:val="Normal"/>
    <w:uiPriority w:val="9"/>
    <w:qFormat/>
    <w:pPr>
      <w:keepNext/>
      <w:numPr>
        <w:numId w:val="1"/>
      </w:numPr>
      <w:spacing w:before="240" w:after="60"/>
      <w:outlineLvl w:val="0"/>
    </w:pPr>
    <w:rPr>
      <w:rFonts w:ascii="Arial" w:hAnsi="Arial" w:cs="Arial"/>
      <w:b/>
      <w:kern w:val="2"/>
      <w:sz w:val="28"/>
    </w:rPr>
  </w:style>
  <w:style w:type="paragraph" w:styleId="Heading2">
    <w:name w:val="heading 2"/>
    <w:basedOn w:val="Normal"/>
    <w:next w:val="Normal"/>
    <w:uiPriority w:val="9"/>
    <w:unhideWhenUsed/>
    <w:qFormat/>
    <w:pPr>
      <w:keepNext/>
      <w:numPr>
        <w:ilvl w:val="1"/>
        <w:numId w:val="1"/>
      </w:numPr>
      <w:spacing w:before="240" w:after="60"/>
      <w:outlineLvl w:val="1"/>
    </w:pPr>
    <w:rPr>
      <w:rFonts w:ascii="Arial" w:hAnsi="Arial" w:cs="Arial"/>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andaardalinea-lettertype">
    <w:name w:val="Standaardalinea-lettertype"/>
    <w:qFormat/>
  </w:style>
  <w:style w:type="character" w:customStyle="1" w:styleId="EndnoteCharacters">
    <w:name w:val="Endnote Characters"/>
    <w:basedOn w:val="Standaardalinea-lettertype"/>
    <w:qFormat/>
    <w:rPr>
      <w:vertAlign w:val="superscript"/>
    </w:rPr>
  </w:style>
  <w:style w:type="paragraph" w:customStyle="1" w:styleId="Heading">
    <w:name w:val="Heading"/>
    <w:basedOn w:val="Normal"/>
    <w:next w:val="BodyText"/>
    <w:qFormat/>
    <w:pPr>
      <w:keepNext/>
      <w:spacing w:before="240" w:after="120"/>
    </w:pPr>
    <w:rPr>
      <w:rFonts w:ascii="Liberation Sans" w:eastAsia="PingFang SC" w:hAnsi="Liberation Sans" w:cs="Arial Unicode MS"/>
      <w:sz w:val="28"/>
      <w:szCs w:val="28"/>
    </w:rPr>
  </w:style>
  <w:style w:type="paragraph" w:styleId="BodyText">
    <w:name w:val="Body Text"/>
    <w:basedOn w:val="Normal"/>
    <w:pPr>
      <w:spacing w:after="140" w:line="276" w:lineRule="auto"/>
    </w:p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szCs w:val="24"/>
    </w:rPr>
  </w:style>
  <w:style w:type="paragraph" w:customStyle="1" w:styleId="Index">
    <w:name w:val="Index"/>
    <w:basedOn w:val="Normal"/>
    <w:qFormat/>
    <w:pPr>
      <w:suppressLineNumbers/>
    </w:pPr>
    <w:rPr>
      <w:rFonts w:cs="Arial Unicode MS"/>
      <w:lang/>
    </w:rPr>
  </w:style>
  <w:style w:type="paragraph" w:customStyle="1" w:styleId="Documentstructuur">
    <w:name w:val="Documentstructuur"/>
    <w:basedOn w:val="Normal"/>
    <w:qFormat/>
    <w:pPr>
      <w:shd w:val="clear" w:color="auto" w:fill="000080"/>
    </w:pPr>
    <w:rPr>
      <w:rFonts w:ascii="Tahoma" w:hAnsi="Tahoma" w:cs="Tahoma"/>
    </w:rPr>
  </w:style>
  <w:style w:type="paragraph" w:customStyle="1" w:styleId="T1">
    <w:name w:val="T1"/>
    <w:basedOn w:val="Normal"/>
    <w:qFormat/>
    <w:rPr>
      <w:rFonts w:ascii="Times New Roman" w:hAnsi="Times New Roman" w:cs="Times New Roman"/>
      <w:spacing w:val="-3"/>
    </w:rPr>
  </w:style>
  <w:style w:type="paragraph" w:customStyle="1" w:styleId="T2Kunst">
    <w:name w:val="T2 Kunst"/>
    <w:basedOn w:val="Normal"/>
    <w:qFormat/>
    <w:pPr>
      <w:jc w:val="both"/>
    </w:pPr>
    <w:rPr>
      <w:rFonts w:ascii="Univers;Arial" w:hAnsi="Univers;Arial" w:cs="Univers;Arial"/>
      <w:spacing w:val="-3"/>
      <w:lang w:val="en-US"/>
    </w:rPr>
  </w:style>
  <w:style w:type="paragraph" w:customStyle="1" w:styleId="T3Lit">
    <w:name w:val="T3 Lit"/>
    <w:basedOn w:val="Normal"/>
    <w:qFormat/>
    <w:pPr>
      <w:jc w:val="both"/>
    </w:pPr>
    <w:rPr>
      <w:rFonts w:ascii="Univers;Arial" w:hAnsi="Univers;Arial" w:cs="Univers;Arial"/>
      <w:spacing w:val="-3"/>
      <w:sz w:val="20"/>
      <w:lang w:val="en-US"/>
    </w:rPr>
  </w:style>
  <w:style w:type="paragraph" w:customStyle="1" w:styleId="T4dispositie">
    <w:name w:val="T4 dispositie"/>
    <w:basedOn w:val="Normal"/>
    <w:qFormat/>
    <w:pPr>
      <w:jc w:val="both"/>
    </w:pPr>
    <w:rPr>
      <w:rFonts w:ascii="Times New Roman" w:hAnsi="Times New Roman" w:cs="Times New Roman"/>
      <w:spacing w:val="-3"/>
      <w:sz w:val="20"/>
      <w:lang w:val="en-US"/>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1027</Words>
  <Characters>5854</Characters>
  <Application>Microsoft Office Word</Application>
  <DocSecurity>0</DocSecurity>
  <Lines>48</Lines>
  <Paragraphs>13</Paragraphs>
  <ScaleCrop>false</ScaleCrop>
  <Company/>
  <LinksUpToDate>false</LinksUpToDate>
  <CharactersWithSpaces>6868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Eline J Duijsens</cp:lastModifiedBy>
  <cp:revision>2</cp:revision>
  <dcterms:created xsi:type="dcterms:W3CDTF">2021-09-30T07:20:00Z</dcterms:created>
  <dcterms:modified xsi:type="dcterms:W3CDTF">2021-09-30T07:21:00Z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2006-04-25T12:40:00Z</dcterms:created>
  <dc:creator>WS1</dc:creator>
  <dc:description/>
  <dc:language>en-US</dc:language>
  <cp:lastModifiedBy>WS1</cp:lastModifiedBy>
  <dcterms:modified xsi:type="dcterms:W3CDTF">2006-04-25T12:40:00Z</dcterms:modified>
  <cp:revision>2</cp:revision>
  <dc:subject/>
  <dc:title>Schermerhorn / 1879</dc:title>
</cp:coreProperties>
</file>